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3052" w14:textId="77777777"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686193CE" wp14:editId="027025AC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7E20" w14:textId="77777777"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14:paraId="74D65E46" w14:textId="61E02FA0"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586701">
        <w:rPr>
          <w:rFonts w:ascii="Verdana" w:hAnsi="Verdana" w:cs="Arial"/>
          <w:color w:val="575756"/>
          <w:sz w:val="20"/>
          <w:szCs w:val="20"/>
        </w:rPr>
        <w:t>2 listopada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14:paraId="5EEB9CAA" w14:textId="77777777" w:rsidR="00BE244B" w:rsidRPr="00470F56" w:rsidRDefault="00C00DAD" w:rsidP="0058459A">
      <w:pPr>
        <w:tabs>
          <w:tab w:val="left" w:pos="6825"/>
        </w:tabs>
        <w:rPr>
          <w:rFonts w:ascii="Verdana" w:hAnsi="Verdana"/>
          <w:color w:val="254F9B"/>
          <w:sz w:val="28"/>
          <w:szCs w:val="28"/>
        </w:rPr>
      </w:pPr>
      <w:bookmarkStart w:id="0" w:name="_Hlk487522170"/>
      <w:r>
        <w:rPr>
          <w:rFonts w:ascii="Verdana" w:hAnsi="Verdana"/>
          <w:color w:val="254F9B"/>
          <w:sz w:val="28"/>
          <w:szCs w:val="28"/>
        </w:rPr>
        <w:t xml:space="preserve">Umacnia się segment </w:t>
      </w:r>
      <w:proofErr w:type="spellStart"/>
      <w:r>
        <w:rPr>
          <w:rFonts w:ascii="Verdana" w:hAnsi="Verdana"/>
          <w:color w:val="254F9B"/>
          <w:sz w:val="28"/>
          <w:szCs w:val="28"/>
        </w:rPr>
        <w:t>fashion</w:t>
      </w:r>
      <w:proofErr w:type="spellEnd"/>
      <w:r>
        <w:rPr>
          <w:rFonts w:ascii="Verdana" w:hAnsi="Verdana"/>
          <w:color w:val="254F9B"/>
          <w:sz w:val="28"/>
          <w:szCs w:val="28"/>
        </w:rPr>
        <w:t xml:space="preserve"> w </w:t>
      </w:r>
      <w:r w:rsidR="009854B6" w:rsidRPr="00470F56">
        <w:rPr>
          <w:rFonts w:ascii="Verdana" w:hAnsi="Verdana"/>
          <w:color w:val="254F9B"/>
          <w:sz w:val="28"/>
          <w:szCs w:val="28"/>
        </w:rPr>
        <w:t xml:space="preserve">Metropolitan </w:t>
      </w:r>
      <w:proofErr w:type="spellStart"/>
      <w:r w:rsidR="009854B6" w:rsidRPr="00470F56">
        <w:rPr>
          <w:rFonts w:ascii="Verdana" w:hAnsi="Verdana"/>
          <w:color w:val="254F9B"/>
          <w:sz w:val="28"/>
          <w:szCs w:val="28"/>
        </w:rPr>
        <w:t>Outlet</w:t>
      </w:r>
      <w:proofErr w:type="spellEnd"/>
      <w:r w:rsidR="009854B6" w:rsidRPr="00470F56">
        <w:rPr>
          <w:rFonts w:ascii="Verdana" w:hAnsi="Verdana"/>
          <w:color w:val="254F9B"/>
          <w:sz w:val="28"/>
          <w:szCs w:val="28"/>
        </w:rPr>
        <w:t xml:space="preserve"> Bydgoszcz</w:t>
      </w:r>
      <w:r w:rsidR="00FA6CE7">
        <w:rPr>
          <w:rFonts w:ascii="Verdana" w:hAnsi="Verdana"/>
          <w:color w:val="254F9B"/>
          <w:sz w:val="28"/>
          <w:szCs w:val="28"/>
        </w:rPr>
        <w:t xml:space="preserve"> </w:t>
      </w:r>
    </w:p>
    <w:bookmarkEnd w:id="0"/>
    <w:p w14:paraId="200E44CF" w14:textId="77777777" w:rsidR="000B460D" w:rsidRDefault="000B460D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14:paraId="0FE5FBB4" w14:textId="77777777" w:rsidR="00C00DAD" w:rsidRDefault="00C00DAD" w:rsidP="00470F56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Powiększa się grono najemców powstającego w Bydgoszczy centrum wyprzedażowego Metropolitan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. </w:t>
      </w:r>
      <w:r w:rsidR="0067724C">
        <w:rPr>
          <w:rFonts w:ascii="Verdana" w:hAnsi="Verdana"/>
          <w:b/>
          <w:color w:val="575756"/>
          <w:sz w:val="20"/>
          <w:szCs w:val="20"/>
        </w:rPr>
        <w:t>Do znanych marek</w:t>
      </w:r>
      <w:r>
        <w:rPr>
          <w:rFonts w:ascii="Verdana" w:hAnsi="Verdana"/>
          <w:b/>
          <w:color w:val="575756"/>
          <w:sz w:val="20"/>
          <w:szCs w:val="20"/>
        </w:rPr>
        <w:t>, które będą tworzyły ofertę modową obiektu, dołącza duńska marka</w:t>
      </w:r>
      <w:r w:rsidRPr="008F769F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457EE4">
        <w:rPr>
          <w:rFonts w:ascii="Verdana" w:hAnsi="Verdana" w:cs="Arial"/>
          <w:b/>
          <w:color w:val="575756"/>
          <w:sz w:val="20"/>
          <w:szCs w:val="20"/>
        </w:rPr>
        <w:t xml:space="preserve">odzieżowa </w:t>
      </w:r>
      <w:proofErr w:type="spellStart"/>
      <w:r>
        <w:rPr>
          <w:rFonts w:ascii="Verdana" w:hAnsi="Verdana" w:cs="Arial"/>
          <w:b/>
          <w:color w:val="575756"/>
          <w:sz w:val="20"/>
          <w:szCs w:val="20"/>
        </w:rPr>
        <w:t>Only</w:t>
      </w:r>
      <w:proofErr w:type="spellEnd"/>
      <w:r>
        <w:rPr>
          <w:rFonts w:ascii="Verdana" w:hAnsi="Verdana" w:cs="Arial"/>
          <w:b/>
          <w:color w:val="575756"/>
          <w:sz w:val="20"/>
          <w:szCs w:val="20"/>
        </w:rPr>
        <w:t xml:space="preserve"> oraz polski </w:t>
      </w:r>
      <w:r>
        <w:rPr>
          <w:rFonts w:ascii="Verdana" w:hAnsi="Verdana"/>
          <w:b/>
          <w:color w:val="575756"/>
          <w:sz w:val="20"/>
          <w:szCs w:val="20"/>
        </w:rPr>
        <w:t>producent wysokiej ja</w:t>
      </w:r>
      <w:bookmarkStart w:id="1" w:name="_GoBack"/>
      <w:bookmarkEnd w:id="1"/>
      <w:r>
        <w:rPr>
          <w:rFonts w:ascii="Verdana" w:hAnsi="Verdana"/>
          <w:b/>
          <w:color w:val="575756"/>
          <w:sz w:val="20"/>
          <w:szCs w:val="20"/>
        </w:rPr>
        <w:t>kości odzieży męskiej</w:t>
      </w:r>
      <w:r>
        <w:rPr>
          <w:rFonts w:ascii="Verdana" w:hAnsi="Verdana" w:cs="Arial"/>
          <w:b/>
          <w:color w:val="575756"/>
          <w:sz w:val="20"/>
          <w:szCs w:val="20"/>
        </w:rPr>
        <w:t xml:space="preserve"> Pako Lorente.</w:t>
      </w:r>
    </w:p>
    <w:p w14:paraId="3259E271" w14:textId="52EFC947" w:rsidR="001A28B0" w:rsidRDefault="00C00DAD" w:rsidP="00C00DA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Metropolitan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w Bydgoszczy buduje silny sektor mody damskiej i męskiej, który stanowi podstawę dobrze funkcjonującego centrum wyprzedażowego. </w:t>
      </w:r>
      <w:r w:rsidR="001A28B0">
        <w:rPr>
          <w:rFonts w:ascii="Verdana" w:hAnsi="Verdana" w:cs="Arial"/>
          <w:color w:val="575756"/>
          <w:sz w:val="20"/>
          <w:szCs w:val="20"/>
        </w:rPr>
        <w:t xml:space="preserve">Do grona najemców obiektu właśnie dołączyły 2 kolejne marki z tego sektora – duńska marka </w:t>
      </w:r>
      <w:proofErr w:type="spellStart"/>
      <w:r w:rsidR="001A28B0">
        <w:rPr>
          <w:rFonts w:ascii="Verdana" w:hAnsi="Verdana" w:cs="Arial"/>
          <w:color w:val="575756"/>
          <w:sz w:val="20"/>
          <w:szCs w:val="20"/>
        </w:rPr>
        <w:t>Only</w:t>
      </w:r>
      <w:proofErr w:type="spellEnd"/>
      <w:r w:rsidR="001A28B0">
        <w:rPr>
          <w:rFonts w:ascii="Verdana" w:hAnsi="Verdana" w:cs="Arial"/>
          <w:color w:val="575756"/>
          <w:sz w:val="20"/>
          <w:szCs w:val="20"/>
        </w:rPr>
        <w:t xml:space="preserve"> oraz polska marka Pako </w:t>
      </w:r>
      <w:proofErr w:type="spellStart"/>
      <w:r w:rsidR="001A28B0">
        <w:rPr>
          <w:rFonts w:ascii="Verdana" w:hAnsi="Verdana" w:cs="Arial"/>
          <w:color w:val="575756"/>
          <w:sz w:val="20"/>
          <w:szCs w:val="20"/>
        </w:rPr>
        <w:t>Lorente</w:t>
      </w:r>
      <w:proofErr w:type="spellEnd"/>
      <w:r w:rsidR="001A28B0">
        <w:rPr>
          <w:rFonts w:ascii="Verdana" w:hAnsi="Verdana" w:cs="Arial"/>
          <w:color w:val="575756"/>
          <w:sz w:val="20"/>
          <w:szCs w:val="20"/>
        </w:rPr>
        <w:t xml:space="preserve">. </w:t>
      </w:r>
    </w:p>
    <w:p w14:paraId="6F69F4AD" w14:textId="22472E02" w:rsidR="001A28B0" w:rsidRDefault="001A28B0" w:rsidP="001A28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Pierwsza z nich oferuje kolekcje odzieży damskiej. W salonie o powierzchni 212 mkw.  klientki znajdą szeroki wybór stylowych jeansów, swetrów i sukienek wykonanych </w:t>
      </w:r>
      <w:r w:rsidRPr="00EF3AA0">
        <w:rPr>
          <w:rFonts w:ascii="Verdana" w:hAnsi="Verdana" w:cs="Arial"/>
          <w:color w:val="575756"/>
          <w:sz w:val="20"/>
          <w:szCs w:val="20"/>
        </w:rPr>
        <w:t>z najwyższej jakości materiałów i produkowan</w:t>
      </w:r>
      <w:r>
        <w:rPr>
          <w:rFonts w:ascii="Verdana" w:hAnsi="Verdana" w:cs="Arial"/>
          <w:color w:val="575756"/>
          <w:sz w:val="20"/>
          <w:szCs w:val="20"/>
        </w:rPr>
        <w:t xml:space="preserve">ych według wysokich standardów. </w:t>
      </w:r>
      <w:r w:rsidRPr="00EF3AA0">
        <w:rPr>
          <w:rFonts w:ascii="Verdana" w:hAnsi="Verdana" w:cs="Arial"/>
          <w:color w:val="575756"/>
          <w:sz w:val="20"/>
          <w:szCs w:val="20"/>
        </w:rPr>
        <w:t>Każda kol</w:t>
      </w:r>
      <w:r>
        <w:rPr>
          <w:rFonts w:ascii="Verdana" w:hAnsi="Verdana" w:cs="Arial"/>
          <w:color w:val="575756"/>
          <w:sz w:val="20"/>
          <w:szCs w:val="20"/>
        </w:rPr>
        <w:t>ekcja łączy w sobie najgorętsze</w:t>
      </w:r>
      <w:r w:rsidR="00053D9D">
        <w:rPr>
          <w:rFonts w:ascii="Verdana" w:hAnsi="Verdana" w:cs="Arial"/>
          <w:color w:val="575756"/>
          <w:sz w:val="20"/>
          <w:szCs w:val="20"/>
        </w:rPr>
        <w:t xml:space="preserve"> światowe trendy, projektowane</w:t>
      </w:r>
      <w:r w:rsidRPr="00EF3AA0">
        <w:rPr>
          <w:rFonts w:ascii="Verdana" w:hAnsi="Verdana" w:cs="Arial"/>
          <w:color w:val="575756"/>
          <w:sz w:val="20"/>
          <w:szCs w:val="20"/>
        </w:rPr>
        <w:t xml:space="preserve"> tak, by zapewniały nie tylko stylowy </w:t>
      </w:r>
      <w:r>
        <w:rPr>
          <w:rFonts w:ascii="Verdana" w:hAnsi="Verdana" w:cs="Arial"/>
          <w:color w:val="575756"/>
          <w:sz w:val="20"/>
          <w:szCs w:val="20"/>
        </w:rPr>
        <w:t>wygląd</w:t>
      </w:r>
      <w:r w:rsidRPr="00EF3AA0">
        <w:rPr>
          <w:rFonts w:ascii="Verdana" w:hAnsi="Verdana" w:cs="Arial"/>
          <w:color w:val="575756"/>
          <w:sz w:val="20"/>
          <w:szCs w:val="20"/>
        </w:rPr>
        <w:t xml:space="preserve">, </w:t>
      </w:r>
      <w:r>
        <w:rPr>
          <w:rFonts w:ascii="Verdana" w:hAnsi="Verdana" w:cs="Arial"/>
          <w:color w:val="575756"/>
          <w:sz w:val="20"/>
          <w:szCs w:val="20"/>
        </w:rPr>
        <w:t>lecz także</w:t>
      </w:r>
      <w:r w:rsidRPr="00EF3AA0">
        <w:rPr>
          <w:rFonts w:ascii="Verdana" w:hAnsi="Verdana" w:cs="Arial"/>
          <w:color w:val="575756"/>
          <w:sz w:val="20"/>
          <w:szCs w:val="20"/>
        </w:rPr>
        <w:t xml:space="preserve"> swobodę całodziennego użytkowania. </w:t>
      </w:r>
    </w:p>
    <w:p w14:paraId="13CCE8FD" w14:textId="14C8620D" w:rsidR="001A28B0" w:rsidRPr="00EF3AA0" w:rsidRDefault="001A28B0" w:rsidP="001A28B0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Z kolei w lokalu o powierzchni 145 mkw. marka Pako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Lorente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- dedykowana współczesnym </w:t>
      </w:r>
      <w:r w:rsidRPr="009D031C">
        <w:rPr>
          <w:rFonts w:ascii="Verdana" w:hAnsi="Verdana" w:cs="Arial"/>
          <w:color w:val="575756"/>
          <w:sz w:val="20"/>
          <w:szCs w:val="20"/>
        </w:rPr>
        <w:t>mężczyznom, którzy cenią sobie dobrą jakość w przystępnej cenie</w:t>
      </w:r>
      <w:r>
        <w:rPr>
          <w:rFonts w:ascii="Verdana" w:hAnsi="Verdana" w:cs="Arial"/>
          <w:color w:val="575756"/>
          <w:sz w:val="20"/>
          <w:szCs w:val="20"/>
        </w:rPr>
        <w:t xml:space="preserve"> – zaoferuje </w:t>
      </w:r>
      <w:r w:rsidRPr="009D031C">
        <w:rPr>
          <w:rFonts w:ascii="Verdana" w:hAnsi="Verdana" w:cs="Arial"/>
          <w:color w:val="575756"/>
          <w:sz w:val="20"/>
          <w:szCs w:val="20"/>
        </w:rPr>
        <w:t>stylizacje na każdą okazję zaczynając od klasycznych, biznesowych po casualowe, wyróżniające się na tle zachowawczej mody męskiej.</w:t>
      </w:r>
    </w:p>
    <w:p w14:paraId="540993A4" w14:textId="69BB3B90" w:rsidR="001A28B0" w:rsidRDefault="001A28B0" w:rsidP="00C00DAD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9C62AA">
        <w:rPr>
          <w:rFonts w:ascii="Verdana" w:hAnsi="Verdana" w:cs="Arial"/>
          <w:color w:val="575756"/>
          <w:sz w:val="20"/>
          <w:szCs w:val="20"/>
        </w:rPr>
        <w:t>–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9C62AA">
        <w:rPr>
          <w:rFonts w:ascii="Verdana" w:hAnsi="Verdana" w:cs="Arial"/>
          <w:i/>
          <w:color w:val="575756"/>
          <w:sz w:val="20"/>
          <w:szCs w:val="20"/>
        </w:rPr>
        <w:t xml:space="preserve">Pako </w:t>
      </w:r>
      <w:proofErr w:type="spellStart"/>
      <w:r w:rsidRPr="009C62AA">
        <w:rPr>
          <w:rFonts w:ascii="Verdana" w:hAnsi="Verdana" w:cs="Arial"/>
          <w:i/>
          <w:color w:val="575756"/>
          <w:sz w:val="20"/>
          <w:szCs w:val="20"/>
        </w:rPr>
        <w:t>Lorente</w:t>
      </w:r>
      <w:proofErr w:type="spellEnd"/>
      <w:r w:rsidRPr="009C62AA">
        <w:rPr>
          <w:rFonts w:ascii="Verdana" w:hAnsi="Verdana" w:cs="Arial"/>
          <w:i/>
          <w:color w:val="575756"/>
          <w:sz w:val="20"/>
          <w:szCs w:val="20"/>
        </w:rPr>
        <w:t xml:space="preserve"> to marka dla ludzi, którzy cenią dobry styl, kochają</w:t>
      </w:r>
      <w:r w:rsidR="00053D9D">
        <w:rPr>
          <w:rFonts w:ascii="Verdana" w:hAnsi="Verdana" w:cs="Arial"/>
          <w:i/>
          <w:color w:val="575756"/>
          <w:sz w:val="20"/>
          <w:szCs w:val="20"/>
        </w:rPr>
        <w:t xml:space="preserve"> życie, mają</w:t>
      </w:r>
      <w:r w:rsidRPr="009C62AA">
        <w:rPr>
          <w:rFonts w:ascii="Verdana" w:hAnsi="Verdana" w:cs="Arial"/>
          <w:i/>
          <w:color w:val="575756"/>
          <w:sz w:val="20"/>
          <w:szCs w:val="20"/>
        </w:rPr>
        <w:t xml:space="preserve"> pasje, podążają za marzeniami i realizują swoje cele</w:t>
      </w:r>
      <w:r>
        <w:rPr>
          <w:rFonts w:ascii="Verdana" w:hAnsi="Verdana" w:cs="Arial"/>
          <w:i/>
          <w:color w:val="575756"/>
          <w:sz w:val="20"/>
          <w:szCs w:val="20"/>
        </w:rPr>
        <w:t>. Nasze k</w:t>
      </w:r>
      <w:r w:rsidRPr="00023179">
        <w:rPr>
          <w:rFonts w:ascii="Verdana" w:hAnsi="Verdana" w:cs="Arial"/>
          <w:i/>
          <w:color w:val="575756"/>
          <w:sz w:val="20"/>
          <w:szCs w:val="20"/>
        </w:rPr>
        <w:t xml:space="preserve">olekcje </w:t>
      </w:r>
      <w:r>
        <w:rPr>
          <w:rFonts w:ascii="Verdana" w:hAnsi="Verdana" w:cs="Arial"/>
          <w:i/>
          <w:color w:val="575756"/>
          <w:sz w:val="20"/>
          <w:szCs w:val="20"/>
        </w:rPr>
        <w:t>p</w:t>
      </w:r>
      <w:r w:rsidRPr="00023179">
        <w:rPr>
          <w:rFonts w:ascii="Verdana" w:hAnsi="Verdana" w:cs="Arial"/>
          <w:i/>
          <w:color w:val="575756"/>
          <w:sz w:val="20"/>
          <w:szCs w:val="20"/>
        </w:rPr>
        <w:t>rojektowane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 są</w:t>
      </w:r>
      <w:r w:rsidRPr="00023179">
        <w:rPr>
          <w:rFonts w:ascii="Verdana" w:hAnsi="Verdana" w:cs="Arial"/>
          <w:i/>
          <w:color w:val="575756"/>
          <w:sz w:val="20"/>
          <w:szCs w:val="20"/>
        </w:rPr>
        <w:t xml:space="preserve"> zgodnie z obowiązującymi trendami w modzie </w:t>
      </w:r>
      <w:r>
        <w:rPr>
          <w:rFonts w:ascii="Verdana" w:hAnsi="Verdana" w:cs="Arial"/>
          <w:i/>
          <w:color w:val="575756"/>
          <w:sz w:val="20"/>
          <w:szCs w:val="20"/>
        </w:rPr>
        <w:t>i</w:t>
      </w:r>
      <w:r w:rsidRPr="00023179">
        <w:rPr>
          <w:rFonts w:ascii="Verdana" w:hAnsi="Verdana" w:cs="Arial"/>
          <w:i/>
          <w:color w:val="575756"/>
          <w:sz w:val="20"/>
          <w:szCs w:val="20"/>
        </w:rPr>
        <w:t xml:space="preserve"> spełnia</w:t>
      </w:r>
      <w:r>
        <w:rPr>
          <w:rFonts w:ascii="Verdana" w:hAnsi="Verdana" w:cs="Arial"/>
          <w:i/>
          <w:color w:val="575756"/>
          <w:sz w:val="20"/>
          <w:szCs w:val="20"/>
        </w:rPr>
        <w:t>ją</w:t>
      </w:r>
      <w:r w:rsidRPr="00023179">
        <w:rPr>
          <w:rFonts w:ascii="Verdana" w:hAnsi="Verdana" w:cs="Arial"/>
          <w:i/>
          <w:color w:val="575756"/>
          <w:sz w:val="20"/>
          <w:szCs w:val="20"/>
        </w:rPr>
        <w:t xml:space="preserve"> oczekiwania najbardziej wymagają</w:t>
      </w:r>
      <w:r>
        <w:rPr>
          <w:rFonts w:ascii="Verdana" w:hAnsi="Verdana" w:cs="Arial"/>
          <w:i/>
          <w:color w:val="575756"/>
          <w:sz w:val="20"/>
          <w:szCs w:val="20"/>
        </w:rPr>
        <w:t xml:space="preserve">cych mężczyzn </w:t>
      </w:r>
      <w:r w:rsidRPr="007E013D">
        <w:rPr>
          <w:rFonts w:ascii="Verdana" w:hAnsi="Verdana" w:cs="Arial"/>
          <w:color w:val="575756"/>
          <w:sz w:val="20"/>
          <w:szCs w:val="20"/>
        </w:rPr>
        <w:t xml:space="preserve">– mówi Rafał </w:t>
      </w:r>
      <w:proofErr w:type="spellStart"/>
      <w:r w:rsidRPr="007E013D">
        <w:rPr>
          <w:rFonts w:ascii="Verdana" w:hAnsi="Verdana" w:cs="Arial"/>
          <w:color w:val="575756"/>
          <w:sz w:val="20"/>
          <w:szCs w:val="20"/>
        </w:rPr>
        <w:t>Chrapkowicz</w:t>
      </w:r>
      <w:proofErr w:type="spellEnd"/>
      <w:r w:rsidRPr="007E013D">
        <w:rPr>
          <w:rFonts w:ascii="Verdana" w:hAnsi="Verdana" w:cs="Arial"/>
          <w:color w:val="575756"/>
          <w:sz w:val="20"/>
          <w:szCs w:val="20"/>
        </w:rPr>
        <w:t xml:space="preserve">, prezes Pako </w:t>
      </w:r>
      <w:proofErr w:type="spellStart"/>
      <w:r w:rsidRPr="007E013D">
        <w:rPr>
          <w:rFonts w:ascii="Verdana" w:hAnsi="Verdana" w:cs="Arial"/>
          <w:color w:val="575756"/>
          <w:sz w:val="20"/>
          <w:szCs w:val="20"/>
        </w:rPr>
        <w:t>Lorente</w:t>
      </w:r>
      <w:proofErr w:type="spellEnd"/>
      <w:r w:rsidRPr="007E013D">
        <w:rPr>
          <w:rFonts w:ascii="Verdana" w:hAnsi="Verdana" w:cs="Arial"/>
          <w:color w:val="575756"/>
          <w:sz w:val="20"/>
          <w:szCs w:val="20"/>
        </w:rPr>
        <w:t xml:space="preserve">. </w:t>
      </w:r>
      <w:r w:rsidRPr="007E013D">
        <w:rPr>
          <w:rFonts w:ascii="Verdana" w:hAnsi="Verdana" w:cs="Arial"/>
          <w:i/>
          <w:color w:val="575756"/>
          <w:sz w:val="20"/>
          <w:szCs w:val="20"/>
        </w:rPr>
        <w:t>–</w:t>
      </w:r>
      <w:r w:rsidR="00470078">
        <w:rPr>
          <w:rFonts w:ascii="Verdana" w:hAnsi="Verdana" w:cs="Arial"/>
          <w:i/>
          <w:color w:val="575756"/>
          <w:sz w:val="20"/>
          <w:szCs w:val="20"/>
        </w:rPr>
        <w:t xml:space="preserve"> </w:t>
      </w:r>
      <w:r w:rsidR="00470078" w:rsidRPr="00470078">
        <w:rPr>
          <w:rFonts w:ascii="Verdana" w:hAnsi="Verdana" w:cs="Arial"/>
          <w:i/>
          <w:color w:val="575756"/>
          <w:sz w:val="20"/>
          <w:szCs w:val="20"/>
        </w:rPr>
        <w:t>Mamy rozbudowaną sieć salonów regularnych w galerach handlowych w całej Polsce</w:t>
      </w:r>
      <w:r w:rsidR="00470078">
        <w:rPr>
          <w:rFonts w:ascii="Verdana" w:hAnsi="Verdana" w:cs="Arial"/>
          <w:i/>
          <w:color w:val="575756"/>
          <w:sz w:val="20"/>
          <w:szCs w:val="20"/>
        </w:rPr>
        <w:t>,</w:t>
      </w:r>
      <w:r w:rsidR="00470078" w:rsidRPr="00470078">
        <w:rPr>
          <w:rFonts w:ascii="Verdana" w:hAnsi="Verdana" w:cs="Arial"/>
          <w:i/>
          <w:color w:val="575756"/>
          <w:sz w:val="20"/>
          <w:szCs w:val="20"/>
        </w:rPr>
        <w:t xml:space="preserve">  dlatego punkty w centrach </w:t>
      </w:r>
      <w:proofErr w:type="spellStart"/>
      <w:r w:rsidR="00470078" w:rsidRPr="00470078">
        <w:rPr>
          <w:rFonts w:ascii="Verdana" w:hAnsi="Verdana" w:cs="Arial"/>
          <w:i/>
          <w:color w:val="575756"/>
          <w:sz w:val="20"/>
          <w:szCs w:val="20"/>
        </w:rPr>
        <w:t>outletowych</w:t>
      </w:r>
      <w:proofErr w:type="spellEnd"/>
      <w:r w:rsidR="00470078">
        <w:rPr>
          <w:rFonts w:ascii="Verdana" w:hAnsi="Verdana" w:cs="Arial"/>
          <w:i/>
          <w:color w:val="575756"/>
          <w:sz w:val="20"/>
          <w:szCs w:val="20"/>
        </w:rPr>
        <w:t xml:space="preserve">, takich jak Metropolitan </w:t>
      </w:r>
      <w:proofErr w:type="spellStart"/>
      <w:r w:rsidR="00470078">
        <w:rPr>
          <w:rFonts w:ascii="Verdana" w:hAnsi="Verdana" w:cs="Arial"/>
          <w:i/>
          <w:color w:val="575756"/>
          <w:sz w:val="20"/>
          <w:szCs w:val="20"/>
        </w:rPr>
        <w:t>Outlet</w:t>
      </w:r>
      <w:proofErr w:type="spellEnd"/>
      <w:r w:rsidR="00470078">
        <w:rPr>
          <w:rFonts w:ascii="Verdana" w:hAnsi="Verdana" w:cs="Arial"/>
          <w:i/>
          <w:color w:val="575756"/>
          <w:sz w:val="20"/>
          <w:szCs w:val="20"/>
        </w:rPr>
        <w:t>,</w:t>
      </w:r>
      <w:r w:rsidR="00470078" w:rsidRPr="00470078">
        <w:rPr>
          <w:rFonts w:ascii="Verdana" w:hAnsi="Verdana" w:cs="Arial"/>
          <w:i/>
          <w:color w:val="575756"/>
          <w:sz w:val="20"/>
          <w:szCs w:val="20"/>
        </w:rPr>
        <w:t xml:space="preserve"> są dla nas naturalnym kierunkiem rozwoju</w:t>
      </w:r>
      <w:r w:rsidR="00470078">
        <w:rPr>
          <w:rFonts w:ascii="Verdana" w:hAnsi="Verdana" w:cs="Arial"/>
          <w:i/>
          <w:color w:val="575756"/>
          <w:sz w:val="20"/>
          <w:szCs w:val="20"/>
        </w:rPr>
        <w:t xml:space="preserve"> -</w:t>
      </w:r>
      <w:r w:rsidR="00565A10" w:rsidRPr="00565A10">
        <w:rPr>
          <w:rFonts w:ascii="Verdana" w:hAnsi="Verdana" w:cs="Arial"/>
          <w:color w:val="575756"/>
          <w:sz w:val="20"/>
          <w:szCs w:val="20"/>
        </w:rPr>
        <w:t xml:space="preserve">dodaje </w:t>
      </w:r>
      <w:r w:rsidRPr="00565A10">
        <w:rPr>
          <w:rFonts w:ascii="Verdana" w:hAnsi="Verdana" w:cs="Arial"/>
          <w:color w:val="575756"/>
          <w:sz w:val="20"/>
          <w:szCs w:val="20"/>
        </w:rPr>
        <w:t xml:space="preserve">Rafał </w:t>
      </w:r>
      <w:proofErr w:type="spellStart"/>
      <w:r w:rsidRPr="00565A10">
        <w:rPr>
          <w:rFonts w:ascii="Verdana" w:hAnsi="Verdana" w:cs="Arial"/>
          <w:color w:val="575756"/>
          <w:sz w:val="20"/>
          <w:szCs w:val="20"/>
        </w:rPr>
        <w:t>Chrapkowicz</w:t>
      </w:r>
      <w:proofErr w:type="spellEnd"/>
      <w:r w:rsidRPr="00565A10">
        <w:rPr>
          <w:rFonts w:ascii="Verdana" w:hAnsi="Verdana" w:cs="Arial"/>
          <w:color w:val="575756"/>
          <w:sz w:val="20"/>
          <w:szCs w:val="20"/>
        </w:rPr>
        <w:t>.</w:t>
      </w:r>
    </w:p>
    <w:p w14:paraId="00F5770C" w14:textId="55A7ED96" w:rsidR="00477BBE" w:rsidRPr="00477BBE" w:rsidRDefault="00565A10" w:rsidP="00053D9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Ofertę modową Metropolitan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budują również takie marki, jak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Guess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Próchnik, Franco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Ferruzzi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Lavard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Kubenz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</w:t>
      </w:r>
      <w:r w:rsidRPr="001202DC">
        <w:rPr>
          <w:rFonts w:ascii="Verdana" w:hAnsi="Verdana" w:cs="Arial"/>
          <w:color w:val="575756"/>
          <w:sz w:val="20"/>
          <w:szCs w:val="20"/>
        </w:rPr>
        <w:t xml:space="preserve">By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Insomnia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Evolution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Bagatelle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London Hill,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Italian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Fashion</w:t>
      </w:r>
      <w:proofErr w:type="spellEnd"/>
      <w:r w:rsidRPr="001202DC">
        <w:rPr>
          <w:rFonts w:ascii="Verdana" w:hAnsi="Verdana" w:cs="Arial"/>
          <w:color w:val="575756"/>
          <w:sz w:val="20"/>
          <w:szCs w:val="20"/>
        </w:rPr>
        <w:t xml:space="preserve">, ONYXX czy </w:t>
      </w:r>
      <w:proofErr w:type="spellStart"/>
      <w:r w:rsidRPr="001202DC">
        <w:rPr>
          <w:rFonts w:ascii="Verdana" w:hAnsi="Verdana" w:cs="Arial"/>
          <w:color w:val="575756"/>
          <w:sz w:val="20"/>
          <w:szCs w:val="20"/>
        </w:rPr>
        <w:t>Ewtex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. </w:t>
      </w:r>
    </w:p>
    <w:p w14:paraId="63E4CA6B" w14:textId="6A292F9B" w:rsidR="0011020A" w:rsidRPr="001202DC" w:rsidRDefault="00565A10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Bydgoski 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Metropolitan </w:t>
      </w:r>
      <w:proofErr w:type="spellStart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zaoferuje mieszkańcom regionu nowoczesną przestrzeń zakupową. Na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powierzchni 17 000 mkw. znajdzie się ponad 60 salonów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outletowych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- modowych, sportowych, obuwniczych, wyposażenia wnętrz z ofertą w atrakcyjnych cenach. Sektor mody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uzupełni</w:t>
      </w:r>
      <w:r w:rsidR="00861D70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bogata oferta </w:t>
      </w:r>
      <w:r w:rsidR="00861D70">
        <w:rPr>
          <w:rFonts w:ascii="Verdana" w:hAnsi="Verdana" w:cs="Arial"/>
          <w:color w:val="575756"/>
          <w:sz w:val="20"/>
          <w:szCs w:val="20"/>
          <w:lang w:eastAsia="en-US"/>
        </w:rPr>
        <w:t>sportowa marki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4F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>ofert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a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wyposażenia wnętrz mar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ek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>Dajar</w:t>
      </w:r>
      <w:proofErr w:type="spellEnd"/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Home &amp; Garden oraz Home &amp; Cook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, a także 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pierwszy w Bydgoszczy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outletowy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salon z elegancką biżuterią firmy </w:t>
      </w:r>
      <w:proofErr w:type="spellStart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Apart</w:t>
      </w:r>
      <w:proofErr w:type="spellEnd"/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>. Ofertę</w:t>
      </w:r>
      <w:r w:rsidR="00C50AA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obiektu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uzupełnią 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>również liczne punkty gastronomiczne i</w:t>
      </w:r>
      <w:r w:rsidR="002A7180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usługowe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>, plac zabaw dla dzieci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czy stacja paliw. </w:t>
      </w:r>
      <w:r w:rsidR="00141DDD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Mocną stroną inwestycji 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będzie </w:t>
      </w:r>
      <w:r w:rsidR="0011020A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z pewnością 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>funkcjonujący w nowej odsłonie hipermarket Carrefour o</w:t>
      </w:r>
      <w:r w:rsidR="005202A5" w:rsidRPr="001202DC">
        <w:rPr>
          <w:rFonts w:ascii="Verdana" w:hAnsi="Verdana" w:cs="Arial"/>
          <w:color w:val="575756"/>
          <w:sz w:val="20"/>
          <w:szCs w:val="20"/>
          <w:lang w:eastAsia="en-US"/>
        </w:rPr>
        <w:t> 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powierzchni </w:t>
      </w:r>
      <w:r w:rsidR="00CD5E33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blisko </w:t>
      </w:r>
      <w:r w:rsidR="005A6517" w:rsidRPr="001202DC">
        <w:rPr>
          <w:rFonts w:ascii="Verdana" w:hAnsi="Verdana" w:cs="Arial"/>
          <w:color w:val="575756"/>
          <w:sz w:val="20"/>
          <w:szCs w:val="20"/>
          <w:lang w:eastAsia="en-US"/>
        </w:rPr>
        <w:t>6</w:t>
      </w:r>
      <w:r w:rsidR="00F65E7F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000 mkw.</w:t>
      </w:r>
      <w:r w:rsidR="00CD5E33" w:rsidRPr="001202D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</w:p>
    <w:p w14:paraId="5B365A84" w14:textId="77777777" w:rsidR="0011020A" w:rsidRPr="001202DC" w:rsidRDefault="0011020A" w:rsidP="0011020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14:paraId="4F3B519E" w14:textId="3D1CBDFD" w:rsidR="00321061" w:rsidRPr="001202DC" w:rsidRDefault="00F65E7F" w:rsidP="00791F29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1202DC">
        <w:rPr>
          <w:rFonts w:ascii="Verdana" w:hAnsi="Verdana" w:cs="Arial"/>
          <w:color w:val="575756"/>
          <w:sz w:val="20"/>
          <w:szCs w:val="20"/>
        </w:rPr>
        <w:lastRenderedPageBreak/>
        <w:t>Zakończenie prac budowlanych i o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>twarcie Metropolit</w:t>
      </w:r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an </w:t>
      </w:r>
      <w:proofErr w:type="spellStart"/>
      <w:r w:rsidR="00141DDD"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141DDD" w:rsidRPr="001202DC">
        <w:rPr>
          <w:rFonts w:ascii="Verdana" w:hAnsi="Verdana" w:cs="Arial"/>
          <w:color w:val="575756"/>
          <w:sz w:val="20"/>
          <w:szCs w:val="20"/>
        </w:rPr>
        <w:t xml:space="preserve"> zaplanowano na 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 xml:space="preserve">jesień 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>2018 rok</w:t>
      </w:r>
      <w:r w:rsidR="00FA6CE7" w:rsidRPr="001202DC">
        <w:rPr>
          <w:rFonts w:ascii="Verdana" w:hAnsi="Verdana" w:cs="Arial"/>
          <w:color w:val="575756"/>
          <w:sz w:val="20"/>
          <w:szCs w:val="20"/>
        </w:rPr>
        <w:t>u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. NEINVER, czołowy operator centrów </w:t>
      </w:r>
      <w:proofErr w:type="spellStart"/>
      <w:r w:rsidR="00321061" w:rsidRPr="001202DC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 w Polsce i</w:t>
      </w:r>
      <w:r w:rsidR="005202A5" w:rsidRPr="001202DC">
        <w:rPr>
          <w:rFonts w:ascii="Verdana" w:hAnsi="Verdana" w:cs="Arial"/>
          <w:color w:val="575756"/>
          <w:sz w:val="20"/>
          <w:szCs w:val="20"/>
        </w:rPr>
        <w:t> </w:t>
      </w:r>
      <w:r w:rsidR="00321061" w:rsidRPr="001202DC">
        <w:rPr>
          <w:rFonts w:ascii="Verdana" w:hAnsi="Verdana" w:cs="Arial"/>
          <w:color w:val="575756"/>
          <w:sz w:val="20"/>
          <w:szCs w:val="20"/>
        </w:rPr>
        <w:t xml:space="preserve">Europie, będzie odpowiedzialny za zarządzanie powstającym centrum </w:t>
      </w:r>
      <w:proofErr w:type="spellStart"/>
      <w:r w:rsidR="00321061" w:rsidRPr="001202DC">
        <w:rPr>
          <w:rFonts w:ascii="Verdana" w:hAnsi="Verdana" w:cs="Arial"/>
          <w:color w:val="575756"/>
          <w:sz w:val="20"/>
          <w:szCs w:val="20"/>
        </w:rPr>
        <w:t>outletowym</w:t>
      </w:r>
      <w:proofErr w:type="spellEnd"/>
      <w:r w:rsidR="00321061" w:rsidRPr="001202DC">
        <w:rPr>
          <w:rFonts w:ascii="Verdana" w:hAnsi="Verdana" w:cs="Arial"/>
          <w:color w:val="575756"/>
          <w:sz w:val="20"/>
          <w:szCs w:val="20"/>
        </w:rPr>
        <w:t>.</w:t>
      </w:r>
    </w:p>
    <w:p w14:paraId="31B7082B" w14:textId="77777777" w:rsidR="0011020A" w:rsidRPr="00224EC4" w:rsidRDefault="0011020A" w:rsidP="0011020A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14:paraId="55C1376E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14:paraId="707860AF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14:paraId="5521FEBA" w14:textId="77777777"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14:paraId="143607CE" w14:textId="77777777" w:rsidR="005B159C" w:rsidRPr="00A8627D" w:rsidRDefault="005B159C" w:rsidP="005B159C">
      <w:pPr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Metropolitan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 w Bydgoszczy</w:t>
      </w:r>
    </w:p>
    <w:p w14:paraId="77D62254" w14:textId="77777777" w:rsidR="005B159C" w:rsidRPr="00A8627D" w:rsidRDefault="005B159C" w:rsidP="005B159C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Bydgoszcz. Obecnie w strefie do 90 minut jazdy samochodem do powstającego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outletowego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mieszka ponad dwa miliony jego przyszłych klientów.</w:t>
      </w:r>
    </w:p>
    <w:p w14:paraId="6CEFEF11" w14:textId="77777777" w:rsidR="005B159C" w:rsidRPr="00A8627D" w:rsidRDefault="005B159C" w:rsidP="005B159C">
      <w:pPr>
        <w:spacing w:line="360" w:lineRule="auto"/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www.metropolitanoutlet.com</w:t>
      </w:r>
    </w:p>
    <w:p w14:paraId="4BB3576F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NEINVER </w:t>
      </w:r>
    </w:p>
    <w:p w14:paraId="3A2E2BB2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184F147F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NEINVER jest wiodącym europejskim deweloperem, inwestorem oraz zarządcą nieruchomości i funduszy. </w:t>
      </w:r>
      <w:r w:rsidRPr="00A8627D">
        <w:rPr>
          <w:rFonts w:ascii="Verdana" w:hAnsi="Verdana" w:cs="Arial"/>
          <w:color w:val="575756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14:paraId="2CD214E5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14:paraId="127856FB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Outlets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 FACTORY.</w:t>
      </w:r>
    </w:p>
    <w:p w14:paraId="2DADA118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W Polsce NEINVER wybudował dotychczas ponad 250.000 m² nowoczesnej powierzchni handlowej: sieć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komunikacyjno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handlowym.</w:t>
      </w:r>
    </w:p>
    <w:p w14:paraId="7909DB40" w14:textId="77777777" w:rsidR="00321061" w:rsidRPr="00A8627D" w:rsidRDefault="00321061" w:rsidP="00B2760D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lastRenderedPageBreak/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Use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dla całego swojego europejskiego portfolio centrów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14:paraId="0A2D15AC" w14:textId="77777777" w:rsidR="008A7333" w:rsidRDefault="008A7333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</w:p>
    <w:p w14:paraId="7EA51EDA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>O JLL</w:t>
      </w:r>
    </w:p>
    <w:p w14:paraId="1F9D9A51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7C35D87C" w14:textId="77777777" w:rsidR="00321061" w:rsidRPr="00A8627D" w:rsidRDefault="00321061" w:rsidP="00DB190F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 xml:space="preserve">JLL jest międzynarodową firmą doradczą świadczącą kompleksowe usługi na rynku nieruchomości, sklasyfikowaną na liście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Fortune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LaSalle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Investment Management (spółka w ramach grupy), zarządza aktywami o łąc</w:t>
      </w:r>
      <w:r w:rsidR="00DB190F" w:rsidRPr="00A8627D">
        <w:rPr>
          <w:rFonts w:ascii="Verdana" w:hAnsi="Verdana" w:cs="Arial"/>
          <w:color w:val="575756"/>
          <w:sz w:val="16"/>
          <w:szCs w:val="16"/>
        </w:rPr>
        <w:t>znej wartości ok. 55,3 mld USD.</w:t>
      </w:r>
    </w:p>
    <w:p w14:paraId="38BEFCB1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b/>
          <w:color w:val="575756"/>
          <w:sz w:val="16"/>
          <w:szCs w:val="16"/>
        </w:rPr>
      </w:pPr>
      <w:r w:rsidRPr="00A8627D">
        <w:rPr>
          <w:rFonts w:ascii="Verdana" w:hAnsi="Verdana" w:cs="Arial"/>
          <w:b/>
          <w:color w:val="575756"/>
          <w:sz w:val="16"/>
          <w:szCs w:val="16"/>
        </w:rPr>
        <w:t xml:space="preserve">O </w:t>
      </w:r>
      <w:proofErr w:type="spellStart"/>
      <w:r w:rsidRPr="00A8627D">
        <w:rPr>
          <w:rFonts w:ascii="Verdana" w:hAnsi="Verdana" w:cs="Arial"/>
          <w:b/>
          <w:color w:val="575756"/>
          <w:sz w:val="16"/>
          <w:szCs w:val="16"/>
        </w:rPr>
        <w:t>SpaceArchitects</w:t>
      </w:r>
      <w:proofErr w:type="spellEnd"/>
    </w:p>
    <w:p w14:paraId="11F0DEA8" w14:textId="77777777" w:rsidR="00321061" w:rsidRPr="00A8627D" w:rsidRDefault="00321061" w:rsidP="00321061">
      <w:pPr>
        <w:spacing w:after="0" w:line="300" w:lineRule="atLeast"/>
        <w:jc w:val="both"/>
        <w:rPr>
          <w:rFonts w:ascii="Verdana" w:hAnsi="Verdana" w:cs="Arial"/>
          <w:color w:val="575756"/>
          <w:sz w:val="16"/>
          <w:szCs w:val="16"/>
        </w:rPr>
      </w:pPr>
    </w:p>
    <w:p w14:paraId="609A8A07" w14:textId="77777777" w:rsidR="00321061" w:rsidRPr="00A8627D" w:rsidRDefault="00321061" w:rsidP="0047537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A8627D">
        <w:rPr>
          <w:rFonts w:ascii="Verdana" w:hAnsi="Verdana" w:cs="Arial"/>
          <w:color w:val="575756"/>
          <w:sz w:val="16"/>
          <w:szCs w:val="16"/>
        </w:rPr>
        <w:t>W dorobku pracowni</w:t>
      </w:r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="00B2760D" w:rsidRPr="00A8627D">
        <w:rPr>
          <w:rFonts w:ascii="Verdana" w:hAnsi="Verdana" w:cs="Arial"/>
          <w:color w:val="575756"/>
          <w:sz w:val="16"/>
          <w:szCs w:val="16"/>
        </w:rPr>
        <w:t>SpaceArchitects</w:t>
      </w:r>
      <w:proofErr w:type="spellEnd"/>
      <w:r w:rsidR="00B2760D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>znajdują się projekty innych obie</w:t>
      </w:r>
      <w:r w:rsidR="00F96483" w:rsidRPr="00A8627D">
        <w:rPr>
          <w:rFonts w:ascii="Verdana" w:hAnsi="Verdana" w:cs="Arial"/>
          <w:color w:val="575756"/>
          <w:sz w:val="16"/>
          <w:szCs w:val="16"/>
        </w:rPr>
        <w:t>któw wielkopowierzchniowych, mię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dzy innymi rozbudowa i przebudowa Centrum Handlowego Carrefour w Olsztynie (26 000 mkw.), rozbudowa i przebudowa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Factory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Outlet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w Ursusie</w:t>
      </w:r>
      <w:r w:rsidR="00475371"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r w:rsidRPr="00A8627D">
        <w:rPr>
          <w:rFonts w:ascii="Verdana" w:hAnsi="Verdana" w:cs="Arial"/>
          <w:color w:val="575756"/>
          <w:sz w:val="16"/>
          <w:szCs w:val="16"/>
        </w:rPr>
        <w:t xml:space="preserve">(współautor) (13 000 mkw.), Centrum Handlowego Gdańsk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Regional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Centre dla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(90 000 mkw.), jak również parków handlowych, budynków mieszkaniowych i biurowych. Do grona swoich Klientów, oprócz Carrefour Polska, zalicza m.in. White Star Real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Estate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Mota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Engil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– Central Europe,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Ove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Arup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, Walencja Development, PPL,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Claybark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 xml:space="preserve"> </w:t>
      </w:r>
      <w:proofErr w:type="spellStart"/>
      <w:r w:rsidRPr="00A8627D">
        <w:rPr>
          <w:rFonts w:ascii="Verdana" w:hAnsi="Verdana" w:cs="Arial"/>
          <w:color w:val="575756"/>
          <w:sz w:val="16"/>
          <w:szCs w:val="16"/>
        </w:rPr>
        <w:t>limited</w:t>
      </w:r>
      <w:proofErr w:type="spellEnd"/>
      <w:r w:rsidRPr="00A8627D">
        <w:rPr>
          <w:rFonts w:ascii="Verdana" w:hAnsi="Verdana" w:cs="Arial"/>
          <w:color w:val="575756"/>
          <w:sz w:val="16"/>
          <w:szCs w:val="16"/>
        </w:rPr>
        <w:t>.</w:t>
      </w:r>
    </w:p>
    <w:p w14:paraId="23AE14D2" w14:textId="77777777"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C0D84" w14:textId="77777777" w:rsidR="0012135A" w:rsidRDefault="0012135A">
      <w:pPr>
        <w:spacing w:after="0" w:line="240" w:lineRule="auto"/>
      </w:pPr>
      <w:r>
        <w:separator/>
      </w:r>
    </w:p>
  </w:endnote>
  <w:endnote w:type="continuationSeparator" w:id="0">
    <w:p w14:paraId="29D4C82E" w14:textId="77777777" w:rsidR="0012135A" w:rsidRDefault="0012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D735" w14:textId="77777777"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3A46DF5A" w14:textId="77777777"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BF34F7E" w14:textId="77777777"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503D7FC5" w14:textId="77777777"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625B9117" w14:textId="77777777"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AD4DE" w14:textId="77777777" w:rsidR="0012135A" w:rsidRDefault="0012135A">
      <w:pPr>
        <w:spacing w:after="0" w:line="240" w:lineRule="auto"/>
      </w:pPr>
      <w:r>
        <w:separator/>
      </w:r>
    </w:p>
  </w:footnote>
  <w:footnote w:type="continuationSeparator" w:id="0">
    <w:p w14:paraId="0206FBB9" w14:textId="77777777" w:rsidR="0012135A" w:rsidRDefault="0012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179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53D9D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60D"/>
    <w:rsid w:val="000B4824"/>
    <w:rsid w:val="000C07BC"/>
    <w:rsid w:val="000C2F69"/>
    <w:rsid w:val="000C3B97"/>
    <w:rsid w:val="000C3C24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020A"/>
    <w:rsid w:val="001202DC"/>
    <w:rsid w:val="0012135A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28B0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D04"/>
    <w:rsid w:val="003D1F4F"/>
    <w:rsid w:val="003D20EC"/>
    <w:rsid w:val="003D364A"/>
    <w:rsid w:val="003E5A94"/>
    <w:rsid w:val="004012DE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078"/>
    <w:rsid w:val="00470F03"/>
    <w:rsid w:val="00470F56"/>
    <w:rsid w:val="00471A74"/>
    <w:rsid w:val="004741D8"/>
    <w:rsid w:val="004751ED"/>
    <w:rsid w:val="00475371"/>
    <w:rsid w:val="004771B0"/>
    <w:rsid w:val="00477BBE"/>
    <w:rsid w:val="00494C66"/>
    <w:rsid w:val="004959BB"/>
    <w:rsid w:val="004A2650"/>
    <w:rsid w:val="004A59C8"/>
    <w:rsid w:val="004B39BB"/>
    <w:rsid w:val="004C28F7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5A10"/>
    <w:rsid w:val="005665B2"/>
    <w:rsid w:val="00567DC6"/>
    <w:rsid w:val="005759BF"/>
    <w:rsid w:val="00580411"/>
    <w:rsid w:val="0058143B"/>
    <w:rsid w:val="00583798"/>
    <w:rsid w:val="00584134"/>
    <w:rsid w:val="0058459A"/>
    <w:rsid w:val="00586701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502B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7724C"/>
    <w:rsid w:val="00680DBF"/>
    <w:rsid w:val="00681565"/>
    <w:rsid w:val="0068537F"/>
    <w:rsid w:val="00687119"/>
    <w:rsid w:val="00695DE4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5C84"/>
    <w:rsid w:val="0071402A"/>
    <w:rsid w:val="00717068"/>
    <w:rsid w:val="00723017"/>
    <w:rsid w:val="00727453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C58D3"/>
    <w:rsid w:val="007D252F"/>
    <w:rsid w:val="007D27F2"/>
    <w:rsid w:val="007D6DC6"/>
    <w:rsid w:val="007E013D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1D70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906"/>
    <w:rsid w:val="009B0326"/>
    <w:rsid w:val="009B3D8F"/>
    <w:rsid w:val="009B3E60"/>
    <w:rsid w:val="009C1715"/>
    <w:rsid w:val="009C2A22"/>
    <w:rsid w:val="009C42B7"/>
    <w:rsid w:val="009C7547"/>
    <w:rsid w:val="009D031C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5516C"/>
    <w:rsid w:val="00A56201"/>
    <w:rsid w:val="00A66049"/>
    <w:rsid w:val="00A76D60"/>
    <w:rsid w:val="00A8322E"/>
    <w:rsid w:val="00A8627D"/>
    <w:rsid w:val="00A866E0"/>
    <w:rsid w:val="00A8774F"/>
    <w:rsid w:val="00A92677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0DAD"/>
    <w:rsid w:val="00C022BF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477F6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5E33"/>
    <w:rsid w:val="00CE03E3"/>
    <w:rsid w:val="00CE2968"/>
    <w:rsid w:val="00CE6B36"/>
    <w:rsid w:val="00CE6C78"/>
    <w:rsid w:val="00CE7C10"/>
    <w:rsid w:val="00CF7747"/>
    <w:rsid w:val="00D00BC4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10197"/>
    <w:rsid w:val="00E123B8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EF3AA0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C69D3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96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16AD-6DA1-4E60-8108-BF0CB900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7942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6</cp:revision>
  <cp:lastPrinted>2017-10-05T07:22:00Z</cp:lastPrinted>
  <dcterms:created xsi:type="dcterms:W3CDTF">2017-10-11T15:05:00Z</dcterms:created>
  <dcterms:modified xsi:type="dcterms:W3CDTF">2017-11-02T09:30:00Z</dcterms:modified>
</cp:coreProperties>
</file>