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2E" w:rsidRPr="00587315" w:rsidRDefault="00B0142E" w:rsidP="00B0142E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9F310E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4D2D4E">
        <w:rPr>
          <w:rFonts w:ascii="Verdana" w:hAnsi="Verdana" w:cs="Arial"/>
          <w:color w:val="575756"/>
          <w:sz w:val="20"/>
          <w:szCs w:val="20"/>
        </w:rPr>
        <w:t>15</w:t>
      </w:r>
      <w:r w:rsidR="00DE05EC">
        <w:rPr>
          <w:rFonts w:ascii="Verdana" w:hAnsi="Verdana" w:cs="Arial"/>
          <w:color w:val="575756"/>
          <w:sz w:val="20"/>
          <w:szCs w:val="20"/>
        </w:rPr>
        <w:t xml:space="preserve"> grudnia </w:t>
      </w:r>
      <w:r w:rsidRPr="00587315">
        <w:rPr>
          <w:rFonts w:ascii="Verdana" w:hAnsi="Verdana" w:cs="Arial"/>
          <w:color w:val="575756"/>
          <w:sz w:val="20"/>
          <w:szCs w:val="20"/>
        </w:rPr>
        <w:t>2020 r.</w:t>
      </w:r>
    </w:p>
    <w:p w:rsidR="00B0142E" w:rsidRDefault="00B0142E" w:rsidP="0088632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8"/>
          <w:szCs w:val="28"/>
          <w:lang w:eastAsia="pl-PL"/>
        </w:rPr>
      </w:pPr>
    </w:p>
    <w:p w:rsidR="00B0142E" w:rsidRDefault="00B0142E" w:rsidP="0088632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8"/>
          <w:szCs w:val="28"/>
          <w:lang w:eastAsia="pl-PL"/>
        </w:rPr>
      </w:pPr>
    </w:p>
    <w:p w:rsidR="00886324" w:rsidRPr="00DE05EC" w:rsidRDefault="00DE4754" w:rsidP="00886324">
      <w:pPr>
        <w:spacing w:after="0" w:line="240" w:lineRule="auto"/>
        <w:jc w:val="both"/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Carrefour rozwija ofertę innowacyjnych </w:t>
      </w:r>
      <w:proofErr w:type="spellStart"/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mikroliści</w:t>
      </w:r>
      <w:proofErr w:type="spellEnd"/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i wprowadza je do swojego ekologicznego sklepu Carrefour BIO</w:t>
      </w:r>
      <w:r w:rsidR="00E30EDE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w Warszawie</w:t>
      </w:r>
    </w:p>
    <w:p w:rsidR="00886324" w:rsidRDefault="00886324" w:rsidP="0088632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pl-PL"/>
        </w:rPr>
      </w:pPr>
    </w:p>
    <w:p w:rsidR="002D6E25" w:rsidRDefault="0067395C" w:rsidP="00A6108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Na półkach </w:t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sklepu </w:t>
      </w:r>
      <w:r w:rsidR="007E5C5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Carrefour </w:t>
      </w:r>
      <w:r w:rsidR="002A0031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BIO</w:t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zlokalizowanego w Warszawie przy </w:t>
      </w:r>
      <w:r w:rsidR="00F52BE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br/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ul. Marszałkowskiej</w:t>
      </w:r>
      <w:r w:rsidR="002A0031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zagościły</w:t>
      </w:r>
      <w:r w:rsidR="007E5C5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proofErr w:type="spellStart"/>
      <w:r w:rsidR="007E5C5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mikroliście</w:t>
      </w:r>
      <w:proofErr w:type="spellEnd"/>
      <w:r w:rsidR="007E5C5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DE475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– ekologiczne warzywa przyszłości </w:t>
      </w:r>
      <w:r w:rsidR="007E5C5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stanowiące kompromis między kiełkami, a </w:t>
      </w:r>
      <w:r w:rsidR="00636F4A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w pełni</w:t>
      </w:r>
      <w:r w:rsidR="007E5C5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dojrzałymi roślinami</w:t>
      </w:r>
      <w:r w:rsidR="00192542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, </w:t>
      </w:r>
      <w:r w:rsidR="00DE475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któr</w:t>
      </w:r>
      <w:r w:rsidR="004D2ED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e</w:t>
      </w:r>
      <w:r w:rsidR="00DE475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4D2ED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dojrzewają</w:t>
      </w:r>
      <w:r w:rsidR="00EC2FA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w sklepie</w:t>
      </w:r>
      <w:r w:rsidR="004D2ED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, a ich</w:t>
      </w:r>
      <w:r w:rsidR="00EC2FA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4D2ED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uprawa</w:t>
      </w:r>
      <w:r w:rsidR="00EC2FA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DE475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jest przyjazna dla środowiska</w:t>
      </w:r>
      <w:r w:rsidR="007E5C5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.</w:t>
      </w:r>
      <w:r w:rsidR="00A47EA7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Sieć zdecydowała się na rozszerzenie dostępu do nowych warzyw, po udanym teście w </w:t>
      </w:r>
      <w:r w:rsidR="00192542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dwóch </w:t>
      </w:r>
      <w:r w:rsidR="0058535A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warszawskich</w:t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hipermarketach</w:t>
      </w:r>
      <w:r w:rsidR="00EC2FA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,</w:t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gdzie w pierwszym miesiące</w:t>
      </w:r>
      <w:r w:rsidR="00A47EA7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sprzedaży </w:t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kupiło je ponad </w:t>
      </w:r>
      <w:r w:rsidR="00A47EA7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1000 </w:t>
      </w:r>
      <w:r w:rsidR="00E30ED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klientów</w:t>
      </w:r>
      <w:r w:rsidR="00A47EA7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. </w:t>
      </w:r>
    </w:p>
    <w:p w:rsidR="00CA3267" w:rsidRDefault="00CA3267" w:rsidP="00A6108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</w:pPr>
    </w:p>
    <w:p w:rsidR="00CA3267" w:rsidRPr="00192542" w:rsidRDefault="00CA3267" w:rsidP="00CA3267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  <w:proofErr w:type="spellStart"/>
      <w:r>
        <w:rPr>
          <w:rFonts w:ascii="Verdana" w:hAnsi="Verdana"/>
          <w:bCs/>
          <w:color w:val="262626" w:themeColor="text1" w:themeTint="D9"/>
          <w:sz w:val="20"/>
          <w:szCs w:val="20"/>
        </w:rPr>
        <w:t>Mikroliście</w:t>
      </w:r>
      <w:proofErr w:type="spellEnd"/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to innowacyjne warzywa, które 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zawierają znacznie więcej minerałów </w:t>
      </w:r>
      <w:r w:rsidR="00192542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i antyoksydantów niż rośliny w dorosłej postaci. Są większe niż kiełki, ale mniejsze niż tradycyjne warzywa. Posiadają jednak bardziej wyrazisty smak</w:t>
      </w:r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, ponieważ wszystkie składniki odżywcze skumulowane są w ich </w:t>
      </w:r>
      <w:r w:rsidR="00192542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małych </w:t>
      </w:r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listkach. </w:t>
      </w:r>
      <w:r w:rsidR="00933BD5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Innowacyjny jest również sposób ich uprawy, bo rosną na terenie sklepu - 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>w tzw. farmach wertykalnych, gdzie rośliny uprawiane są piętrowo, w zamkniętych pomieszczeniach i bezpiecznych, kontrolowanych warunkach. Zachowują wszystkie wartości odżywcze i można je uprawiać bez względu na porę roku. Sprzedawane są w pełni biodegradowalnych</w:t>
      </w:r>
      <w:r w:rsidR="0033251E" w:rsidRPr="0033251E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</w:t>
      </w:r>
      <w:r w:rsidR="0033251E">
        <w:rPr>
          <w:rFonts w:ascii="Verdana" w:hAnsi="Verdana"/>
          <w:bCs/>
          <w:color w:val="262626" w:themeColor="text1" w:themeTint="D9"/>
          <w:sz w:val="20"/>
          <w:szCs w:val="20"/>
        </w:rPr>
        <w:t>doniczkach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, </w:t>
      </w:r>
      <w:r w:rsidR="009C10C3">
        <w:rPr>
          <w:rFonts w:ascii="Verdana" w:hAnsi="Verdana"/>
          <w:bCs/>
          <w:color w:val="262626" w:themeColor="text1" w:themeTint="D9"/>
          <w:sz w:val="20"/>
          <w:szCs w:val="20"/>
        </w:rPr>
        <w:br/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a zatem </w:t>
      </w:r>
      <w:r w:rsidR="0033251E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również 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bezpiecznych dla środowiska. </w:t>
      </w:r>
    </w:p>
    <w:p w:rsidR="00CA3267" w:rsidRDefault="00CA3267" w:rsidP="005B3CED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262626" w:themeColor="text1" w:themeTint="D9"/>
          <w:sz w:val="20"/>
          <w:szCs w:val="20"/>
          <w:shd w:val="clear" w:color="auto" w:fill="FFFFFF"/>
          <w:lang w:eastAsia="pl-PL"/>
        </w:rPr>
      </w:pPr>
    </w:p>
    <w:p w:rsidR="0084784D" w:rsidRDefault="00B12957" w:rsidP="00A61089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S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przedaż </w:t>
      </w:r>
      <w:r w:rsidR="00336F58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BIO </w:t>
      </w:r>
      <w:proofErr w:type="spellStart"/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mikroliści</w:t>
      </w:r>
      <w:proofErr w:type="spellEnd"/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wpisuje się w </w:t>
      </w:r>
      <w:r w:rsidR="00320F6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program demokratyzacji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żywności ekologicznej </w:t>
      </w:r>
      <w:r w:rsidR="00320F6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prowadzony 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przez Carrefour</w:t>
      </w:r>
      <w:r w:rsidR="008E4D58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w Polsce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, któr</w:t>
      </w:r>
      <w:r w:rsidR="008E4D58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y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jest firmą </w:t>
      </w:r>
      <w:proofErr w:type="spellStart"/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omnikanałową</w:t>
      </w:r>
      <w:proofErr w:type="spellEnd"/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, a jednocześnie 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aktywnym członkiem Koalicji na Rzecz Rozwoju Rynku </w:t>
      </w:r>
      <w:r w:rsidR="00821A2D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Żywności </w:t>
      </w:r>
      <w:r w:rsidR="00A203B2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B</w:t>
      </w:r>
      <w:r w:rsidR="004D2EDC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IO</w:t>
      </w:r>
      <w:r w:rsidR="00320F6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w Polsce</w:t>
      </w:r>
      <w:r w:rsidR="00821A2D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.</w:t>
      </w:r>
      <w:r w:rsidR="005B3CED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Dlatego po udanych testach w formacie hipermarketów, oferta pojawi się również ekologicznym sklepie Carrefour BIO w centrum Warszawy</w:t>
      </w:r>
      <w:r w:rsidR="00192542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przy ul. Marszałkowskiej</w:t>
      </w:r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. Sklep ten, </w:t>
      </w:r>
      <w:r w:rsidR="005B3CED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stale rozwija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jąc </w:t>
      </w:r>
      <w:r w:rsidR="00192542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swoją</w:t>
      </w:r>
      <w:r w:rsidR="00933BD5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5B3CED" w:rsidRPr="00B12957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ofertę </w:t>
      </w:r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produktów</w:t>
      </w:r>
      <w:r w:rsidR="00192542" w:rsidRPr="00192542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192542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ekologicznych</w:t>
      </w:r>
      <w:r w:rsidR="00933BD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, </w:t>
      </w:r>
      <w:r w:rsidR="005B3CED" w:rsidRPr="00B12957">
        <w:rPr>
          <w:rFonts w:ascii="Verdana" w:hAnsi="Verdana"/>
          <w:color w:val="262626" w:themeColor="text1" w:themeTint="D9"/>
          <w:sz w:val="20"/>
          <w:szCs w:val="20"/>
        </w:rPr>
        <w:t>realizuje założenia strategii transformacji żywieniowej</w:t>
      </w:r>
      <w:r w:rsidR="004D2EDC">
        <w:rPr>
          <w:rFonts w:ascii="Verdana" w:hAnsi="Verdana"/>
          <w:color w:val="262626" w:themeColor="text1" w:themeTint="D9"/>
          <w:sz w:val="20"/>
          <w:szCs w:val="20"/>
        </w:rPr>
        <w:t>.</w:t>
      </w:r>
      <w:r w:rsidR="005B3CED"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>S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>zeroki asortyment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 xml:space="preserve"> sklepów Carrefour BIO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obejmuj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>e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A8232E">
        <w:rPr>
          <w:rFonts w:ascii="Verdana" w:hAnsi="Verdana"/>
          <w:color w:val="262626" w:themeColor="text1" w:themeTint="D9"/>
          <w:sz w:val="20"/>
          <w:szCs w:val="20"/>
        </w:rPr>
        <w:t>nie tylko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5B3CED"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produkty sypkie na wagę, 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jak </w:t>
      </w:r>
      <w:r w:rsidR="005B3CED" w:rsidRPr="00B12957">
        <w:rPr>
          <w:rFonts w:ascii="Verdana" w:hAnsi="Verdana"/>
          <w:color w:val="262626" w:themeColor="text1" w:themeTint="D9"/>
          <w:sz w:val="20"/>
          <w:szCs w:val="20"/>
        </w:rPr>
        <w:t>płatki, kasze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czy</w:t>
      </w:r>
      <w:r w:rsidR="005B3CED"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makarony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 xml:space="preserve">, </w:t>
      </w:r>
      <w:r w:rsidR="00A8232E">
        <w:rPr>
          <w:rFonts w:ascii="Verdana" w:hAnsi="Verdana"/>
          <w:color w:val="262626" w:themeColor="text1" w:themeTint="D9"/>
          <w:sz w:val="20"/>
          <w:szCs w:val="20"/>
        </w:rPr>
        <w:t>ale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 xml:space="preserve"> i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sery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>,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wędliny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>,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ryby</w:t>
      </w:r>
      <w:r>
        <w:rPr>
          <w:rFonts w:ascii="Verdana" w:hAnsi="Verdana"/>
          <w:color w:val="262626" w:themeColor="text1" w:themeTint="D9"/>
          <w:sz w:val="20"/>
          <w:szCs w:val="20"/>
        </w:rPr>
        <w:t xml:space="preserve"> oraz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 xml:space="preserve"> świeże pieczywo, </w:t>
      </w:r>
      <w:r w:rsidR="000D6938">
        <w:rPr>
          <w:rFonts w:ascii="Verdana" w:hAnsi="Verdana"/>
          <w:color w:val="262626" w:themeColor="text1" w:themeTint="D9"/>
          <w:sz w:val="20"/>
          <w:szCs w:val="20"/>
        </w:rPr>
        <w:t xml:space="preserve">ciasta, 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>kawę, herbatę i zdrowe przekąsk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>i</w:t>
      </w:r>
      <w:r w:rsidR="008E4D58">
        <w:rPr>
          <w:rFonts w:ascii="Verdana" w:hAnsi="Verdana"/>
          <w:color w:val="262626" w:themeColor="text1" w:themeTint="D9"/>
          <w:sz w:val="20"/>
          <w:szCs w:val="20"/>
        </w:rPr>
        <w:t>, a nawet kosmetyki i chemię domową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 xml:space="preserve">. Teraz </w:t>
      </w:r>
      <w:r w:rsidR="008E4D58">
        <w:rPr>
          <w:rFonts w:ascii="Verdana" w:hAnsi="Verdana"/>
          <w:color w:val="262626" w:themeColor="text1" w:themeTint="D9"/>
          <w:sz w:val="20"/>
          <w:szCs w:val="20"/>
        </w:rPr>
        <w:t>jego BIO</w:t>
      </w:r>
      <w:r w:rsidR="00AE6125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8E4D58">
        <w:rPr>
          <w:rFonts w:ascii="Verdana" w:hAnsi="Verdana"/>
          <w:color w:val="262626" w:themeColor="text1" w:themeTint="D9"/>
          <w:sz w:val="20"/>
          <w:szCs w:val="20"/>
        </w:rPr>
        <w:t xml:space="preserve">ofertę </w:t>
      </w:r>
      <w:r w:rsidR="00821ED1">
        <w:rPr>
          <w:rFonts w:ascii="Verdana" w:hAnsi="Verdana"/>
          <w:color w:val="262626" w:themeColor="text1" w:themeTint="D9"/>
          <w:sz w:val="20"/>
          <w:szCs w:val="20"/>
        </w:rPr>
        <w:t>uzupełnią</w:t>
      </w:r>
      <w:r w:rsidR="0026300C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320F63">
        <w:rPr>
          <w:rFonts w:ascii="Verdana" w:hAnsi="Verdana"/>
          <w:color w:val="262626" w:themeColor="text1" w:themeTint="D9"/>
          <w:sz w:val="20"/>
          <w:szCs w:val="20"/>
        </w:rPr>
        <w:t xml:space="preserve">również </w:t>
      </w:r>
      <w:r w:rsidR="00336F58">
        <w:rPr>
          <w:rFonts w:ascii="Verdana" w:hAnsi="Verdana"/>
          <w:color w:val="262626" w:themeColor="text1" w:themeTint="D9"/>
          <w:sz w:val="20"/>
          <w:szCs w:val="20"/>
        </w:rPr>
        <w:t xml:space="preserve">ekologiczne </w:t>
      </w:r>
      <w:proofErr w:type="spellStart"/>
      <w:r w:rsidRPr="00B12957">
        <w:rPr>
          <w:rFonts w:ascii="Verdana" w:hAnsi="Verdana"/>
          <w:color w:val="262626" w:themeColor="text1" w:themeTint="D9"/>
          <w:sz w:val="20"/>
          <w:szCs w:val="20"/>
        </w:rPr>
        <w:t>mikroliście</w:t>
      </w:r>
      <w:proofErr w:type="spellEnd"/>
      <w:r w:rsidR="00320F63">
        <w:rPr>
          <w:rFonts w:ascii="Verdana" w:hAnsi="Verdana"/>
          <w:color w:val="262626" w:themeColor="text1" w:themeTint="D9"/>
          <w:sz w:val="20"/>
          <w:szCs w:val="20"/>
        </w:rPr>
        <w:t xml:space="preserve">, oferowane </w:t>
      </w:r>
      <w:r w:rsidR="004D2EDC">
        <w:rPr>
          <w:rFonts w:ascii="Verdana" w:hAnsi="Verdana"/>
          <w:color w:val="262626" w:themeColor="text1" w:themeTint="D9"/>
          <w:sz w:val="20"/>
          <w:szCs w:val="20"/>
        </w:rPr>
        <w:br/>
      </w:r>
      <w:r w:rsidR="00320F63">
        <w:rPr>
          <w:rFonts w:ascii="Verdana" w:hAnsi="Verdana"/>
          <w:color w:val="262626" w:themeColor="text1" w:themeTint="D9"/>
          <w:sz w:val="20"/>
          <w:szCs w:val="20"/>
        </w:rPr>
        <w:t xml:space="preserve">z farmy wertykalnej </w:t>
      </w:r>
      <w:r w:rsidR="00821ED1">
        <w:rPr>
          <w:rFonts w:ascii="Verdana" w:hAnsi="Verdana"/>
          <w:color w:val="262626" w:themeColor="text1" w:themeTint="D9"/>
          <w:sz w:val="20"/>
          <w:szCs w:val="20"/>
        </w:rPr>
        <w:t xml:space="preserve">Listny Cud, która </w:t>
      </w:r>
      <w:r w:rsidR="00320F63">
        <w:rPr>
          <w:rFonts w:ascii="Verdana" w:hAnsi="Verdana"/>
          <w:color w:val="262626" w:themeColor="text1" w:themeTint="D9"/>
          <w:sz w:val="20"/>
          <w:szCs w:val="20"/>
        </w:rPr>
        <w:t>zlokalizowan</w:t>
      </w:r>
      <w:r w:rsidR="00821ED1">
        <w:rPr>
          <w:rFonts w:ascii="Verdana" w:hAnsi="Verdana"/>
          <w:color w:val="262626" w:themeColor="text1" w:themeTint="D9"/>
          <w:sz w:val="20"/>
          <w:szCs w:val="20"/>
        </w:rPr>
        <w:t xml:space="preserve">a jest </w:t>
      </w:r>
      <w:r w:rsidR="00320F63">
        <w:rPr>
          <w:rFonts w:ascii="Verdana" w:hAnsi="Verdana"/>
          <w:color w:val="262626" w:themeColor="text1" w:themeTint="D9"/>
          <w:sz w:val="20"/>
          <w:szCs w:val="20"/>
        </w:rPr>
        <w:t>na terenie sklepu</w:t>
      </w:r>
      <w:r w:rsidRPr="00B12957">
        <w:rPr>
          <w:rFonts w:ascii="Verdana" w:hAnsi="Verdana"/>
          <w:color w:val="262626" w:themeColor="text1" w:themeTint="D9"/>
          <w:sz w:val="20"/>
          <w:szCs w:val="20"/>
        </w:rPr>
        <w:t>.</w:t>
      </w:r>
      <w:r w:rsidR="00821ED1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</w:p>
    <w:p w:rsidR="00821ED1" w:rsidRDefault="00821ED1" w:rsidP="00A61089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:rsidR="002E2D7E" w:rsidRDefault="000274FA" w:rsidP="00A61089">
      <w:pPr>
        <w:spacing w:after="0" w:line="240" w:lineRule="auto"/>
        <w:jc w:val="both"/>
        <w:rPr>
          <w:rFonts w:ascii="Verdana" w:hAnsi="Verdana"/>
          <w:b/>
          <w:color w:val="262626" w:themeColor="text1" w:themeTint="D9"/>
          <w:sz w:val="20"/>
          <w:szCs w:val="20"/>
        </w:rPr>
      </w:pP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Realizowane przez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</w:t>
      </w:r>
      <w:r w:rsidR="00226FA8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nas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pro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gramy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, takie jak Demokratyzacja Żywności BIO, STOP Marnotrawstwu czy</w:t>
      </w:r>
      <w:r w:rsidRPr="000274FA">
        <w:rPr>
          <w:rFonts w:ascii="Verdana" w:eastAsia="Times New Roman" w:hAnsi="Verdana" w:cs="Calibri"/>
          <w:i/>
          <w:iCs/>
          <w:color w:val="262626" w:themeColor="text1" w:themeTint="D9"/>
          <w:sz w:val="20"/>
          <w:szCs w:val="20"/>
          <w:lang w:eastAsia="pl-PL"/>
        </w:rPr>
        <w:t xml:space="preserve"> powołana przez Carrefour 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w listopadzie 2018 roku pod patronatem Ministra Rolnictwa i Rozwoju Wsi 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- Koalicja na R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zecz 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Rozwoju Rynku Żywności 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BIO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,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stanowią 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naszą 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odpowiedź 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na założenia nowej strategii Unii Europejskiej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Farm to </w:t>
      </w:r>
      <w:proofErr w:type="spellStart"/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Fork</w:t>
      </w:r>
      <w:proofErr w:type="spellEnd"/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. 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Carrefour, poprzez swoje działania, nie tylko w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ychodz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i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naprzeciw europejskim oczekiwaniom, 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ale także stara się 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inspirować branżę handlową 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w Polsce 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w zakresie 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ekologiczn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ych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kierunków </w:t>
      </w:r>
      <w:r w:rsidRPr="000274FA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rozwoju </w:t>
      </w:r>
      <w:r w:rsidR="004B1C0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rynku i jego oferty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- </w:t>
      </w:r>
      <w:r w:rsidR="0025242B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mówi </w:t>
      </w:r>
      <w:r w:rsidR="0025242B" w:rsidRPr="00E200B4">
        <w:rPr>
          <w:rFonts w:ascii="Verdana" w:hAnsi="Verdana"/>
          <w:b/>
          <w:color w:val="262626" w:themeColor="text1" w:themeTint="D9"/>
          <w:sz w:val="20"/>
          <w:szCs w:val="20"/>
        </w:rPr>
        <w:t xml:space="preserve">Barbara Kowalska, Dyrektor Działu Jakości i Zrównoważonego Rozwoju w Carrefour. </w:t>
      </w:r>
      <w:r w:rsidR="004B1C00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Carrefour ty</w:t>
      </w:r>
      <w:r w:rsidR="00D97FAC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m samym dba o zdrowie klientów, zapewniając najwyższej jakości </w:t>
      </w:r>
      <w:r w:rsidR="00D97FAC" w:rsidRPr="00D97FAC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produkty, </w:t>
      </w:r>
      <w:r w:rsidR="004B1C00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które </w:t>
      </w:r>
      <w:r w:rsidR="00D97FAC" w:rsidRPr="00D97FAC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produkowane </w:t>
      </w:r>
      <w:r w:rsidR="004B1C00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są </w:t>
      </w:r>
      <w:r w:rsidR="00D97FAC" w:rsidRPr="00D97FAC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w sposób przyjazny dla środowiska</w:t>
      </w:r>
      <w:r w:rsidR="00D0539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. </w:t>
      </w:r>
      <w:r w:rsidR="00E0530D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Wprowadzenie innowacyjnych </w:t>
      </w:r>
      <w:proofErr w:type="spellStart"/>
      <w:r w:rsidR="00E0530D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mikroliści</w:t>
      </w:r>
      <w:proofErr w:type="spellEnd"/>
      <w:r w:rsidR="00E0530D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</w:t>
      </w:r>
      <w:r w:rsidR="0053372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BIO </w:t>
      </w:r>
      <w:bookmarkStart w:id="0" w:name="_GoBack"/>
      <w:bookmarkEnd w:id="0"/>
      <w:r w:rsidR="00E0530D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do naszej oferty to kolejny z etapów upowszechniania przez naszą firmę żywności ekologicznej, tak aby miał do niej dostęp każdy</w:t>
      </w:r>
      <w:r w:rsidR="00090320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Polak</w:t>
      </w:r>
      <w:r w:rsidR="00E0530D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, bez względu na zasobność swojego portfela</w:t>
      </w:r>
      <w:r w:rsidR="00226FA8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– </w:t>
      </w:r>
      <w:r w:rsidR="00226FA8" w:rsidRPr="00226FA8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dodaje </w:t>
      </w:r>
      <w:r w:rsidR="00226FA8" w:rsidRPr="00226FA8">
        <w:rPr>
          <w:rFonts w:ascii="Verdana" w:hAnsi="Verdana"/>
          <w:b/>
          <w:color w:val="262626" w:themeColor="text1" w:themeTint="D9"/>
          <w:sz w:val="20"/>
          <w:szCs w:val="20"/>
        </w:rPr>
        <w:t>Kowalska.</w:t>
      </w:r>
    </w:p>
    <w:p w:rsidR="004C2C4E" w:rsidRDefault="004C2C4E" w:rsidP="00A61089">
      <w:pPr>
        <w:spacing w:after="0" w:line="240" w:lineRule="auto"/>
        <w:jc w:val="both"/>
        <w:rPr>
          <w:rFonts w:ascii="Verdana" w:hAnsi="Verdana"/>
          <w:bCs/>
          <w:color w:val="262626" w:themeColor="text1" w:themeTint="D9"/>
          <w:sz w:val="20"/>
          <w:szCs w:val="20"/>
        </w:rPr>
      </w:pPr>
    </w:p>
    <w:p w:rsidR="00815513" w:rsidRPr="00815513" w:rsidRDefault="00815513" w:rsidP="00A6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lastRenderedPageBreak/>
        <w:t xml:space="preserve">Aspirując do miana 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światow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ego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lider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a w zakresie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transformacji żywieniowej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, 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Carrefour 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przyjmuje na siebie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pełną odpowiedzialność za </w:t>
      </w:r>
      <w:r w:rsidR="00B26E16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realizowane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działania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. Staje się jednocześnie 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symbolem pozytywnego wpływu na środowisko naturalne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, w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spier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ając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budowanie n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o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wego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model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u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gospodarki cyrkularnej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, który jest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głównym kierunkiem działań sieci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, a zarazem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bardzo ważnym krokiem w 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działaniach na rzecz 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ratowani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>a</w:t>
      </w:r>
      <w:r w:rsidRPr="00815513">
        <w:rPr>
          <w:rFonts w:ascii="Verdana" w:eastAsia="Times New Roman" w:hAnsi="Verdana" w:cs="Times New Roman"/>
          <w:color w:val="262626" w:themeColor="text1" w:themeTint="D9"/>
          <w:sz w:val="20"/>
          <w:szCs w:val="20"/>
          <w:shd w:val="clear" w:color="auto" w:fill="FFFFFF"/>
          <w:lang w:eastAsia="pl-PL"/>
        </w:rPr>
        <w:t xml:space="preserve"> naszej planety. Kluczowymi elementami strategii proekologicznej Carrefour są: znaczące zmniejszenie emisji dwutlenku węgla, redukcja odpadów opakowaniowych w tym redukcja użycia plastiku, walka z marnowaniem żywności, ochrona różnorodności biologicznej oraz spełnienie w tych obszarach oczekiwań klientów.</w:t>
      </w:r>
      <w:r w:rsidRPr="00815513">
        <w:rPr>
          <w:rFonts w:ascii="Arial" w:eastAsia="Times New Roman" w:hAnsi="Arial" w:cs="Arial"/>
          <w:color w:val="262626" w:themeColor="text1" w:themeTint="D9"/>
          <w:sz w:val="24"/>
          <w:szCs w:val="24"/>
          <w:shd w:val="clear" w:color="auto" w:fill="FFFFFF"/>
          <w:lang w:eastAsia="pl-PL"/>
        </w:rPr>
        <w:t>  </w:t>
      </w:r>
    </w:p>
    <w:p w:rsidR="00A31773" w:rsidRDefault="00A31773" w:rsidP="002E2D7E">
      <w:pPr>
        <w:spacing w:after="0" w:line="240" w:lineRule="auto"/>
        <w:rPr>
          <w:rFonts w:ascii="Verdana" w:hAnsi="Verdana"/>
          <w:bCs/>
          <w:color w:val="262626" w:themeColor="text1" w:themeTint="D9"/>
          <w:sz w:val="20"/>
          <w:szCs w:val="20"/>
        </w:rPr>
      </w:pPr>
    </w:p>
    <w:p w:rsidR="00B0142E" w:rsidRDefault="00B0142E" w:rsidP="001A0941">
      <w:pPr>
        <w:shd w:val="clear" w:color="auto" w:fill="FFFFFF"/>
        <w:spacing w:line="230" w:lineRule="atLeast"/>
        <w:jc w:val="both"/>
        <w:rPr>
          <w:rFonts w:ascii="Verdana" w:hAnsi="Verdana"/>
          <w:color w:val="262626"/>
          <w:sz w:val="20"/>
          <w:szCs w:val="20"/>
        </w:rPr>
      </w:pPr>
    </w:p>
    <w:p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r>
        <w:rPr>
          <w:rFonts w:ascii="Verdana" w:hAnsi="Verdana"/>
          <w:b/>
          <w:bCs/>
          <w:color w:val="222222"/>
          <w:sz w:val="16"/>
          <w:szCs w:val="16"/>
        </w:rPr>
        <w:t>O Carrefour</w:t>
      </w:r>
    </w:p>
    <w:p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r>
        <w:rPr>
          <w:rFonts w:ascii="Verdana" w:hAnsi="Verdana"/>
          <w:color w:val="222222"/>
          <w:sz w:val="16"/>
          <w:szCs w:val="16"/>
        </w:rPr>
        <w:t xml:space="preserve">Carrefour Polska to </w:t>
      </w:r>
      <w:proofErr w:type="spellStart"/>
      <w:r>
        <w:rPr>
          <w:rFonts w:ascii="Verdana" w:hAnsi="Verdana"/>
          <w:color w:val="222222"/>
          <w:sz w:val="16"/>
          <w:szCs w:val="16"/>
        </w:rPr>
        <w:t>omnikanałowa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sieć handlowa, pod szyldem której działa w Polsce ponad 900 sklepów </w:t>
      </w:r>
      <w:r>
        <w:rPr>
          <w:rFonts w:ascii="Verdana" w:hAnsi="Verdana"/>
          <w:color w:val="222222"/>
          <w:sz w:val="16"/>
          <w:szCs w:val="16"/>
        </w:rPr>
        <w:br/>
        <w:t>w 6 formatach: hipermarketów, supermarketów, sklepów hurtowo-dyskontowych, osiedlowych, specjalistycznych oraz sklepu internetowego. Carrefour jest w Polsce również właścicielem sieci 20 centrów handlowych o łącznej powierzchni ponad 230 000 GLA oraz sieci ponad 40 stacji paliw.</w:t>
      </w:r>
    </w:p>
    <w:p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r>
        <w:rPr>
          <w:rFonts w:ascii="Verdana" w:hAnsi="Verdana"/>
          <w:color w:val="222222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hAnsi="Verdana"/>
          <w:color w:val="222222"/>
          <w:sz w:val="16"/>
          <w:szCs w:val="16"/>
        </w:rPr>
        <w:t>multiformatową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siecią, która posiada 12 300 sklepów w ponad 30 krajach. Carrefour obsługuje 105 milionów klientów na całym świecie </w:t>
      </w:r>
      <w:r>
        <w:rPr>
          <w:rFonts w:ascii="Verdana" w:hAnsi="Verdana"/>
          <w:color w:val="222222"/>
          <w:sz w:val="16"/>
          <w:szCs w:val="16"/>
        </w:rPr>
        <w:br/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 w:tgtFrame="_blank" w:history="1">
        <w:r>
          <w:rPr>
            <w:rStyle w:val="Hipercze"/>
            <w:rFonts w:ascii="Verdana" w:hAnsi="Verdana"/>
            <w:sz w:val="16"/>
            <w:szCs w:val="16"/>
          </w:rPr>
          <w:t>www.carrefour.com</w:t>
        </w:r>
      </w:hyperlink>
      <w:r>
        <w:rPr>
          <w:rFonts w:ascii="Verdana" w:hAnsi="Verdana"/>
          <w:color w:val="222222"/>
          <w:sz w:val="16"/>
          <w:szCs w:val="16"/>
        </w:rPr>
        <w:t xml:space="preserve"> oraz na </w:t>
      </w:r>
      <w:proofErr w:type="spellStart"/>
      <w:r>
        <w:rPr>
          <w:rFonts w:ascii="Verdana" w:hAnsi="Verdana"/>
          <w:color w:val="222222"/>
          <w:sz w:val="16"/>
          <w:szCs w:val="16"/>
        </w:rPr>
        <w:t>Twitterze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(@</w:t>
      </w:r>
      <w:proofErr w:type="spellStart"/>
      <w:r>
        <w:rPr>
          <w:rFonts w:ascii="Verdana" w:hAnsi="Verdana"/>
          <w:color w:val="222222"/>
          <w:sz w:val="16"/>
          <w:szCs w:val="16"/>
        </w:rPr>
        <w:t>GroupeCarrefour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) i na </w:t>
      </w:r>
      <w:proofErr w:type="spellStart"/>
      <w:r>
        <w:rPr>
          <w:rFonts w:ascii="Verdana" w:hAnsi="Verdana"/>
          <w:color w:val="222222"/>
          <w:sz w:val="16"/>
          <w:szCs w:val="16"/>
        </w:rPr>
        <w:t>LinkedInie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(Carrefour).</w:t>
      </w:r>
    </w:p>
    <w:p w:rsidR="00B0142E" w:rsidRDefault="00B0142E" w:rsidP="00B0142E">
      <w:pPr>
        <w:shd w:val="clear" w:color="auto" w:fill="FFFFFF"/>
        <w:spacing w:line="230" w:lineRule="atLeast"/>
        <w:ind w:right="20"/>
        <w:jc w:val="both"/>
        <w:rPr>
          <w:color w:val="222222"/>
          <w:sz w:val="20"/>
          <w:szCs w:val="20"/>
        </w:rPr>
      </w:pPr>
      <w:r>
        <w:rPr>
          <w:rFonts w:ascii="Verdana" w:hAnsi="Verdana"/>
          <w:color w:val="222222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B0142E" w:rsidRDefault="00B0142E" w:rsidP="001A0941">
      <w:pPr>
        <w:shd w:val="clear" w:color="auto" w:fill="FFFFFF"/>
        <w:spacing w:line="230" w:lineRule="atLeast"/>
        <w:jc w:val="both"/>
        <w:rPr>
          <w:rFonts w:ascii="Verdana" w:hAnsi="Verdana"/>
          <w:color w:val="262626"/>
          <w:sz w:val="20"/>
          <w:szCs w:val="20"/>
        </w:rPr>
      </w:pPr>
    </w:p>
    <w:p w:rsidR="001A0941" w:rsidRDefault="001A0941" w:rsidP="0088632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</w:p>
    <w:p w:rsidR="00015BD2" w:rsidRDefault="00015BD2"/>
    <w:sectPr w:rsidR="00015B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1B" w:rsidRDefault="001D5F1B" w:rsidP="00B0142E">
      <w:pPr>
        <w:spacing w:after="0" w:line="240" w:lineRule="auto"/>
      </w:pPr>
      <w:r>
        <w:separator/>
      </w:r>
    </w:p>
  </w:endnote>
  <w:endnote w:type="continuationSeparator" w:id="0">
    <w:p w:rsidR="001D5F1B" w:rsidRDefault="001D5F1B" w:rsidP="00B0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2E" w:rsidRPr="0042451E" w:rsidRDefault="00B0142E" w:rsidP="00B0142E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B0142E" w:rsidRPr="0042451E" w:rsidRDefault="00B0142E" w:rsidP="00B0142E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0142E" w:rsidRPr="0042451E" w:rsidRDefault="00B0142E" w:rsidP="00B0142E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0142E" w:rsidRPr="0042451E" w:rsidRDefault="00B0142E" w:rsidP="00B0142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  <w:p w:rsidR="00B0142E" w:rsidRPr="00B0142E" w:rsidRDefault="00B0142E" w:rsidP="00B01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1B" w:rsidRDefault="001D5F1B" w:rsidP="00B0142E">
      <w:pPr>
        <w:spacing w:after="0" w:line="240" w:lineRule="auto"/>
      </w:pPr>
      <w:r>
        <w:separator/>
      </w:r>
    </w:p>
  </w:footnote>
  <w:footnote w:type="continuationSeparator" w:id="0">
    <w:p w:rsidR="001D5F1B" w:rsidRDefault="001D5F1B" w:rsidP="00B0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2E" w:rsidRPr="00B0142E" w:rsidRDefault="00B0142E" w:rsidP="00B0142E">
    <w:pPr>
      <w:pStyle w:val="Nagwek"/>
      <w:jc w:val="center"/>
    </w:pPr>
    <w:r w:rsidRPr="00554FFA">
      <w:rPr>
        <w:rFonts w:cs="Arial"/>
        <w:b/>
        <w:noProof/>
        <w:lang w:eastAsia="pl-PL"/>
      </w:rPr>
      <w:drawing>
        <wp:inline distT="0" distB="0" distL="0" distR="0" wp14:anchorId="178585D1" wp14:editId="786B7139">
          <wp:extent cx="1050290" cy="887095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D2"/>
    <w:rsid w:val="00015BD2"/>
    <w:rsid w:val="000274FA"/>
    <w:rsid w:val="0005487E"/>
    <w:rsid w:val="00067CAB"/>
    <w:rsid w:val="000777ED"/>
    <w:rsid w:val="00090320"/>
    <w:rsid w:val="000B05D1"/>
    <w:rsid w:val="000B5CC0"/>
    <w:rsid w:val="000D24C6"/>
    <w:rsid w:val="000D2FA7"/>
    <w:rsid w:val="000D67D0"/>
    <w:rsid w:val="000D6938"/>
    <w:rsid w:val="00137C53"/>
    <w:rsid w:val="001606A8"/>
    <w:rsid w:val="00167C3B"/>
    <w:rsid w:val="00167D04"/>
    <w:rsid w:val="00192542"/>
    <w:rsid w:val="001A0941"/>
    <w:rsid w:val="001D5F1B"/>
    <w:rsid w:val="001D67DD"/>
    <w:rsid w:val="00226FA8"/>
    <w:rsid w:val="0025242B"/>
    <w:rsid w:val="0026300C"/>
    <w:rsid w:val="002A0031"/>
    <w:rsid w:val="002C5902"/>
    <w:rsid w:val="002D63D0"/>
    <w:rsid w:val="002D6E25"/>
    <w:rsid w:val="002D7B66"/>
    <w:rsid w:val="002E2D7E"/>
    <w:rsid w:val="002E58C3"/>
    <w:rsid w:val="0031765C"/>
    <w:rsid w:val="00320F63"/>
    <w:rsid w:val="0033251E"/>
    <w:rsid w:val="003337CA"/>
    <w:rsid w:val="00336F58"/>
    <w:rsid w:val="00354826"/>
    <w:rsid w:val="00383EE1"/>
    <w:rsid w:val="003951E5"/>
    <w:rsid w:val="00395DE4"/>
    <w:rsid w:val="003B1AE9"/>
    <w:rsid w:val="003B213F"/>
    <w:rsid w:val="003B5A31"/>
    <w:rsid w:val="003F0052"/>
    <w:rsid w:val="0040042F"/>
    <w:rsid w:val="0042589B"/>
    <w:rsid w:val="004455C3"/>
    <w:rsid w:val="00460549"/>
    <w:rsid w:val="0048177D"/>
    <w:rsid w:val="004A28B5"/>
    <w:rsid w:val="004B1C00"/>
    <w:rsid w:val="004B2608"/>
    <w:rsid w:val="004C2C4E"/>
    <w:rsid w:val="004D2539"/>
    <w:rsid w:val="004D2D4E"/>
    <w:rsid w:val="004D2EDC"/>
    <w:rsid w:val="005054CD"/>
    <w:rsid w:val="00505B5B"/>
    <w:rsid w:val="00533725"/>
    <w:rsid w:val="00545769"/>
    <w:rsid w:val="005626C9"/>
    <w:rsid w:val="0058535A"/>
    <w:rsid w:val="00593DEF"/>
    <w:rsid w:val="005A2F42"/>
    <w:rsid w:val="005B3CED"/>
    <w:rsid w:val="005F5C59"/>
    <w:rsid w:val="00635220"/>
    <w:rsid w:val="00636F4A"/>
    <w:rsid w:val="00660D12"/>
    <w:rsid w:val="0067395C"/>
    <w:rsid w:val="00676834"/>
    <w:rsid w:val="006A44E4"/>
    <w:rsid w:val="006B1085"/>
    <w:rsid w:val="006E118E"/>
    <w:rsid w:val="007B793F"/>
    <w:rsid w:val="007D417B"/>
    <w:rsid w:val="007E5C55"/>
    <w:rsid w:val="00815513"/>
    <w:rsid w:val="00821A2D"/>
    <w:rsid w:val="00821ED1"/>
    <w:rsid w:val="00830178"/>
    <w:rsid w:val="0084231F"/>
    <w:rsid w:val="0084784D"/>
    <w:rsid w:val="008506A8"/>
    <w:rsid w:val="008518C3"/>
    <w:rsid w:val="00861378"/>
    <w:rsid w:val="00862C51"/>
    <w:rsid w:val="00864FA0"/>
    <w:rsid w:val="00886324"/>
    <w:rsid w:val="008A6F7A"/>
    <w:rsid w:val="008B4528"/>
    <w:rsid w:val="008E46DC"/>
    <w:rsid w:val="008E4D58"/>
    <w:rsid w:val="008E6B5A"/>
    <w:rsid w:val="00904525"/>
    <w:rsid w:val="009132CB"/>
    <w:rsid w:val="00933BD5"/>
    <w:rsid w:val="009517B3"/>
    <w:rsid w:val="009541E2"/>
    <w:rsid w:val="009542D9"/>
    <w:rsid w:val="00981898"/>
    <w:rsid w:val="009C10C3"/>
    <w:rsid w:val="009E61B4"/>
    <w:rsid w:val="009F310E"/>
    <w:rsid w:val="00A14C64"/>
    <w:rsid w:val="00A203B2"/>
    <w:rsid w:val="00A3124F"/>
    <w:rsid w:val="00A31773"/>
    <w:rsid w:val="00A4248E"/>
    <w:rsid w:val="00A47EA7"/>
    <w:rsid w:val="00A61089"/>
    <w:rsid w:val="00A8232E"/>
    <w:rsid w:val="00AC2D5F"/>
    <w:rsid w:val="00AE6125"/>
    <w:rsid w:val="00B0142E"/>
    <w:rsid w:val="00B12957"/>
    <w:rsid w:val="00B26E16"/>
    <w:rsid w:val="00B5163F"/>
    <w:rsid w:val="00B56EB9"/>
    <w:rsid w:val="00B9431D"/>
    <w:rsid w:val="00B944E7"/>
    <w:rsid w:val="00BC0484"/>
    <w:rsid w:val="00BD6043"/>
    <w:rsid w:val="00BF4477"/>
    <w:rsid w:val="00C31AD8"/>
    <w:rsid w:val="00C4721E"/>
    <w:rsid w:val="00C85E62"/>
    <w:rsid w:val="00C97DC1"/>
    <w:rsid w:val="00CA3267"/>
    <w:rsid w:val="00CA42B5"/>
    <w:rsid w:val="00CB74E7"/>
    <w:rsid w:val="00CC0947"/>
    <w:rsid w:val="00D05395"/>
    <w:rsid w:val="00D10C78"/>
    <w:rsid w:val="00D3060A"/>
    <w:rsid w:val="00D34E1A"/>
    <w:rsid w:val="00D442B8"/>
    <w:rsid w:val="00D97FAC"/>
    <w:rsid w:val="00DD079F"/>
    <w:rsid w:val="00DE05EC"/>
    <w:rsid w:val="00DE4754"/>
    <w:rsid w:val="00E0464D"/>
    <w:rsid w:val="00E0530D"/>
    <w:rsid w:val="00E200B4"/>
    <w:rsid w:val="00E23C29"/>
    <w:rsid w:val="00E30EDE"/>
    <w:rsid w:val="00E6423B"/>
    <w:rsid w:val="00E64F8E"/>
    <w:rsid w:val="00E77073"/>
    <w:rsid w:val="00E83AB9"/>
    <w:rsid w:val="00E921D9"/>
    <w:rsid w:val="00EA1132"/>
    <w:rsid w:val="00EB1428"/>
    <w:rsid w:val="00EC2FA5"/>
    <w:rsid w:val="00ED4665"/>
    <w:rsid w:val="00F23B92"/>
    <w:rsid w:val="00F4276F"/>
    <w:rsid w:val="00F52BE4"/>
    <w:rsid w:val="00F61BC6"/>
    <w:rsid w:val="00F66FFA"/>
    <w:rsid w:val="00F80ADC"/>
    <w:rsid w:val="00FD4D65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324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0142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42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42E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0142E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B014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F7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C51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324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0142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42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42E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0142E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B014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F7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C5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Buglewicz</dc:creator>
  <cp:lastModifiedBy>Marlena</cp:lastModifiedBy>
  <cp:revision>27</cp:revision>
  <cp:lastPrinted>2020-12-15T08:05:00Z</cp:lastPrinted>
  <dcterms:created xsi:type="dcterms:W3CDTF">2020-12-10T13:55:00Z</dcterms:created>
  <dcterms:modified xsi:type="dcterms:W3CDTF">2020-12-18T08:11:00Z</dcterms:modified>
</cp:coreProperties>
</file>