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2A37E" w14:textId="1D6A37DE" w:rsidR="008C3174" w:rsidRPr="00E54E97" w:rsidRDefault="008C3174" w:rsidP="008D53F2">
      <w:pPr>
        <w:jc w:val="right"/>
        <w:rPr>
          <w:rFonts w:cstheme="minorHAnsi"/>
          <w:color w:val="000000"/>
          <w:lang w:val="pl-PL"/>
        </w:rPr>
      </w:pPr>
      <w:r w:rsidRPr="00E54E97">
        <w:rPr>
          <w:rFonts w:cstheme="minorHAnsi"/>
          <w:color w:val="000000"/>
          <w:lang w:val="pl-PL"/>
        </w:rPr>
        <w:t xml:space="preserve">Warszawa, </w:t>
      </w:r>
      <w:r w:rsidR="008952E5" w:rsidRPr="00E54E97">
        <w:rPr>
          <w:rFonts w:cstheme="minorHAnsi"/>
          <w:color w:val="000000"/>
          <w:lang w:val="pl-PL"/>
        </w:rPr>
        <w:t>16 września</w:t>
      </w:r>
      <w:r w:rsidRPr="00E54E97">
        <w:rPr>
          <w:rFonts w:cstheme="minorHAnsi"/>
          <w:color w:val="000000"/>
          <w:lang w:val="pl-PL"/>
        </w:rPr>
        <w:t xml:space="preserve"> 2021</w:t>
      </w:r>
    </w:p>
    <w:p w14:paraId="55987220" w14:textId="77777777" w:rsidR="008D53F2" w:rsidRPr="00E54E97" w:rsidRDefault="008D53F2" w:rsidP="008D53F2">
      <w:pPr>
        <w:jc w:val="right"/>
        <w:rPr>
          <w:rFonts w:cstheme="minorHAnsi"/>
          <w:color w:val="000000"/>
          <w:lang w:val="pl-PL"/>
        </w:rPr>
      </w:pPr>
    </w:p>
    <w:p w14:paraId="50709385" w14:textId="77777777" w:rsidR="008C3174" w:rsidRPr="00E54E97" w:rsidRDefault="008C3174" w:rsidP="00A16E02">
      <w:pPr>
        <w:jc w:val="both"/>
        <w:rPr>
          <w:rFonts w:cstheme="minorHAnsi"/>
          <w:b/>
          <w:bCs/>
          <w:color w:val="000000"/>
          <w:lang w:val="pl-PL"/>
        </w:rPr>
      </w:pPr>
    </w:p>
    <w:p w14:paraId="4DA9A3F5" w14:textId="14FBA764" w:rsidR="008A3B04" w:rsidRPr="00E54E97" w:rsidRDefault="006878A6" w:rsidP="008D53F2">
      <w:pPr>
        <w:jc w:val="center"/>
        <w:rPr>
          <w:rFonts w:cstheme="minorHAnsi"/>
          <w:b/>
          <w:bCs/>
          <w:color w:val="000000"/>
          <w:lang w:val="pl-PL"/>
        </w:rPr>
      </w:pPr>
      <w:r w:rsidRPr="00E54E97">
        <w:rPr>
          <w:rFonts w:cstheme="minorHAnsi"/>
          <w:b/>
          <w:bCs/>
          <w:color w:val="000000"/>
          <w:sz w:val="28"/>
          <w:szCs w:val="32"/>
          <w:lang w:val="pl-PL"/>
        </w:rPr>
        <w:t>innogy zmienia się w E.ON</w:t>
      </w:r>
    </w:p>
    <w:p w14:paraId="2B83E1BD" w14:textId="77777777" w:rsidR="008A3B04" w:rsidRPr="00E54E97" w:rsidRDefault="008A3B04" w:rsidP="00A16E02">
      <w:pPr>
        <w:jc w:val="both"/>
        <w:rPr>
          <w:rFonts w:cstheme="minorHAnsi"/>
          <w:color w:val="000000"/>
          <w:lang w:val="pl-PL"/>
        </w:rPr>
      </w:pPr>
    </w:p>
    <w:p w14:paraId="6113AD2E" w14:textId="77777777" w:rsidR="00470291" w:rsidRPr="00E54E97" w:rsidRDefault="00470291" w:rsidP="00A16E02">
      <w:pPr>
        <w:jc w:val="both"/>
        <w:rPr>
          <w:rFonts w:cstheme="minorHAnsi"/>
          <w:b/>
          <w:bCs/>
          <w:color w:val="000000"/>
          <w:lang w:val="pl-PL"/>
        </w:rPr>
      </w:pPr>
    </w:p>
    <w:p w14:paraId="6CF2E40F" w14:textId="1C46D080" w:rsidR="00D637EC" w:rsidRPr="00E54E97" w:rsidRDefault="00D637EC" w:rsidP="00A16E02">
      <w:pPr>
        <w:jc w:val="both"/>
        <w:rPr>
          <w:rFonts w:cstheme="minorHAnsi"/>
          <w:b/>
          <w:bCs/>
          <w:color w:val="000000"/>
          <w:lang w:val="pl-PL"/>
        </w:rPr>
      </w:pPr>
      <w:r w:rsidRPr="00E54E97">
        <w:rPr>
          <w:rFonts w:cstheme="minorHAnsi"/>
          <w:b/>
          <w:bCs/>
          <w:color w:val="000000"/>
          <w:lang w:val="pl-PL"/>
        </w:rPr>
        <w:t xml:space="preserve">innogy Polska </w:t>
      </w:r>
      <w:r w:rsidR="002741F9" w:rsidRPr="00E54E97">
        <w:rPr>
          <w:rFonts w:cstheme="minorHAnsi"/>
          <w:b/>
          <w:bCs/>
          <w:color w:val="000000"/>
          <w:lang w:val="pl-PL"/>
        </w:rPr>
        <w:t xml:space="preserve">od połowy grudnia </w:t>
      </w:r>
      <w:r w:rsidRPr="00E54E97">
        <w:rPr>
          <w:rFonts w:cstheme="minorHAnsi"/>
          <w:b/>
          <w:bCs/>
          <w:color w:val="000000"/>
          <w:lang w:val="pl-PL"/>
        </w:rPr>
        <w:t xml:space="preserve">2021 roku będzie funkcjonować </w:t>
      </w:r>
      <w:r w:rsidR="008952E5" w:rsidRPr="00E54E97">
        <w:rPr>
          <w:rFonts w:cstheme="minorHAnsi"/>
          <w:b/>
          <w:bCs/>
          <w:color w:val="000000"/>
          <w:lang w:val="pl-PL"/>
        </w:rPr>
        <w:t>pod nową nazwą:</w:t>
      </w:r>
      <w:r w:rsidRPr="00E54E97">
        <w:rPr>
          <w:rFonts w:cstheme="minorHAnsi"/>
          <w:b/>
          <w:bCs/>
          <w:color w:val="000000"/>
          <w:lang w:val="pl-PL"/>
        </w:rPr>
        <w:t xml:space="preserve"> E.ON Polska. </w:t>
      </w:r>
      <w:r w:rsidR="003F63CA" w:rsidRPr="00E54E97">
        <w:rPr>
          <w:rFonts w:cstheme="minorHAnsi"/>
          <w:b/>
          <w:bCs/>
          <w:color w:val="000000"/>
          <w:lang w:val="pl-PL"/>
        </w:rPr>
        <w:t>Zmienią się logotypy i nazwy poszczególnych spółek należących do Grupy</w:t>
      </w:r>
      <w:r w:rsidR="002741F9" w:rsidRPr="00E54E97">
        <w:rPr>
          <w:rFonts w:cstheme="minorHAnsi"/>
          <w:b/>
          <w:bCs/>
          <w:color w:val="000000"/>
          <w:lang w:val="pl-PL"/>
        </w:rPr>
        <w:t> </w:t>
      </w:r>
      <w:r w:rsidR="003F63CA" w:rsidRPr="00E54E97">
        <w:rPr>
          <w:rFonts w:cstheme="minorHAnsi"/>
          <w:b/>
          <w:bCs/>
          <w:color w:val="000000"/>
          <w:lang w:val="pl-PL"/>
        </w:rPr>
        <w:t xml:space="preserve">innogy. </w:t>
      </w:r>
      <w:r w:rsidR="00B66712" w:rsidRPr="00E54E97">
        <w:rPr>
          <w:rFonts w:cstheme="minorHAnsi"/>
          <w:b/>
          <w:bCs/>
          <w:color w:val="000000"/>
          <w:lang w:val="pl-PL"/>
        </w:rPr>
        <w:t xml:space="preserve">Wszyscy klienci zostaną indywidualnie poinformowani o nadchodzących zmianach. </w:t>
      </w:r>
      <w:r w:rsidR="002741F9" w:rsidRPr="00E54E97">
        <w:rPr>
          <w:rFonts w:cstheme="minorHAnsi"/>
          <w:b/>
          <w:bCs/>
          <w:color w:val="000000"/>
          <w:lang w:val="pl-PL"/>
        </w:rPr>
        <w:t>Pierwsza k</w:t>
      </w:r>
      <w:r w:rsidR="003F63CA" w:rsidRPr="00E54E97">
        <w:rPr>
          <w:rFonts w:cstheme="minorHAnsi"/>
          <w:b/>
          <w:bCs/>
          <w:color w:val="000000"/>
          <w:lang w:val="pl-PL"/>
        </w:rPr>
        <w:t>orespondencja</w:t>
      </w:r>
      <w:r w:rsidRPr="00E54E97">
        <w:rPr>
          <w:rFonts w:cstheme="minorHAnsi"/>
          <w:b/>
          <w:bCs/>
          <w:color w:val="000000"/>
          <w:lang w:val="pl-PL"/>
        </w:rPr>
        <w:t xml:space="preserve"> z</w:t>
      </w:r>
      <w:r w:rsidR="0096580B" w:rsidRPr="00E54E97">
        <w:rPr>
          <w:rFonts w:cstheme="minorHAnsi"/>
          <w:b/>
          <w:bCs/>
          <w:color w:val="000000"/>
          <w:lang w:val="pl-PL"/>
        </w:rPr>
        <w:t> </w:t>
      </w:r>
      <w:r w:rsidRPr="00E54E97">
        <w:rPr>
          <w:rFonts w:cstheme="minorHAnsi"/>
          <w:b/>
          <w:bCs/>
          <w:color w:val="000000"/>
          <w:lang w:val="pl-PL"/>
        </w:rPr>
        <w:t xml:space="preserve">nowym logotypem </w:t>
      </w:r>
      <w:r w:rsidR="00B66712" w:rsidRPr="00E54E97">
        <w:rPr>
          <w:rFonts w:cstheme="minorHAnsi"/>
          <w:b/>
          <w:bCs/>
          <w:color w:val="000000"/>
          <w:lang w:val="pl-PL"/>
        </w:rPr>
        <w:t xml:space="preserve">została wysłana </w:t>
      </w:r>
      <w:r w:rsidRPr="00E54E97">
        <w:rPr>
          <w:rFonts w:cstheme="minorHAnsi"/>
          <w:b/>
          <w:bCs/>
          <w:color w:val="000000"/>
          <w:lang w:val="pl-PL"/>
        </w:rPr>
        <w:t>we wrześniu</w:t>
      </w:r>
      <w:r w:rsidR="002741F9" w:rsidRPr="00E54E97">
        <w:rPr>
          <w:rFonts w:cstheme="minorHAnsi"/>
          <w:b/>
          <w:bCs/>
          <w:color w:val="000000"/>
          <w:lang w:val="pl-PL"/>
        </w:rPr>
        <w:t> </w:t>
      </w:r>
      <w:r w:rsidRPr="00E54E97">
        <w:rPr>
          <w:rFonts w:cstheme="minorHAnsi"/>
          <w:b/>
          <w:bCs/>
          <w:color w:val="000000"/>
          <w:lang w:val="pl-PL"/>
        </w:rPr>
        <w:t>2021</w:t>
      </w:r>
      <w:r w:rsidR="00B66712" w:rsidRPr="00E54E97">
        <w:rPr>
          <w:rFonts w:cstheme="minorHAnsi"/>
          <w:b/>
          <w:bCs/>
          <w:color w:val="000000"/>
          <w:lang w:val="pl-PL"/>
        </w:rPr>
        <w:t>.</w:t>
      </w:r>
      <w:r w:rsidR="00D95DBA" w:rsidRPr="00E54E97">
        <w:rPr>
          <w:rFonts w:cstheme="minorHAnsi"/>
          <w:b/>
          <w:bCs/>
          <w:color w:val="000000"/>
          <w:lang w:val="pl-PL"/>
        </w:rPr>
        <w:t xml:space="preserve"> </w:t>
      </w:r>
    </w:p>
    <w:p w14:paraId="624D68D7" w14:textId="7D4576DD" w:rsidR="006878A6" w:rsidRPr="00E54E97" w:rsidRDefault="006878A6" w:rsidP="00A16E02">
      <w:pPr>
        <w:jc w:val="both"/>
        <w:rPr>
          <w:rFonts w:cstheme="minorHAnsi"/>
          <w:b/>
          <w:bCs/>
          <w:color w:val="000000"/>
          <w:lang w:val="pl-PL"/>
        </w:rPr>
      </w:pPr>
    </w:p>
    <w:p w14:paraId="6CEDEA94" w14:textId="594C3B08" w:rsidR="00D96AB8" w:rsidRPr="00E54E97" w:rsidRDefault="000555FC" w:rsidP="00A16E02">
      <w:pPr>
        <w:jc w:val="both"/>
        <w:rPr>
          <w:rFonts w:cstheme="minorHAnsi"/>
          <w:b/>
          <w:bCs/>
          <w:color w:val="000000"/>
          <w:lang w:val="pl-PL"/>
        </w:rPr>
      </w:pPr>
      <w:r w:rsidRPr="00E54E97">
        <w:rPr>
          <w:rFonts w:cstheme="minorHAnsi"/>
          <w:b/>
          <w:bCs/>
          <w:color w:val="000000"/>
          <w:lang w:val="pl-PL"/>
        </w:rPr>
        <w:t>innogy</w:t>
      </w:r>
      <w:r w:rsidR="00A569E0" w:rsidRPr="00E54E97">
        <w:rPr>
          <w:rFonts w:cstheme="minorHAnsi"/>
          <w:b/>
          <w:bCs/>
          <w:color w:val="000000"/>
          <w:lang w:val="pl-PL"/>
        </w:rPr>
        <w:t xml:space="preserve"> </w:t>
      </w:r>
      <w:r w:rsidR="00E3637B" w:rsidRPr="00E54E97">
        <w:rPr>
          <w:rFonts w:cstheme="minorHAnsi"/>
          <w:b/>
          <w:bCs/>
          <w:color w:val="000000"/>
          <w:lang w:val="pl-PL"/>
        </w:rPr>
        <w:t xml:space="preserve">staje się </w:t>
      </w:r>
      <w:r w:rsidRPr="00E54E97">
        <w:rPr>
          <w:rFonts w:cstheme="minorHAnsi"/>
          <w:b/>
          <w:bCs/>
          <w:color w:val="000000"/>
          <w:lang w:val="pl-PL"/>
        </w:rPr>
        <w:t>E.ON</w:t>
      </w:r>
    </w:p>
    <w:p w14:paraId="27AF7E31" w14:textId="39185B30" w:rsidR="00730801" w:rsidRPr="00E54E97" w:rsidRDefault="008952E5" w:rsidP="00730801">
      <w:pPr>
        <w:jc w:val="both"/>
        <w:rPr>
          <w:rFonts w:cstheme="minorHAnsi"/>
          <w:color w:val="000000"/>
          <w:lang w:val="pl-PL"/>
        </w:rPr>
      </w:pPr>
      <w:r w:rsidRPr="00E54E97">
        <w:rPr>
          <w:rFonts w:cstheme="minorHAnsi"/>
          <w:color w:val="000000"/>
          <w:lang w:val="pl-PL"/>
        </w:rPr>
        <w:t xml:space="preserve">Zmiana </w:t>
      </w:r>
      <w:r w:rsidR="00B66712" w:rsidRPr="00E54E97">
        <w:rPr>
          <w:rFonts w:cstheme="minorHAnsi"/>
          <w:color w:val="000000"/>
          <w:lang w:val="pl-PL"/>
        </w:rPr>
        <w:t xml:space="preserve">marki </w:t>
      </w:r>
      <w:r w:rsidRPr="00E54E97">
        <w:rPr>
          <w:rFonts w:cstheme="minorHAnsi"/>
          <w:color w:val="000000"/>
          <w:lang w:val="pl-PL"/>
        </w:rPr>
        <w:t xml:space="preserve">jest </w:t>
      </w:r>
      <w:r w:rsidR="00B66712" w:rsidRPr="00E54E97">
        <w:rPr>
          <w:rFonts w:cstheme="minorHAnsi"/>
          <w:color w:val="000000"/>
          <w:lang w:val="pl-PL"/>
        </w:rPr>
        <w:t xml:space="preserve">ostatnim etapem </w:t>
      </w:r>
      <w:r w:rsidRPr="00E54E97">
        <w:rPr>
          <w:rFonts w:cstheme="minorHAnsi"/>
          <w:color w:val="000000"/>
          <w:lang w:val="pl-PL"/>
        </w:rPr>
        <w:t>dwuletniego procesu integracji</w:t>
      </w:r>
      <w:r w:rsidR="00B66712" w:rsidRPr="00E54E97">
        <w:rPr>
          <w:rFonts w:cstheme="minorHAnsi"/>
          <w:color w:val="000000"/>
          <w:lang w:val="pl-PL"/>
        </w:rPr>
        <w:t xml:space="preserve">, który rozpoczął się </w:t>
      </w:r>
      <w:r w:rsidRPr="00E54E97">
        <w:rPr>
          <w:rFonts w:cstheme="minorHAnsi"/>
          <w:color w:val="000000"/>
          <w:lang w:val="pl-PL"/>
        </w:rPr>
        <w:t>w 2019 roku</w:t>
      </w:r>
      <w:r w:rsidR="00B66712" w:rsidRPr="00E54E97">
        <w:rPr>
          <w:rFonts w:cstheme="minorHAnsi"/>
          <w:color w:val="000000"/>
          <w:lang w:val="pl-PL"/>
        </w:rPr>
        <w:t>, gdy E.ON przejął aktywa innogy od RWE.</w:t>
      </w:r>
      <w:r w:rsidR="00730801" w:rsidRPr="00E54E97">
        <w:rPr>
          <w:rFonts w:cstheme="minorHAnsi"/>
          <w:color w:val="000000"/>
          <w:lang w:val="pl-PL"/>
        </w:rPr>
        <w:t xml:space="preserve"> </w:t>
      </w:r>
      <w:r w:rsidR="0085144E" w:rsidRPr="00E54E97">
        <w:rPr>
          <w:rFonts w:cstheme="minorHAnsi"/>
          <w:color w:val="000000"/>
          <w:lang w:val="pl-PL"/>
        </w:rPr>
        <w:t>W</w:t>
      </w:r>
      <w:r w:rsidR="00730801" w:rsidRPr="00E54E97">
        <w:rPr>
          <w:rFonts w:cstheme="minorHAnsi"/>
          <w:color w:val="000000"/>
          <w:lang w:val="pl-PL"/>
        </w:rPr>
        <w:t xml:space="preserve"> grudniu 2021</w:t>
      </w:r>
      <w:r w:rsidR="0085144E" w:rsidRPr="00E54E97">
        <w:rPr>
          <w:rFonts w:cstheme="minorHAnsi"/>
          <w:color w:val="000000"/>
          <w:lang w:val="pl-PL"/>
        </w:rPr>
        <w:t xml:space="preserve"> </w:t>
      </w:r>
      <w:r w:rsidR="00730801" w:rsidRPr="00E54E97">
        <w:rPr>
          <w:rFonts w:cstheme="minorHAnsi"/>
          <w:color w:val="000000"/>
          <w:lang w:val="pl-PL"/>
        </w:rPr>
        <w:t>firma oficjalnie</w:t>
      </w:r>
      <w:r w:rsidR="000A03FC" w:rsidRPr="00E54E97">
        <w:rPr>
          <w:rFonts w:cstheme="minorHAnsi"/>
          <w:color w:val="000000"/>
          <w:lang w:val="pl-PL"/>
        </w:rPr>
        <w:t xml:space="preserve"> zmieni</w:t>
      </w:r>
      <w:r w:rsidR="00730801" w:rsidRPr="00E54E97">
        <w:rPr>
          <w:rFonts w:cstheme="minorHAnsi"/>
          <w:color w:val="000000"/>
          <w:lang w:val="pl-PL"/>
        </w:rPr>
        <w:t xml:space="preserve"> nazwę na </w:t>
      </w:r>
      <w:r w:rsidR="00730801" w:rsidRPr="00E54E97">
        <w:rPr>
          <w:rFonts w:cstheme="minorHAnsi"/>
          <w:b/>
          <w:bCs/>
          <w:color w:val="000000"/>
          <w:lang w:val="pl-PL"/>
        </w:rPr>
        <w:t>E.ON Polska</w:t>
      </w:r>
      <w:r w:rsidR="00730801" w:rsidRPr="00E54E97">
        <w:rPr>
          <w:rFonts w:cstheme="minorHAnsi"/>
          <w:color w:val="000000"/>
          <w:lang w:val="pl-PL"/>
        </w:rPr>
        <w:t>.</w:t>
      </w:r>
      <w:r w:rsidR="00FE5D5F" w:rsidRPr="00E54E97">
        <w:rPr>
          <w:rFonts w:cstheme="minorHAnsi"/>
          <w:color w:val="000000"/>
          <w:lang w:val="pl-PL"/>
        </w:rPr>
        <w:t xml:space="preserve"> Spółki zależne grupy innogy Polska również zmienią markę. </w:t>
      </w:r>
    </w:p>
    <w:p w14:paraId="2AB0EA57" w14:textId="77777777" w:rsidR="00730801" w:rsidRPr="00E54E97" w:rsidRDefault="00730801" w:rsidP="00730801">
      <w:pPr>
        <w:jc w:val="both"/>
        <w:rPr>
          <w:rFonts w:cstheme="minorHAnsi"/>
          <w:color w:val="000000"/>
          <w:lang w:val="pl-PL"/>
        </w:rPr>
      </w:pPr>
    </w:p>
    <w:p w14:paraId="390D99B7" w14:textId="1F64C2EF" w:rsidR="00B66712" w:rsidRPr="00E54E97" w:rsidRDefault="00A16E02" w:rsidP="00730801">
      <w:pPr>
        <w:jc w:val="both"/>
        <w:rPr>
          <w:rFonts w:cstheme="minorHAnsi"/>
          <w:color w:val="000000"/>
          <w:lang w:val="pl-PL"/>
        </w:rPr>
      </w:pPr>
      <w:r w:rsidRPr="00E54E97">
        <w:rPr>
          <w:rFonts w:cstheme="minorHAnsi"/>
          <w:color w:val="000000"/>
          <w:lang w:val="pl-PL"/>
        </w:rPr>
        <w:t>Grup</w:t>
      </w:r>
      <w:r w:rsidR="00B66712" w:rsidRPr="00E54E97">
        <w:rPr>
          <w:rFonts w:cstheme="minorHAnsi"/>
          <w:color w:val="000000"/>
          <w:lang w:val="pl-PL"/>
        </w:rPr>
        <w:t>a</w:t>
      </w:r>
      <w:r w:rsidRPr="00E54E97">
        <w:rPr>
          <w:rFonts w:cstheme="minorHAnsi"/>
          <w:color w:val="000000"/>
          <w:lang w:val="pl-PL"/>
        </w:rPr>
        <w:t xml:space="preserve"> E.ON </w:t>
      </w:r>
      <w:r w:rsidR="00B66712" w:rsidRPr="00E54E97">
        <w:rPr>
          <w:rFonts w:cstheme="minorHAnsi"/>
          <w:color w:val="000000"/>
          <w:lang w:val="pl-PL"/>
        </w:rPr>
        <w:t>to</w:t>
      </w:r>
      <w:r w:rsidRPr="00E54E97">
        <w:rPr>
          <w:rFonts w:cstheme="minorHAnsi"/>
          <w:color w:val="000000"/>
          <w:lang w:val="pl-PL"/>
        </w:rPr>
        <w:t xml:space="preserve"> jed</w:t>
      </w:r>
      <w:r w:rsidR="00B66712" w:rsidRPr="00E54E97">
        <w:rPr>
          <w:rFonts w:cstheme="minorHAnsi"/>
          <w:color w:val="000000"/>
          <w:lang w:val="pl-PL"/>
        </w:rPr>
        <w:t>e</w:t>
      </w:r>
      <w:r w:rsidRPr="00E54E97">
        <w:rPr>
          <w:rFonts w:cstheme="minorHAnsi"/>
          <w:color w:val="000000"/>
          <w:lang w:val="pl-PL"/>
        </w:rPr>
        <w:t>n z wiodących europejskich koncernów energetycznych</w:t>
      </w:r>
      <w:r w:rsidR="00E367B5" w:rsidRPr="00E54E97">
        <w:rPr>
          <w:rFonts w:cstheme="minorHAnsi"/>
          <w:color w:val="000000"/>
          <w:lang w:val="pl-PL"/>
        </w:rPr>
        <w:t>,</w:t>
      </w:r>
      <w:r w:rsidR="00730801" w:rsidRPr="00E54E97">
        <w:rPr>
          <w:rFonts w:cstheme="minorHAnsi"/>
          <w:color w:val="000000"/>
          <w:lang w:val="pl-PL"/>
        </w:rPr>
        <w:t xml:space="preserve"> </w:t>
      </w:r>
      <w:r w:rsidR="00E367B5" w:rsidRPr="00E54E97">
        <w:rPr>
          <w:rFonts w:cstheme="minorHAnsi"/>
          <w:color w:val="000000"/>
          <w:lang w:val="pl-PL"/>
        </w:rPr>
        <w:t>o</w:t>
      </w:r>
      <w:r w:rsidR="00730801" w:rsidRPr="00E54E97">
        <w:rPr>
          <w:rFonts w:cstheme="minorHAnsi"/>
          <w:color w:val="000000"/>
          <w:lang w:val="pl-PL"/>
        </w:rPr>
        <w:t>bsługuj</w:t>
      </w:r>
      <w:r w:rsidR="00E367B5" w:rsidRPr="00E54E97">
        <w:rPr>
          <w:rFonts w:cstheme="minorHAnsi"/>
          <w:color w:val="000000"/>
          <w:lang w:val="pl-PL"/>
        </w:rPr>
        <w:t>ący</w:t>
      </w:r>
      <w:r w:rsidR="00730801" w:rsidRPr="00E54E97">
        <w:rPr>
          <w:rFonts w:cstheme="minorHAnsi"/>
          <w:color w:val="000000"/>
          <w:lang w:val="pl-PL"/>
        </w:rPr>
        <w:t xml:space="preserve"> </w:t>
      </w:r>
      <w:r w:rsidR="00FE5D5F" w:rsidRPr="00E54E97">
        <w:rPr>
          <w:rFonts w:cstheme="minorHAnsi"/>
          <w:color w:val="000000"/>
          <w:lang w:val="pl-PL"/>
        </w:rPr>
        <w:t xml:space="preserve">około </w:t>
      </w:r>
      <w:r w:rsidRPr="00E54E97">
        <w:rPr>
          <w:rFonts w:cstheme="minorHAnsi"/>
          <w:color w:val="000000"/>
          <w:lang w:val="pl-PL"/>
        </w:rPr>
        <w:t>5</w:t>
      </w:r>
      <w:r w:rsidR="00FE5D5F" w:rsidRPr="00E54E97">
        <w:rPr>
          <w:rFonts w:cstheme="minorHAnsi"/>
          <w:color w:val="000000"/>
          <w:lang w:val="pl-PL"/>
        </w:rPr>
        <w:t>3</w:t>
      </w:r>
      <w:r w:rsidRPr="00E54E97">
        <w:rPr>
          <w:rFonts w:cstheme="minorHAnsi"/>
          <w:color w:val="000000"/>
          <w:lang w:val="pl-PL"/>
        </w:rPr>
        <w:t xml:space="preserve"> milionów klientów na 15 rynkach </w:t>
      </w:r>
      <w:r w:rsidR="00B66712" w:rsidRPr="00E54E97">
        <w:rPr>
          <w:rFonts w:cstheme="minorHAnsi"/>
          <w:color w:val="000000"/>
          <w:lang w:val="pl-PL"/>
        </w:rPr>
        <w:t>w Europie</w:t>
      </w:r>
      <w:r w:rsidR="00E367B5" w:rsidRPr="00E54E97">
        <w:rPr>
          <w:rFonts w:cstheme="minorHAnsi"/>
          <w:color w:val="000000"/>
          <w:lang w:val="pl-PL"/>
        </w:rPr>
        <w:t>.</w:t>
      </w:r>
      <w:r w:rsidR="00B66712" w:rsidRPr="00E54E97">
        <w:rPr>
          <w:rFonts w:cstheme="minorHAnsi"/>
          <w:color w:val="000000"/>
          <w:lang w:val="pl-PL"/>
        </w:rPr>
        <w:t xml:space="preserve"> </w:t>
      </w:r>
      <w:r w:rsidR="00E367B5" w:rsidRPr="008831B8">
        <w:rPr>
          <w:rFonts w:cstheme="minorHAnsi"/>
          <w:color w:val="000000"/>
          <w:lang w:val="pl-PL"/>
        </w:rPr>
        <w:t>Z</w:t>
      </w:r>
      <w:r w:rsidRPr="008831B8">
        <w:rPr>
          <w:rFonts w:cstheme="minorHAnsi"/>
          <w:color w:val="000000"/>
          <w:lang w:val="pl-PL"/>
        </w:rPr>
        <w:t>atrudnia</w:t>
      </w:r>
      <w:r w:rsidR="00E367B5" w:rsidRPr="008831B8">
        <w:rPr>
          <w:rFonts w:cstheme="minorHAnsi"/>
          <w:color w:val="000000"/>
          <w:lang w:val="pl-PL"/>
        </w:rPr>
        <w:t xml:space="preserve"> łącznie</w:t>
      </w:r>
      <w:r w:rsidRPr="008831B8">
        <w:rPr>
          <w:rFonts w:cstheme="minorHAnsi"/>
          <w:color w:val="000000"/>
          <w:lang w:val="pl-PL"/>
        </w:rPr>
        <w:t xml:space="preserve"> </w:t>
      </w:r>
      <w:r w:rsidR="004053BD" w:rsidRPr="008831B8">
        <w:rPr>
          <w:rFonts w:cstheme="minorHAnsi"/>
          <w:color w:val="000000"/>
          <w:lang w:val="pl-PL"/>
        </w:rPr>
        <w:t xml:space="preserve">ponad </w:t>
      </w:r>
      <w:r w:rsidRPr="008831B8">
        <w:rPr>
          <w:rFonts w:cstheme="minorHAnsi"/>
          <w:color w:val="000000"/>
          <w:lang w:val="pl-PL"/>
        </w:rPr>
        <w:t>7</w:t>
      </w:r>
      <w:r w:rsidR="0024444B" w:rsidRPr="008831B8">
        <w:rPr>
          <w:rFonts w:cstheme="minorHAnsi"/>
          <w:color w:val="000000"/>
          <w:lang w:val="pl-PL"/>
        </w:rPr>
        <w:t>8</w:t>
      </w:r>
      <w:r w:rsidRPr="008831B8">
        <w:rPr>
          <w:rFonts w:cstheme="minorHAnsi"/>
          <w:color w:val="000000"/>
          <w:lang w:val="pl-PL"/>
        </w:rPr>
        <w:t xml:space="preserve"> tysięcy osób</w:t>
      </w:r>
      <w:r w:rsidR="00E367B5" w:rsidRPr="008831B8">
        <w:rPr>
          <w:rFonts w:cstheme="minorHAnsi"/>
          <w:color w:val="000000"/>
          <w:lang w:val="pl-PL"/>
        </w:rPr>
        <w:t>,</w:t>
      </w:r>
      <w:r w:rsidR="00730801" w:rsidRPr="008831B8">
        <w:rPr>
          <w:rFonts w:cstheme="minorHAnsi"/>
          <w:color w:val="000000"/>
          <w:lang w:val="pl-PL"/>
        </w:rPr>
        <w:t xml:space="preserve"> </w:t>
      </w:r>
      <w:r w:rsidR="00E367B5" w:rsidRPr="008831B8">
        <w:rPr>
          <w:rFonts w:cstheme="minorHAnsi"/>
          <w:color w:val="000000"/>
          <w:lang w:val="pl-PL"/>
        </w:rPr>
        <w:t>w tym 3500 w</w:t>
      </w:r>
      <w:r w:rsidR="0096580B" w:rsidRPr="008831B8">
        <w:rPr>
          <w:rFonts w:cstheme="minorHAnsi"/>
          <w:color w:val="000000"/>
          <w:lang w:val="pl-PL"/>
        </w:rPr>
        <w:t> </w:t>
      </w:r>
      <w:r w:rsidR="00E367B5" w:rsidRPr="008831B8">
        <w:rPr>
          <w:rFonts w:cstheme="minorHAnsi"/>
          <w:color w:val="000000"/>
          <w:lang w:val="pl-PL"/>
        </w:rPr>
        <w:t>spółkach należących do grupy w</w:t>
      </w:r>
      <w:r w:rsidR="00730801" w:rsidRPr="008831B8">
        <w:rPr>
          <w:rFonts w:cstheme="minorHAnsi"/>
          <w:color w:val="000000"/>
          <w:lang w:val="pl-PL"/>
        </w:rPr>
        <w:t xml:space="preserve"> Polsce</w:t>
      </w:r>
      <w:r w:rsidR="00E367B5" w:rsidRPr="008831B8">
        <w:rPr>
          <w:rFonts w:cstheme="minorHAnsi"/>
          <w:color w:val="000000"/>
          <w:lang w:val="pl-PL"/>
        </w:rPr>
        <w:t>.</w:t>
      </w:r>
      <w:r w:rsidR="00730801" w:rsidRPr="008831B8">
        <w:rPr>
          <w:rFonts w:cstheme="minorHAnsi"/>
          <w:color w:val="000000"/>
          <w:lang w:val="pl-PL"/>
        </w:rPr>
        <w:t xml:space="preserve"> </w:t>
      </w:r>
      <w:r w:rsidR="00937A45" w:rsidRPr="008831B8">
        <w:rPr>
          <w:rFonts w:cstheme="minorHAnsi"/>
          <w:color w:val="000000"/>
          <w:lang w:val="pl-PL"/>
        </w:rPr>
        <w:t xml:space="preserve">Skupia </w:t>
      </w:r>
      <w:r w:rsidR="00FE5D5F" w:rsidRPr="008831B8">
        <w:rPr>
          <w:rFonts w:cstheme="minorHAnsi"/>
          <w:color w:val="000000"/>
          <w:lang w:val="pl-PL"/>
        </w:rPr>
        <w:t>największych operatorów dystrybucji energii elektrycznej i gazu ziemnego w Europie</w:t>
      </w:r>
      <w:r w:rsidR="00E72461" w:rsidRPr="008831B8">
        <w:rPr>
          <w:rFonts w:cstheme="minorHAnsi"/>
          <w:color w:val="000000"/>
          <w:lang w:val="pl-PL"/>
        </w:rPr>
        <w:t>.</w:t>
      </w:r>
      <w:r w:rsidR="00FE5D5F" w:rsidRPr="008831B8">
        <w:rPr>
          <w:rFonts w:cstheme="minorHAnsi"/>
          <w:color w:val="000000"/>
          <w:lang w:val="pl-PL"/>
        </w:rPr>
        <w:t xml:space="preserve"> </w:t>
      </w:r>
      <w:r w:rsidR="00E72461" w:rsidRPr="008831B8">
        <w:rPr>
          <w:rFonts w:cstheme="minorHAnsi"/>
          <w:color w:val="000000"/>
          <w:lang w:val="pl-PL"/>
        </w:rPr>
        <w:t>W</w:t>
      </w:r>
      <w:r w:rsidR="00FE5D5F" w:rsidRPr="008831B8">
        <w:rPr>
          <w:rFonts w:cstheme="minorHAnsi"/>
          <w:color w:val="000000"/>
          <w:lang w:val="pl-PL"/>
        </w:rPr>
        <w:t>artość regulacyjna aktywów sieciowych wynosi ok. 35 mld EUR</w:t>
      </w:r>
      <w:r w:rsidR="00E72461" w:rsidRPr="008831B8">
        <w:rPr>
          <w:rFonts w:cstheme="minorHAnsi"/>
          <w:color w:val="000000"/>
          <w:lang w:val="pl-PL"/>
        </w:rPr>
        <w:t>,</w:t>
      </w:r>
      <w:r w:rsidR="00FE5D5F" w:rsidRPr="008831B8">
        <w:rPr>
          <w:rFonts w:cstheme="minorHAnsi"/>
          <w:color w:val="000000"/>
          <w:lang w:val="pl-PL"/>
        </w:rPr>
        <w:t xml:space="preserve"> co czyni E.ON jedną z największych europejskich i światowych grup energetycznych. </w:t>
      </w:r>
      <w:r w:rsidR="00E42F53" w:rsidRPr="008831B8">
        <w:rPr>
          <w:rFonts w:cstheme="minorHAnsi"/>
          <w:color w:val="000000"/>
          <w:lang w:val="pl-PL"/>
        </w:rPr>
        <w:t>E.ON Polska sprzedaje energię elektryczną do ponad 1 mln</w:t>
      </w:r>
      <w:r w:rsidR="003F7EBC" w:rsidRPr="008831B8">
        <w:rPr>
          <w:rFonts w:cstheme="minorHAnsi"/>
          <w:color w:val="000000"/>
          <w:lang w:val="pl-PL"/>
        </w:rPr>
        <w:t> </w:t>
      </w:r>
      <w:r w:rsidR="00E42F53" w:rsidRPr="008831B8">
        <w:rPr>
          <w:rFonts w:cstheme="minorHAnsi"/>
          <w:color w:val="000000"/>
          <w:lang w:val="pl-PL"/>
        </w:rPr>
        <w:t>klientów indywidualnych, głównie ze stolicy. Grupa E.ON jest właścicielem ponad 1,3 mln km sieci dystrybucyjnych energii</w:t>
      </w:r>
      <w:r w:rsidR="0085144E" w:rsidRPr="008831B8">
        <w:rPr>
          <w:rFonts w:cstheme="minorHAnsi"/>
          <w:color w:val="000000"/>
          <w:lang w:val="pl-PL"/>
        </w:rPr>
        <w:t xml:space="preserve"> elektrycznej</w:t>
      </w:r>
      <w:r w:rsidR="00E42F53" w:rsidRPr="008831B8">
        <w:rPr>
          <w:rFonts w:cstheme="minorHAnsi"/>
          <w:color w:val="000000"/>
          <w:lang w:val="pl-PL"/>
        </w:rPr>
        <w:t>, gazu i ciepła w całej Europie</w:t>
      </w:r>
      <w:r w:rsidR="0085144E" w:rsidRPr="008831B8">
        <w:rPr>
          <w:rFonts w:cstheme="minorHAnsi"/>
          <w:color w:val="000000"/>
          <w:lang w:val="pl-PL"/>
        </w:rPr>
        <w:t xml:space="preserve">. W </w:t>
      </w:r>
      <w:r w:rsidR="00E42F53" w:rsidRPr="008831B8">
        <w:rPr>
          <w:rFonts w:cstheme="minorHAnsi"/>
          <w:color w:val="000000"/>
          <w:lang w:val="pl-PL"/>
        </w:rPr>
        <w:t xml:space="preserve">Warszawie </w:t>
      </w:r>
      <w:r w:rsidR="0085144E" w:rsidRPr="008831B8">
        <w:rPr>
          <w:rFonts w:cstheme="minorHAnsi"/>
          <w:color w:val="000000"/>
          <w:lang w:val="pl-PL"/>
        </w:rPr>
        <w:t xml:space="preserve">posiada </w:t>
      </w:r>
      <w:r w:rsidR="00E42F53" w:rsidRPr="008831B8">
        <w:rPr>
          <w:rFonts w:cstheme="minorHAnsi"/>
          <w:color w:val="000000"/>
          <w:lang w:val="pl-PL"/>
        </w:rPr>
        <w:t>ponad 16,5</w:t>
      </w:r>
      <w:r w:rsidR="003F7EBC" w:rsidRPr="008831B8">
        <w:rPr>
          <w:rFonts w:cstheme="minorHAnsi"/>
          <w:color w:val="000000"/>
          <w:lang w:val="pl-PL"/>
        </w:rPr>
        <w:t> </w:t>
      </w:r>
      <w:r w:rsidR="00E42F53" w:rsidRPr="008831B8">
        <w:rPr>
          <w:rFonts w:cstheme="minorHAnsi"/>
          <w:color w:val="000000"/>
          <w:lang w:val="pl-PL"/>
        </w:rPr>
        <w:t>tys. km sieci elektro</w:t>
      </w:r>
      <w:r w:rsidR="00810A08" w:rsidRPr="008831B8">
        <w:rPr>
          <w:rFonts w:cstheme="minorHAnsi"/>
          <w:color w:val="000000"/>
          <w:lang w:val="pl-PL"/>
        </w:rPr>
        <w:t>en</w:t>
      </w:r>
      <w:r w:rsidR="00E72461" w:rsidRPr="008831B8">
        <w:rPr>
          <w:rFonts w:cstheme="minorHAnsi"/>
          <w:color w:val="000000"/>
          <w:lang w:val="pl-PL"/>
        </w:rPr>
        <w:t>e</w:t>
      </w:r>
      <w:r w:rsidR="00E42F53" w:rsidRPr="008831B8">
        <w:rPr>
          <w:rFonts w:cstheme="minorHAnsi"/>
          <w:color w:val="000000"/>
          <w:lang w:val="pl-PL"/>
        </w:rPr>
        <w:t>rgetycznej.</w:t>
      </w:r>
      <w:r w:rsidR="00E42F53" w:rsidRPr="00E54E97">
        <w:rPr>
          <w:rFonts w:cstheme="minorHAnsi"/>
          <w:color w:val="000000"/>
          <w:lang w:val="pl-PL"/>
        </w:rPr>
        <w:t xml:space="preserve"> </w:t>
      </w:r>
    </w:p>
    <w:p w14:paraId="67BDF3F2" w14:textId="77777777" w:rsidR="00730801" w:rsidRPr="00E54E97" w:rsidRDefault="00730801">
      <w:pPr>
        <w:jc w:val="both"/>
        <w:rPr>
          <w:rFonts w:cstheme="minorHAnsi"/>
          <w:color w:val="000000"/>
          <w:lang w:val="pl-PL"/>
        </w:rPr>
      </w:pPr>
    </w:p>
    <w:p w14:paraId="709EA405" w14:textId="2E600F90" w:rsidR="00F56A63" w:rsidRPr="00E54E97" w:rsidRDefault="008952E5" w:rsidP="008952E5">
      <w:pPr>
        <w:jc w:val="both"/>
        <w:rPr>
          <w:rFonts w:cstheme="minorHAnsi"/>
          <w:b/>
          <w:bCs/>
          <w:color w:val="000000"/>
          <w:lang w:val="pl-PL"/>
        </w:rPr>
      </w:pPr>
      <w:r w:rsidRPr="00E54E97">
        <w:rPr>
          <w:rFonts w:cstheme="minorHAnsi"/>
          <w:b/>
          <w:bCs/>
          <w:color w:val="000000"/>
          <w:lang w:val="pl-PL"/>
        </w:rPr>
        <w:t xml:space="preserve">Polska jest jednym z kluczowych rynków </w:t>
      </w:r>
      <w:r w:rsidR="00F56A63" w:rsidRPr="00E54E97">
        <w:rPr>
          <w:rFonts w:cstheme="minorHAnsi"/>
          <w:b/>
          <w:bCs/>
          <w:color w:val="000000"/>
          <w:lang w:val="pl-PL"/>
        </w:rPr>
        <w:t xml:space="preserve">dla </w:t>
      </w:r>
      <w:r w:rsidRPr="00E54E97">
        <w:rPr>
          <w:rFonts w:cstheme="minorHAnsi"/>
          <w:b/>
          <w:bCs/>
          <w:color w:val="000000"/>
          <w:lang w:val="pl-PL"/>
        </w:rPr>
        <w:t>E.ON</w:t>
      </w:r>
    </w:p>
    <w:p w14:paraId="26F7B651" w14:textId="77777777" w:rsidR="00E54E97" w:rsidRPr="00E54E97" w:rsidRDefault="00E54E97" w:rsidP="00E54E97">
      <w:pPr>
        <w:pStyle w:val="CommentText"/>
        <w:rPr>
          <w:rStyle w:val="CommentReference"/>
          <w:rFonts w:cstheme="minorHAnsi"/>
        </w:rPr>
      </w:pPr>
      <w:bookmarkStart w:id="0" w:name="_Hlk82364780"/>
    </w:p>
    <w:p w14:paraId="7D6C6E4A" w14:textId="11A97E9F" w:rsidR="008952E5" w:rsidRPr="00E72461" w:rsidRDefault="00E54E97" w:rsidP="00E54E97">
      <w:pPr>
        <w:jc w:val="both"/>
        <w:rPr>
          <w:rFonts w:cstheme="minorHAnsi"/>
          <w:color w:val="000000"/>
          <w:lang w:val="pl-PL"/>
        </w:rPr>
      </w:pPr>
      <w:r w:rsidRPr="008831B8">
        <w:rPr>
          <w:rFonts w:cstheme="minorHAnsi"/>
          <w:lang w:val="pl-PL"/>
        </w:rPr>
        <w:t xml:space="preserve">Spółki należące do </w:t>
      </w:r>
      <w:r w:rsidR="00E72461" w:rsidRPr="008831B8">
        <w:rPr>
          <w:rFonts w:cstheme="minorHAnsi"/>
          <w:lang w:val="pl-PL"/>
        </w:rPr>
        <w:t>G</w:t>
      </w:r>
      <w:r w:rsidRPr="008831B8">
        <w:rPr>
          <w:rFonts w:cstheme="minorHAnsi"/>
          <w:lang w:val="pl-PL"/>
        </w:rPr>
        <w:t>rupy E.ON działają w Polsce od 20 lat. Produkują oraz dystrybuują energię elektryczną, gaz, ciepło i chłód do klientów indywidualnych, sektora publicznego i klientów biznesowych na terenie całego kraju. Głównym rynkiem w obszarze sprzedaży energii elektrycznej jest Warszawa. W zakresie produkcji i dostaw ciepła głównymi rynkami działania są Szczecin i Opole.</w:t>
      </w:r>
      <w:r w:rsidR="008952E5" w:rsidRPr="008831B8">
        <w:rPr>
          <w:rFonts w:cstheme="minorHAnsi"/>
          <w:color w:val="000000"/>
          <w:lang w:val="pl-PL"/>
        </w:rPr>
        <w:t xml:space="preserve"> </w:t>
      </w:r>
      <w:r w:rsidR="002B5EF8" w:rsidRPr="008831B8">
        <w:rPr>
          <w:rFonts w:cstheme="minorHAnsi"/>
          <w:color w:val="000000"/>
          <w:lang w:val="pl-PL"/>
        </w:rPr>
        <w:t>Firma zapowiada dalszy rozwój innowacyjnych</w:t>
      </w:r>
      <w:r w:rsidR="00F13ADB" w:rsidRPr="008831B8">
        <w:rPr>
          <w:rFonts w:cstheme="minorHAnsi"/>
          <w:color w:val="000000"/>
          <w:lang w:val="pl-PL"/>
        </w:rPr>
        <w:t xml:space="preserve">, </w:t>
      </w:r>
      <w:r w:rsidR="002B5EF8" w:rsidRPr="008831B8">
        <w:rPr>
          <w:rFonts w:cstheme="minorHAnsi"/>
          <w:color w:val="000000"/>
          <w:lang w:val="pl-PL"/>
        </w:rPr>
        <w:t xml:space="preserve">wzajemnie uzupełniających </w:t>
      </w:r>
      <w:r w:rsidR="00F13ADB" w:rsidRPr="008831B8">
        <w:rPr>
          <w:rFonts w:cstheme="minorHAnsi"/>
          <w:color w:val="000000"/>
          <w:lang w:val="pl-PL"/>
        </w:rPr>
        <w:t xml:space="preserve">się </w:t>
      </w:r>
      <w:r w:rsidR="002B5EF8" w:rsidRPr="008831B8">
        <w:rPr>
          <w:rFonts w:cstheme="minorHAnsi"/>
          <w:color w:val="000000"/>
          <w:lang w:val="pl-PL"/>
        </w:rPr>
        <w:t>produktów</w:t>
      </w:r>
      <w:r w:rsidR="00F13ADB" w:rsidRPr="008831B8">
        <w:rPr>
          <w:rFonts w:cstheme="minorHAnsi"/>
          <w:color w:val="000000"/>
          <w:lang w:val="pl-PL"/>
        </w:rPr>
        <w:t xml:space="preserve"> </w:t>
      </w:r>
      <w:r w:rsidR="002B5EF8" w:rsidRPr="008831B8">
        <w:rPr>
          <w:rFonts w:cstheme="minorHAnsi"/>
          <w:color w:val="000000"/>
          <w:lang w:val="pl-PL"/>
        </w:rPr>
        <w:t>i usług dla klientów</w:t>
      </w:r>
      <w:r w:rsidR="00F13ADB" w:rsidRPr="008831B8">
        <w:rPr>
          <w:rFonts w:cstheme="minorHAnsi"/>
          <w:color w:val="000000"/>
          <w:lang w:val="pl-PL"/>
        </w:rPr>
        <w:t xml:space="preserve">. Planuje także dalsze inwestycje </w:t>
      </w:r>
      <w:r w:rsidR="00B473F9" w:rsidRPr="008831B8">
        <w:rPr>
          <w:rFonts w:cstheme="minorHAnsi"/>
          <w:color w:val="000000"/>
          <w:lang w:val="pl-PL"/>
        </w:rPr>
        <w:t xml:space="preserve">w </w:t>
      </w:r>
      <w:r w:rsidR="00B3139E" w:rsidRPr="008831B8">
        <w:rPr>
          <w:rFonts w:cstheme="minorHAnsi"/>
          <w:color w:val="000000"/>
          <w:lang w:val="pl-PL"/>
        </w:rPr>
        <w:t>nowoczesną infrastrukturę energetyczną</w:t>
      </w:r>
      <w:r w:rsidR="002B5EF8" w:rsidRPr="008831B8">
        <w:rPr>
          <w:rFonts w:cstheme="minorHAnsi"/>
          <w:color w:val="000000"/>
          <w:lang w:val="pl-PL"/>
        </w:rPr>
        <w:t xml:space="preserve"> w</w:t>
      </w:r>
      <w:r w:rsidR="003F7EBC" w:rsidRPr="008831B8">
        <w:rPr>
          <w:rFonts w:cstheme="minorHAnsi"/>
          <w:color w:val="000000"/>
          <w:lang w:val="pl-PL"/>
        </w:rPr>
        <w:t> </w:t>
      </w:r>
      <w:r w:rsidR="002B5EF8" w:rsidRPr="008831B8">
        <w:rPr>
          <w:rFonts w:cstheme="minorHAnsi"/>
          <w:color w:val="000000"/>
          <w:lang w:val="pl-PL"/>
        </w:rPr>
        <w:t xml:space="preserve">Polsce, mając jednocześnie na uwadze uwarunkowania </w:t>
      </w:r>
      <w:r w:rsidR="00B3139E" w:rsidRPr="008831B8">
        <w:rPr>
          <w:rFonts w:cstheme="minorHAnsi"/>
          <w:color w:val="000000"/>
          <w:lang w:val="pl-PL"/>
        </w:rPr>
        <w:t xml:space="preserve">gospodarcze </w:t>
      </w:r>
      <w:r w:rsidR="002B5EF8" w:rsidRPr="008831B8">
        <w:rPr>
          <w:rFonts w:cstheme="minorHAnsi"/>
          <w:color w:val="000000"/>
          <w:lang w:val="pl-PL"/>
        </w:rPr>
        <w:t>jak i</w:t>
      </w:r>
      <w:r w:rsidR="002B5EF8" w:rsidRPr="00E72461">
        <w:rPr>
          <w:rFonts w:cstheme="minorHAnsi"/>
          <w:color w:val="000000"/>
          <w:lang w:val="pl-PL"/>
        </w:rPr>
        <w:t xml:space="preserve"> potrzeby społeczności </w:t>
      </w:r>
      <w:r w:rsidR="00CF7356" w:rsidRPr="00E72461">
        <w:rPr>
          <w:rFonts w:cstheme="minorHAnsi"/>
          <w:color w:val="000000"/>
          <w:lang w:val="pl-PL"/>
        </w:rPr>
        <w:t>lokalnych</w:t>
      </w:r>
      <w:r w:rsidR="002B5EF8" w:rsidRPr="00E72461">
        <w:rPr>
          <w:rFonts w:cstheme="minorHAnsi"/>
          <w:color w:val="000000"/>
          <w:lang w:val="pl-PL"/>
        </w:rPr>
        <w:t>.</w:t>
      </w:r>
    </w:p>
    <w:p w14:paraId="0668B4D5" w14:textId="090237EA" w:rsidR="00EC351D" w:rsidRPr="00E54E97" w:rsidRDefault="00EC351D" w:rsidP="00A16E02">
      <w:pPr>
        <w:jc w:val="both"/>
        <w:rPr>
          <w:rFonts w:cstheme="minorHAnsi"/>
          <w:color w:val="000000"/>
          <w:lang w:val="pl-PL"/>
        </w:rPr>
      </w:pPr>
      <w:bookmarkStart w:id="1" w:name="_Hlk82348804"/>
      <w:bookmarkEnd w:id="0"/>
    </w:p>
    <w:p w14:paraId="17ABFBB5" w14:textId="18B5E7A6" w:rsidR="00EC351D" w:rsidRPr="00E72461" w:rsidRDefault="00EC351D" w:rsidP="00A16E02">
      <w:pPr>
        <w:jc w:val="both"/>
        <w:rPr>
          <w:rFonts w:cstheme="minorHAnsi"/>
          <w:i/>
          <w:iCs/>
          <w:color w:val="000000"/>
          <w:lang w:val="pl-PL"/>
        </w:rPr>
      </w:pPr>
      <w:r w:rsidRPr="00E54E97">
        <w:rPr>
          <w:rFonts w:cstheme="minorHAnsi"/>
          <w:i/>
          <w:iCs/>
          <w:color w:val="000000"/>
        </w:rPr>
        <w:t xml:space="preserve">– </w:t>
      </w:r>
      <w:r w:rsidRPr="008831B8">
        <w:rPr>
          <w:rFonts w:cstheme="minorHAnsi"/>
          <w:i/>
          <w:iCs/>
          <w:color w:val="000000"/>
          <w:lang w:val="pl-PL"/>
        </w:rPr>
        <w:t>Pełna integracja z E.ON to naturalny krok w rozwoju  naszej firmy. Grupa E.ON oferuje dedykowane rozwiązania dla klientów i jako jeden z wiodących operatorów sieci w Europie odegra istotną rolę w tak ważnej dla  wszystkich transformacji energetyki. Europa stoi przed historycznym wyzwaniem, do 2050 roku ma się stać neutralna klimatycznie, dlatego nasze motto to „MY może więcej”. Chcemy działać na rzecz neutralności klimatycznej razem z naszymi klientami, ze społecznością lokalną. Będziemy w Polsce inwestować rozproszone źródła produkcji energii, ciepła i chłodu oraz digitalizować procesy</w:t>
      </w:r>
      <w:r w:rsidR="00E72461">
        <w:rPr>
          <w:rFonts w:cstheme="minorHAnsi"/>
          <w:i/>
          <w:iCs/>
          <w:color w:val="000000"/>
          <w:lang w:val="pl-PL"/>
        </w:rPr>
        <w:t>,</w:t>
      </w:r>
      <w:r w:rsidRPr="008831B8">
        <w:rPr>
          <w:rFonts w:cstheme="minorHAnsi"/>
          <w:i/>
          <w:iCs/>
          <w:color w:val="000000"/>
          <w:lang w:val="pl-PL"/>
        </w:rPr>
        <w:t xml:space="preserve"> </w:t>
      </w:r>
      <w:r w:rsidRPr="008831B8">
        <w:rPr>
          <w:rFonts w:cstheme="minorHAnsi"/>
          <w:color w:val="000000"/>
          <w:lang w:val="pl-PL"/>
        </w:rPr>
        <w:t>– komentuje Andrzej Modzelewski, Prezes innogy Polska.</w:t>
      </w:r>
    </w:p>
    <w:bookmarkEnd w:id="1"/>
    <w:p w14:paraId="733C0583" w14:textId="77777777" w:rsidR="00CC15F2" w:rsidRPr="00E54E97" w:rsidRDefault="00CC15F2" w:rsidP="00A16E02">
      <w:pPr>
        <w:jc w:val="both"/>
        <w:rPr>
          <w:rFonts w:cstheme="minorHAnsi"/>
          <w:color w:val="000000"/>
          <w:lang w:val="pl-PL"/>
        </w:rPr>
      </w:pPr>
    </w:p>
    <w:p w14:paraId="5027CAC2" w14:textId="767227A8" w:rsidR="005A1DF9" w:rsidRPr="00E54E97" w:rsidRDefault="00CF7356" w:rsidP="00A16E02">
      <w:pPr>
        <w:jc w:val="both"/>
        <w:rPr>
          <w:rFonts w:cstheme="minorHAnsi"/>
          <w:color w:val="000000"/>
          <w:lang w:val="pl-PL"/>
        </w:rPr>
      </w:pPr>
      <w:r w:rsidRPr="00E54E97">
        <w:rPr>
          <w:rFonts w:cstheme="minorHAnsi"/>
          <w:color w:val="000000"/>
          <w:lang w:val="pl-PL"/>
        </w:rPr>
        <w:t xml:space="preserve">Przedstawiciele spółki zapowiadają, że w działalności biznesowej będą opierać się na idei świadomego ekologicznie społeczeństwa, które ma dostęp do zielonych źródeł energii elektrycznej i ciepła. Deklarują </w:t>
      </w:r>
      <w:r w:rsidR="00F56A63" w:rsidRPr="00E54E97">
        <w:rPr>
          <w:rFonts w:cstheme="minorHAnsi"/>
          <w:color w:val="000000"/>
          <w:lang w:val="pl-PL"/>
        </w:rPr>
        <w:t>kontynuację wspierania wytwórców energii ze źródeł odnawialnych</w:t>
      </w:r>
      <w:r w:rsidR="005A1DF9" w:rsidRPr="00E54E97">
        <w:rPr>
          <w:rFonts w:cstheme="minorHAnsi"/>
          <w:color w:val="000000"/>
          <w:lang w:val="pl-PL"/>
        </w:rPr>
        <w:t xml:space="preserve"> w nowych przedsięwzięciach</w:t>
      </w:r>
      <w:r w:rsidR="00F56A63" w:rsidRPr="00E54E97">
        <w:rPr>
          <w:rFonts w:cstheme="minorHAnsi"/>
          <w:color w:val="000000"/>
          <w:lang w:val="pl-PL"/>
        </w:rPr>
        <w:t xml:space="preserve">, a także </w:t>
      </w:r>
      <w:r w:rsidR="005A1DF9" w:rsidRPr="00E54E97">
        <w:rPr>
          <w:rFonts w:cstheme="minorHAnsi"/>
          <w:color w:val="000000"/>
          <w:lang w:val="pl-PL"/>
        </w:rPr>
        <w:t>realizowania</w:t>
      </w:r>
      <w:r w:rsidR="00F56A63" w:rsidRPr="00E54E97">
        <w:rPr>
          <w:rFonts w:cstheme="minorHAnsi"/>
          <w:color w:val="000000"/>
          <w:lang w:val="pl-PL"/>
        </w:rPr>
        <w:t xml:space="preserve"> inicjatyw proekologicznych.</w:t>
      </w:r>
      <w:r w:rsidR="00CD011C" w:rsidRPr="00E54E97">
        <w:rPr>
          <w:rFonts w:cstheme="minorHAnsi"/>
          <w:color w:val="000000"/>
          <w:lang w:val="pl-PL"/>
        </w:rPr>
        <w:t xml:space="preserve"> </w:t>
      </w:r>
      <w:r w:rsidR="008831B8">
        <w:rPr>
          <w:rFonts w:cstheme="minorHAnsi"/>
          <w:color w:val="000000"/>
          <w:lang w:val="pl-PL"/>
        </w:rPr>
        <w:t>W przypadku</w:t>
      </w:r>
      <w:r w:rsidR="00CD011C" w:rsidRPr="00E54E97">
        <w:rPr>
          <w:rFonts w:cstheme="minorHAnsi"/>
          <w:color w:val="000000"/>
          <w:lang w:val="pl-PL"/>
        </w:rPr>
        <w:t xml:space="preserve"> operator</w:t>
      </w:r>
      <w:r w:rsidR="008831B8">
        <w:rPr>
          <w:rFonts w:cstheme="minorHAnsi"/>
          <w:color w:val="000000"/>
          <w:lang w:val="pl-PL"/>
        </w:rPr>
        <w:t>a</w:t>
      </w:r>
      <w:r w:rsidR="00CD011C" w:rsidRPr="00E54E97">
        <w:rPr>
          <w:rFonts w:cstheme="minorHAnsi"/>
          <w:color w:val="000000"/>
          <w:lang w:val="pl-PL"/>
        </w:rPr>
        <w:t xml:space="preserve"> sieci </w:t>
      </w:r>
      <w:r w:rsidR="00CD011C" w:rsidRPr="00E54E97">
        <w:rPr>
          <w:rFonts w:cstheme="minorHAnsi"/>
          <w:color w:val="000000"/>
          <w:lang w:val="pl-PL"/>
        </w:rPr>
        <w:lastRenderedPageBreak/>
        <w:t>dystrybuc</w:t>
      </w:r>
      <w:r w:rsidR="008831B8">
        <w:rPr>
          <w:rFonts w:cstheme="minorHAnsi"/>
          <w:color w:val="000000"/>
          <w:lang w:val="pl-PL"/>
        </w:rPr>
        <w:t>yjnej</w:t>
      </w:r>
      <w:r w:rsidR="00CD011C" w:rsidRPr="00E54E97">
        <w:rPr>
          <w:rFonts w:cstheme="minorHAnsi"/>
          <w:color w:val="000000"/>
          <w:lang w:val="pl-PL"/>
        </w:rPr>
        <w:t xml:space="preserve"> energii elektrycznej i cieplnej </w:t>
      </w:r>
      <w:r w:rsidR="008831B8">
        <w:rPr>
          <w:rFonts w:cstheme="minorHAnsi"/>
          <w:color w:val="000000"/>
          <w:lang w:val="pl-PL"/>
        </w:rPr>
        <w:t xml:space="preserve">w planach jest </w:t>
      </w:r>
      <w:r w:rsidR="00D142E2" w:rsidRPr="00E54E97">
        <w:rPr>
          <w:rFonts w:cstheme="minorHAnsi"/>
          <w:color w:val="000000"/>
          <w:lang w:val="pl-PL"/>
        </w:rPr>
        <w:t>udostępnia</w:t>
      </w:r>
      <w:r w:rsidR="008831B8">
        <w:rPr>
          <w:rFonts w:cstheme="minorHAnsi"/>
          <w:color w:val="000000"/>
          <w:lang w:val="pl-PL"/>
        </w:rPr>
        <w:t xml:space="preserve">nie </w:t>
      </w:r>
      <w:r w:rsidR="00D142E2" w:rsidRPr="00E54E97">
        <w:rPr>
          <w:rFonts w:cstheme="minorHAnsi"/>
          <w:color w:val="000000"/>
          <w:lang w:val="pl-PL"/>
        </w:rPr>
        <w:t>infrastruktur</w:t>
      </w:r>
      <w:r w:rsidR="008831B8">
        <w:rPr>
          <w:rFonts w:cstheme="minorHAnsi"/>
          <w:color w:val="000000"/>
          <w:lang w:val="pl-PL"/>
        </w:rPr>
        <w:t xml:space="preserve">y, </w:t>
      </w:r>
      <w:r w:rsidR="00D142E2" w:rsidRPr="00E54E97">
        <w:rPr>
          <w:rFonts w:cstheme="minorHAnsi"/>
          <w:color w:val="000000"/>
          <w:lang w:val="pl-PL"/>
        </w:rPr>
        <w:t xml:space="preserve">która istotnie wesprze transformację energetyczną. </w:t>
      </w:r>
    </w:p>
    <w:p w14:paraId="37E66929" w14:textId="77777777" w:rsidR="005A1DF9" w:rsidRPr="00E54E97" w:rsidRDefault="005A1DF9" w:rsidP="00A16E02">
      <w:pPr>
        <w:jc w:val="both"/>
        <w:rPr>
          <w:rFonts w:cstheme="minorHAnsi"/>
          <w:color w:val="000000"/>
          <w:lang w:val="pl-PL"/>
        </w:rPr>
      </w:pPr>
    </w:p>
    <w:p w14:paraId="33C9EC4E" w14:textId="2A4047C3" w:rsidR="00DD2645" w:rsidRPr="00E54E97" w:rsidRDefault="00CF7356">
      <w:pPr>
        <w:jc w:val="both"/>
        <w:rPr>
          <w:rFonts w:cstheme="minorHAnsi"/>
          <w:color w:val="000000"/>
          <w:lang w:val="pl-PL"/>
        </w:rPr>
      </w:pPr>
      <w:r w:rsidRPr="00E54E97">
        <w:rPr>
          <w:rFonts w:cstheme="minorHAnsi"/>
          <w:color w:val="000000"/>
          <w:lang w:val="pl-PL"/>
        </w:rPr>
        <w:t xml:space="preserve">Grupa E.ON dąży do całkowitej </w:t>
      </w:r>
      <w:r w:rsidR="00F56A63" w:rsidRPr="00E54E97">
        <w:rPr>
          <w:rFonts w:cstheme="minorHAnsi"/>
          <w:color w:val="000000"/>
          <w:lang w:val="pl-PL"/>
        </w:rPr>
        <w:t>redukcji emisji dwutlenku węgla z zasobów należących do firmy i przez nią kontrolowanych</w:t>
      </w:r>
      <w:r w:rsidR="00175F37" w:rsidRPr="00E54E97">
        <w:rPr>
          <w:rFonts w:cstheme="minorHAnsi"/>
          <w:color w:val="000000"/>
          <w:lang w:val="pl-PL"/>
        </w:rPr>
        <w:t xml:space="preserve"> </w:t>
      </w:r>
      <w:r w:rsidR="00F56A63" w:rsidRPr="00E54E97">
        <w:rPr>
          <w:rFonts w:cstheme="minorHAnsi"/>
          <w:color w:val="000000"/>
          <w:lang w:val="pl-PL"/>
        </w:rPr>
        <w:t>do roku 2040</w:t>
      </w:r>
      <w:r w:rsidR="00DD2645" w:rsidRPr="00E54E97">
        <w:rPr>
          <w:rFonts w:cstheme="minorHAnsi"/>
          <w:color w:val="000000"/>
          <w:lang w:val="pl-PL"/>
        </w:rPr>
        <w:t>. Są to tak zwane emisje z Zakresu 1 i 2</w:t>
      </w:r>
      <w:r w:rsidR="0024444B">
        <w:rPr>
          <w:rFonts w:cstheme="minorHAnsi"/>
          <w:color w:val="000000"/>
          <w:lang w:val="pl-PL"/>
        </w:rPr>
        <w:t xml:space="preserve">. </w:t>
      </w:r>
      <w:r w:rsidR="00DD2645" w:rsidRPr="00E54E97">
        <w:rPr>
          <w:rFonts w:cstheme="minorHAnsi"/>
          <w:color w:val="000000"/>
          <w:lang w:val="pl-PL"/>
        </w:rPr>
        <w:t xml:space="preserve">Redukcja ma być przeprowadzana stopniowo, do 2030 roku planowana jest na poziomie </w:t>
      </w:r>
      <w:r w:rsidR="00D142E2" w:rsidRPr="00E54E97">
        <w:rPr>
          <w:rFonts w:cstheme="minorHAnsi"/>
          <w:color w:val="000000"/>
          <w:lang w:val="pl-PL"/>
        </w:rPr>
        <w:t>75</w:t>
      </w:r>
      <w:r w:rsidR="00DD2645" w:rsidRPr="00E54E97">
        <w:rPr>
          <w:rFonts w:cstheme="minorHAnsi"/>
          <w:color w:val="000000"/>
          <w:lang w:val="pl-PL"/>
        </w:rPr>
        <w:t xml:space="preserve"> proc.</w:t>
      </w:r>
      <w:r w:rsidR="00F56A63" w:rsidRPr="00E54E97">
        <w:rPr>
          <w:rFonts w:cstheme="minorHAnsi"/>
          <w:color w:val="000000"/>
          <w:lang w:val="pl-PL"/>
        </w:rPr>
        <w:t xml:space="preserve"> </w:t>
      </w:r>
      <w:r w:rsidR="00D91648" w:rsidRPr="00E54E97">
        <w:rPr>
          <w:rFonts w:cstheme="minorHAnsi"/>
          <w:color w:val="000000"/>
          <w:lang w:val="pl-PL"/>
        </w:rPr>
        <w:t xml:space="preserve">Do 2050 </w:t>
      </w:r>
      <w:r w:rsidR="00DD2645" w:rsidRPr="00E54E97">
        <w:rPr>
          <w:rFonts w:cstheme="minorHAnsi"/>
          <w:color w:val="000000"/>
          <w:lang w:val="pl-PL"/>
        </w:rPr>
        <w:t xml:space="preserve">Grupa </w:t>
      </w:r>
      <w:r w:rsidR="00B7215F" w:rsidRPr="00E54E97">
        <w:rPr>
          <w:rFonts w:cstheme="minorHAnsi"/>
          <w:color w:val="000000"/>
          <w:lang w:val="pl-PL"/>
        </w:rPr>
        <w:t>zamierza</w:t>
      </w:r>
      <w:r w:rsidR="00D91648" w:rsidRPr="00E54E97">
        <w:rPr>
          <w:rFonts w:cstheme="minorHAnsi"/>
          <w:color w:val="000000"/>
          <w:lang w:val="pl-PL"/>
        </w:rPr>
        <w:t xml:space="preserve"> także </w:t>
      </w:r>
      <w:r w:rsidR="0024444B">
        <w:rPr>
          <w:rFonts w:cstheme="minorHAnsi"/>
          <w:color w:val="000000"/>
          <w:lang w:val="pl-PL"/>
        </w:rPr>
        <w:t xml:space="preserve">znacząco </w:t>
      </w:r>
      <w:r w:rsidR="00D91648" w:rsidRPr="00E54E97">
        <w:rPr>
          <w:rFonts w:cstheme="minorHAnsi"/>
          <w:color w:val="000000"/>
          <w:lang w:val="pl-PL"/>
        </w:rPr>
        <w:t>zredukować emisje pośrednie</w:t>
      </w:r>
      <w:r w:rsidR="00DD2645" w:rsidRPr="00E54E97">
        <w:rPr>
          <w:rFonts w:cstheme="minorHAnsi"/>
          <w:color w:val="000000"/>
          <w:lang w:val="pl-PL"/>
        </w:rPr>
        <w:t xml:space="preserve">, </w:t>
      </w:r>
      <w:r w:rsidR="00D91648" w:rsidRPr="00E54E97">
        <w:rPr>
          <w:rFonts w:cstheme="minorHAnsi"/>
          <w:lang w:val="pl-PL"/>
        </w:rPr>
        <w:t>występujące w łańcuchu dostaw przedsiębiorstwa</w:t>
      </w:r>
      <w:r w:rsidR="00DD2645" w:rsidRPr="00E54E97">
        <w:rPr>
          <w:rFonts w:cstheme="minorHAnsi"/>
          <w:lang w:val="pl-PL"/>
        </w:rPr>
        <w:t>, czyli emisje Z</w:t>
      </w:r>
      <w:r w:rsidR="00D142E2" w:rsidRPr="00E54E97">
        <w:rPr>
          <w:rFonts w:cstheme="minorHAnsi"/>
          <w:lang w:val="pl-PL"/>
        </w:rPr>
        <w:t>akresu 3</w:t>
      </w:r>
      <w:r w:rsidR="00D91648" w:rsidRPr="00E54E97">
        <w:rPr>
          <w:rFonts w:cstheme="minorHAnsi"/>
          <w:color w:val="000000"/>
          <w:lang w:val="pl-PL"/>
        </w:rPr>
        <w:t>.</w:t>
      </w:r>
      <w:r w:rsidR="00D142E2" w:rsidRPr="00E54E97">
        <w:rPr>
          <w:rFonts w:cstheme="minorHAnsi"/>
          <w:color w:val="000000"/>
          <w:lang w:val="pl-PL"/>
        </w:rPr>
        <w:t xml:space="preserve"> </w:t>
      </w:r>
    </w:p>
    <w:p w14:paraId="5D3A2217" w14:textId="77777777" w:rsidR="00DE4ACE" w:rsidRPr="00E54E97" w:rsidRDefault="00DE4ACE" w:rsidP="00A16E02">
      <w:pPr>
        <w:jc w:val="both"/>
        <w:rPr>
          <w:rFonts w:cstheme="minorHAnsi"/>
          <w:color w:val="000000"/>
          <w:lang w:val="pl-PL"/>
        </w:rPr>
      </w:pPr>
    </w:p>
    <w:p w14:paraId="65BDB2D4" w14:textId="2D7111D3" w:rsidR="00D96AB8" w:rsidRPr="00E54E97" w:rsidRDefault="007375AB" w:rsidP="00A16E02">
      <w:pPr>
        <w:jc w:val="both"/>
        <w:rPr>
          <w:rFonts w:cstheme="minorHAnsi"/>
          <w:b/>
          <w:bCs/>
          <w:color w:val="000000"/>
          <w:lang w:val="pl-PL"/>
        </w:rPr>
      </w:pPr>
      <w:r w:rsidRPr="00E54E97">
        <w:rPr>
          <w:rFonts w:cstheme="minorHAnsi"/>
          <w:b/>
          <w:bCs/>
          <w:color w:val="000000"/>
          <w:lang w:val="pl-PL"/>
        </w:rPr>
        <w:t>Zmiana marki z perspektywy klienta</w:t>
      </w:r>
    </w:p>
    <w:p w14:paraId="29D71A75" w14:textId="3A919EC6" w:rsidR="00244071" w:rsidRPr="00E54E97" w:rsidRDefault="00C05009" w:rsidP="00A16E02">
      <w:pPr>
        <w:jc w:val="both"/>
        <w:rPr>
          <w:rFonts w:cstheme="minorHAnsi"/>
          <w:color w:val="000000"/>
          <w:lang w:val="pl-PL"/>
        </w:rPr>
      </w:pPr>
      <w:r w:rsidRPr="00E54E97">
        <w:rPr>
          <w:rFonts w:cstheme="minorHAnsi"/>
          <w:color w:val="000000"/>
          <w:lang w:val="pl-PL"/>
        </w:rPr>
        <w:t xml:space="preserve">W grudniu </w:t>
      </w:r>
      <w:r w:rsidR="00244071" w:rsidRPr="00E54E97">
        <w:rPr>
          <w:rFonts w:cstheme="minorHAnsi"/>
          <w:color w:val="000000"/>
          <w:lang w:val="pl-PL"/>
        </w:rPr>
        <w:t xml:space="preserve">2021 </w:t>
      </w:r>
      <w:r w:rsidR="00D142E2" w:rsidRPr="00E54E97">
        <w:rPr>
          <w:rFonts w:cstheme="minorHAnsi"/>
          <w:color w:val="000000"/>
          <w:lang w:val="pl-PL"/>
        </w:rPr>
        <w:t xml:space="preserve">spółki </w:t>
      </w:r>
      <w:r w:rsidR="005905D9" w:rsidRPr="00E54E97">
        <w:rPr>
          <w:rFonts w:cstheme="minorHAnsi"/>
          <w:color w:val="000000"/>
          <w:lang w:val="pl-PL"/>
        </w:rPr>
        <w:t xml:space="preserve">innogy </w:t>
      </w:r>
      <w:r w:rsidR="00D142E2" w:rsidRPr="00E54E97">
        <w:rPr>
          <w:rFonts w:cstheme="minorHAnsi"/>
          <w:color w:val="000000"/>
          <w:lang w:val="pl-PL"/>
        </w:rPr>
        <w:t xml:space="preserve">w Polsce </w:t>
      </w:r>
      <w:r w:rsidR="005905D9" w:rsidRPr="00E54E97">
        <w:rPr>
          <w:rFonts w:cstheme="minorHAnsi"/>
          <w:color w:val="000000"/>
          <w:lang w:val="pl-PL"/>
        </w:rPr>
        <w:t>zmieni</w:t>
      </w:r>
      <w:r w:rsidR="00D142E2" w:rsidRPr="00E54E97">
        <w:rPr>
          <w:rFonts w:cstheme="minorHAnsi"/>
          <w:color w:val="000000"/>
          <w:lang w:val="pl-PL"/>
        </w:rPr>
        <w:t>ą</w:t>
      </w:r>
      <w:r w:rsidR="005905D9" w:rsidRPr="00E54E97">
        <w:rPr>
          <w:rFonts w:cstheme="minorHAnsi"/>
          <w:color w:val="000000"/>
          <w:lang w:val="pl-PL"/>
        </w:rPr>
        <w:t xml:space="preserve"> nazwę na E.ON. </w:t>
      </w:r>
      <w:r w:rsidR="00415691" w:rsidRPr="00E54E97">
        <w:rPr>
          <w:rFonts w:cstheme="minorHAnsi"/>
          <w:color w:val="000000"/>
          <w:lang w:val="pl-PL"/>
        </w:rPr>
        <w:t xml:space="preserve">Na materiałach oraz dokumentach firmowych, </w:t>
      </w:r>
      <w:r w:rsidR="00244071" w:rsidRPr="00E54E97">
        <w:rPr>
          <w:rFonts w:cstheme="minorHAnsi"/>
          <w:color w:val="000000"/>
          <w:lang w:val="pl-PL"/>
        </w:rPr>
        <w:t>budynkach i w salonach</w:t>
      </w:r>
      <w:r w:rsidRPr="00E54E97">
        <w:rPr>
          <w:rFonts w:cstheme="minorHAnsi"/>
          <w:color w:val="000000"/>
          <w:lang w:val="pl-PL"/>
        </w:rPr>
        <w:t xml:space="preserve"> obsługi</w:t>
      </w:r>
      <w:r w:rsidR="005905D9" w:rsidRPr="00E54E97">
        <w:rPr>
          <w:rFonts w:cstheme="minorHAnsi"/>
          <w:color w:val="000000"/>
          <w:lang w:val="pl-PL"/>
        </w:rPr>
        <w:t xml:space="preserve"> pojawi się </w:t>
      </w:r>
      <w:r w:rsidR="00415691" w:rsidRPr="00E54E97">
        <w:rPr>
          <w:rFonts w:cstheme="minorHAnsi"/>
          <w:color w:val="000000"/>
          <w:lang w:val="pl-PL"/>
        </w:rPr>
        <w:t xml:space="preserve">nowe </w:t>
      </w:r>
      <w:r w:rsidR="00244071" w:rsidRPr="00E54E97">
        <w:rPr>
          <w:rFonts w:cstheme="minorHAnsi"/>
          <w:color w:val="000000"/>
          <w:lang w:val="pl-PL"/>
        </w:rPr>
        <w:t>logo</w:t>
      </w:r>
      <w:r w:rsidRPr="00E54E97">
        <w:rPr>
          <w:rFonts w:cstheme="minorHAnsi"/>
          <w:color w:val="000000"/>
          <w:lang w:val="pl-PL"/>
        </w:rPr>
        <w:t>, a</w:t>
      </w:r>
      <w:r w:rsidR="00EA4EF3" w:rsidRPr="00E54E97">
        <w:rPr>
          <w:rFonts w:cstheme="minorHAnsi"/>
          <w:color w:val="000000"/>
          <w:lang w:val="pl-PL"/>
        </w:rPr>
        <w:t> </w:t>
      </w:r>
      <w:r w:rsidRPr="00E54E97">
        <w:rPr>
          <w:rFonts w:cstheme="minorHAnsi"/>
          <w:color w:val="000000"/>
          <w:lang w:val="pl-PL"/>
        </w:rPr>
        <w:t>portal „Moje innogy” zostanie zastąpiony przez „Mój E.ON”</w:t>
      </w:r>
      <w:r w:rsidR="00244071" w:rsidRPr="00E54E97">
        <w:rPr>
          <w:rFonts w:cstheme="minorHAnsi"/>
          <w:color w:val="000000"/>
          <w:lang w:val="pl-PL"/>
        </w:rPr>
        <w:t>.</w:t>
      </w:r>
      <w:r w:rsidR="00750E64" w:rsidRPr="00E54E97">
        <w:rPr>
          <w:rFonts w:cstheme="minorHAnsi"/>
          <w:color w:val="000000"/>
          <w:lang w:val="pl-PL"/>
        </w:rPr>
        <w:t xml:space="preserve"> </w:t>
      </w:r>
      <w:r w:rsidR="00EA4EF3" w:rsidRPr="00E54E97">
        <w:rPr>
          <w:rFonts w:cstheme="minorHAnsi"/>
          <w:color w:val="000000"/>
          <w:lang w:val="pl-PL"/>
        </w:rPr>
        <w:t>Jeszcze w</w:t>
      </w:r>
      <w:r w:rsidRPr="00E54E97">
        <w:rPr>
          <w:rFonts w:cstheme="minorHAnsi"/>
          <w:color w:val="000000"/>
          <w:lang w:val="pl-PL"/>
        </w:rPr>
        <w:t>e wrześniu u</w:t>
      </w:r>
      <w:r w:rsidR="00750E64" w:rsidRPr="00E54E97">
        <w:rPr>
          <w:rFonts w:cstheme="minorHAnsi"/>
          <w:color w:val="000000"/>
          <w:lang w:val="pl-PL"/>
        </w:rPr>
        <w:t>ruchomiona</w:t>
      </w:r>
      <w:r w:rsidR="00244071" w:rsidRPr="00E54E97">
        <w:rPr>
          <w:rFonts w:cstheme="minorHAnsi"/>
          <w:color w:val="000000"/>
          <w:lang w:val="pl-PL"/>
        </w:rPr>
        <w:t xml:space="preserve"> zostanie</w:t>
      </w:r>
      <w:r w:rsidR="00750E64" w:rsidRPr="00E54E97">
        <w:rPr>
          <w:rFonts w:cstheme="minorHAnsi"/>
          <w:color w:val="000000"/>
          <w:lang w:val="pl-PL"/>
        </w:rPr>
        <w:t xml:space="preserve"> </w:t>
      </w:r>
      <w:r w:rsidRPr="00E54E97">
        <w:rPr>
          <w:rFonts w:cstheme="minorHAnsi"/>
          <w:color w:val="000000"/>
          <w:lang w:val="pl-PL"/>
        </w:rPr>
        <w:t xml:space="preserve">dedykowana </w:t>
      </w:r>
      <w:r w:rsidR="00244071" w:rsidRPr="00E54E97">
        <w:rPr>
          <w:rFonts w:cstheme="minorHAnsi"/>
          <w:color w:val="000000"/>
          <w:lang w:val="pl-PL"/>
        </w:rPr>
        <w:t>strona www</w:t>
      </w:r>
      <w:r w:rsidR="00750E64" w:rsidRPr="00E54E97">
        <w:rPr>
          <w:rFonts w:cstheme="minorHAnsi"/>
          <w:color w:val="000000"/>
          <w:lang w:val="pl-PL"/>
        </w:rPr>
        <w:t xml:space="preserve"> dotycząca rebrandingu</w:t>
      </w:r>
      <w:r w:rsidR="00244071" w:rsidRPr="00E54E97">
        <w:rPr>
          <w:rFonts w:cstheme="minorHAnsi"/>
          <w:color w:val="000000"/>
          <w:lang w:val="pl-PL"/>
        </w:rPr>
        <w:t>.</w:t>
      </w:r>
    </w:p>
    <w:p w14:paraId="10924098" w14:textId="55C4C09D" w:rsidR="00244071" w:rsidRPr="00E54E97" w:rsidRDefault="00244071" w:rsidP="00A16E02">
      <w:pPr>
        <w:jc w:val="both"/>
        <w:rPr>
          <w:rFonts w:cstheme="minorHAnsi"/>
          <w:color w:val="000000"/>
          <w:lang w:val="pl-PL"/>
        </w:rPr>
      </w:pPr>
    </w:p>
    <w:p w14:paraId="781E261E" w14:textId="62D49C6F" w:rsidR="00244071" w:rsidRPr="00E54E97" w:rsidRDefault="00244071" w:rsidP="00A16E02">
      <w:pPr>
        <w:jc w:val="both"/>
        <w:rPr>
          <w:rFonts w:cstheme="minorHAnsi"/>
          <w:color w:val="000000"/>
          <w:lang w:val="pl-PL"/>
        </w:rPr>
      </w:pPr>
      <w:r w:rsidRPr="00E54E97">
        <w:rPr>
          <w:rFonts w:cstheme="minorHAnsi"/>
          <w:color w:val="000000"/>
          <w:lang w:val="pl-PL"/>
        </w:rPr>
        <w:t xml:space="preserve">Każdy </w:t>
      </w:r>
      <w:r w:rsidR="00415691" w:rsidRPr="00E54E97">
        <w:rPr>
          <w:rFonts w:cstheme="minorHAnsi"/>
          <w:color w:val="000000"/>
          <w:lang w:val="pl-PL"/>
        </w:rPr>
        <w:t xml:space="preserve">korzystający z usług </w:t>
      </w:r>
      <w:r w:rsidR="00EA4EF3" w:rsidRPr="00E54E97">
        <w:rPr>
          <w:rFonts w:cstheme="minorHAnsi"/>
          <w:color w:val="000000"/>
          <w:lang w:val="pl-PL"/>
        </w:rPr>
        <w:t xml:space="preserve">Grupy innogy </w:t>
      </w:r>
      <w:r w:rsidR="00415691" w:rsidRPr="00E54E97">
        <w:rPr>
          <w:rFonts w:cstheme="minorHAnsi"/>
          <w:color w:val="000000"/>
          <w:lang w:val="pl-PL"/>
        </w:rPr>
        <w:t xml:space="preserve">w Polsce </w:t>
      </w:r>
      <w:r w:rsidR="005A1DF9" w:rsidRPr="00E54E97">
        <w:rPr>
          <w:rFonts w:cstheme="minorHAnsi"/>
          <w:color w:val="000000"/>
          <w:lang w:val="pl-PL"/>
        </w:rPr>
        <w:t xml:space="preserve">będzie </w:t>
      </w:r>
      <w:r w:rsidRPr="00E54E97">
        <w:rPr>
          <w:rFonts w:cstheme="minorHAnsi"/>
          <w:color w:val="000000"/>
          <w:lang w:val="pl-PL"/>
        </w:rPr>
        <w:t xml:space="preserve">indywidualnie poinformowany o </w:t>
      </w:r>
      <w:r w:rsidR="00E72461">
        <w:rPr>
          <w:rFonts w:cstheme="minorHAnsi"/>
          <w:color w:val="000000"/>
          <w:lang w:val="pl-PL"/>
        </w:rPr>
        <w:t>najważniejszych</w:t>
      </w:r>
      <w:r w:rsidR="00E72461" w:rsidRPr="00E54E97">
        <w:rPr>
          <w:rFonts w:cstheme="minorHAnsi"/>
          <w:color w:val="000000"/>
          <w:lang w:val="pl-PL"/>
        </w:rPr>
        <w:t xml:space="preserve"> </w:t>
      </w:r>
      <w:r w:rsidR="00EA4EF3" w:rsidRPr="00E54E97">
        <w:rPr>
          <w:rFonts w:cstheme="minorHAnsi"/>
          <w:color w:val="000000"/>
          <w:lang w:val="pl-PL"/>
        </w:rPr>
        <w:t xml:space="preserve">kwestiach </w:t>
      </w:r>
      <w:r w:rsidRPr="00E54E97">
        <w:rPr>
          <w:rFonts w:cstheme="minorHAnsi"/>
          <w:color w:val="000000"/>
          <w:lang w:val="pl-PL"/>
        </w:rPr>
        <w:t xml:space="preserve">związanych z rebrandingiem. </w:t>
      </w:r>
      <w:r w:rsidR="00C947B8" w:rsidRPr="00E54E97">
        <w:rPr>
          <w:rFonts w:cstheme="minorHAnsi"/>
          <w:color w:val="000000"/>
          <w:lang w:val="pl-PL"/>
        </w:rPr>
        <w:t xml:space="preserve">Informacje zostaną wysłane wraz z fakturami pocztą tradycyjną lub mailowo, jeżeli klient wybrał tę formę kontaktu jako preferowaną. </w:t>
      </w:r>
      <w:r w:rsidR="005A1DF9" w:rsidRPr="00E54E97">
        <w:rPr>
          <w:rFonts w:cstheme="minorHAnsi"/>
          <w:color w:val="000000"/>
          <w:lang w:val="pl-PL"/>
        </w:rPr>
        <w:t>Pierwsze listy wysłane były już na począt</w:t>
      </w:r>
      <w:r w:rsidR="00E34DB8" w:rsidRPr="00E54E97">
        <w:rPr>
          <w:rFonts w:cstheme="minorHAnsi"/>
          <w:color w:val="000000"/>
          <w:lang w:val="pl-PL"/>
        </w:rPr>
        <w:t>k</w:t>
      </w:r>
      <w:r w:rsidR="005A1DF9" w:rsidRPr="00E54E97">
        <w:rPr>
          <w:rFonts w:cstheme="minorHAnsi"/>
          <w:color w:val="000000"/>
          <w:lang w:val="pl-PL"/>
        </w:rPr>
        <w:t xml:space="preserve">u września. </w:t>
      </w:r>
      <w:r w:rsidR="00EA4EF3" w:rsidRPr="00E54E97">
        <w:rPr>
          <w:rFonts w:cstheme="minorHAnsi"/>
          <w:b/>
          <w:bCs/>
          <w:color w:val="000000"/>
          <w:lang w:val="pl-PL"/>
        </w:rPr>
        <w:t xml:space="preserve">Wszystkie obowiązujące </w:t>
      </w:r>
      <w:r w:rsidR="00750E64" w:rsidRPr="00E54E97">
        <w:rPr>
          <w:rFonts w:cstheme="minorHAnsi"/>
          <w:b/>
          <w:bCs/>
          <w:color w:val="000000"/>
          <w:lang w:val="pl-PL"/>
        </w:rPr>
        <w:t xml:space="preserve">umowy i </w:t>
      </w:r>
      <w:r w:rsidR="00EA4EF3" w:rsidRPr="00E54E97">
        <w:rPr>
          <w:rFonts w:cstheme="minorHAnsi"/>
          <w:b/>
          <w:bCs/>
          <w:color w:val="000000"/>
          <w:lang w:val="pl-PL"/>
        </w:rPr>
        <w:t xml:space="preserve">ich warunki </w:t>
      </w:r>
      <w:r w:rsidR="00750E64" w:rsidRPr="00E54E97">
        <w:rPr>
          <w:rFonts w:cstheme="minorHAnsi"/>
          <w:b/>
          <w:bCs/>
          <w:color w:val="000000"/>
          <w:lang w:val="pl-PL"/>
        </w:rPr>
        <w:t>pozostają</w:t>
      </w:r>
      <w:r w:rsidR="005C714E" w:rsidRPr="00E54E97">
        <w:rPr>
          <w:rFonts w:cstheme="minorHAnsi"/>
          <w:b/>
          <w:bCs/>
          <w:color w:val="000000"/>
          <w:lang w:val="pl-PL"/>
        </w:rPr>
        <w:t xml:space="preserve"> bez zmian</w:t>
      </w:r>
      <w:r w:rsidR="00750E64" w:rsidRPr="00E54E97">
        <w:rPr>
          <w:rFonts w:cstheme="minorHAnsi"/>
          <w:b/>
          <w:bCs/>
          <w:color w:val="000000"/>
          <w:lang w:val="pl-PL"/>
        </w:rPr>
        <w:t>, a</w:t>
      </w:r>
      <w:r w:rsidR="00EA4EF3" w:rsidRPr="00E54E97">
        <w:rPr>
          <w:rFonts w:cstheme="minorHAnsi"/>
          <w:b/>
          <w:bCs/>
          <w:color w:val="000000"/>
          <w:lang w:val="pl-PL"/>
        </w:rPr>
        <w:t> </w:t>
      </w:r>
      <w:r w:rsidR="00750E64" w:rsidRPr="00E54E97">
        <w:rPr>
          <w:rFonts w:cstheme="minorHAnsi"/>
          <w:b/>
          <w:bCs/>
          <w:color w:val="000000"/>
          <w:lang w:val="pl-PL"/>
        </w:rPr>
        <w:t>klienci nie muszą podejmować żadnych działań ze swojej strony.</w:t>
      </w:r>
    </w:p>
    <w:p w14:paraId="03A89DF5" w14:textId="77777777" w:rsidR="00244071" w:rsidRPr="00E54E97" w:rsidRDefault="00244071" w:rsidP="00A16E02">
      <w:pPr>
        <w:jc w:val="both"/>
        <w:rPr>
          <w:rFonts w:cstheme="minorHAnsi"/>
          <w:color w:val="000000"/>
          <w:lang w:val="pl-PL"/>
        </w:rPr>
      </w:pPr>
    </w:p>
    <w:p w14:paraId="28FD776A" w14:textId="7460BCAC" w:rsidR="00244071" w:rsidRPr="00E54E97" w:rsidRDefault="00750E64" w:rsidP="00A16E02">
      <w:pPr>
        <w:jc w:val="both"/>
        <w:rPr>
          <w:rFonts w:cstheme="minorHAnsi"/>
          <w:color w:val="000000"/>
          <w:lang w:val="pl-PL"/>
        </w:rPr>
      </w:pPr>
      <w:r w:rsidRPr="00E54E97">
        <w:rPr>
          <w:rFonts w:cstheme="minorHAnsi"/>
          <w:color w:val="000000"/>
          <w:lang w:val="pl-PL"/>
        </w:rPr>
        <w:t xml:space="preserve">Nowe logotypy i nazwy zyskają również wszystkie spółki należące do Grupy E.ON w Polsce. </w:t>
      </w:r>
      <w:r w:rsidR="00533CDD" w:rsidRPr="00E54E97">
        <w:rPr>
          <w:rFonts w:cstheme="minorHAnsi"/>
          <w:color w:val="000000"/>
          <w:lang w:val="pl-PL"/>
        </w:rPr>
        <w:t xml:space="preserve">Stołeczny dystrybutor energii elektrycznej zmieni nazwę na Stoen Operator. </w:t>
      </w:r>
      <w:r w:rsidR="00836ABD">
        <w:rPr>
          <w:rFonts w:cstheme="minorHAnsi"/>
          <w:color w:val="000000"/>
          <w:lang w:val="pl-PL"/>
        </w:rPr>
        <w:t>W n</w:t>
      </w:r>
      <w:r w:rsidR="00533CDD" w:rsidRPr="00E54E97">
        <w:rPr>
          <w:rFonts w:cstheme="minorHAnsi"/>
          <w:color w:val="000000"/>
          <w:lang w:val="pl-PL"/>
        </w:rPr>
        <w:t>azwie operatora nie pojawi się człon E.ON</w:t>
      </w:r>
      <w:r w:rsidR="00836ABD">
        <w:rPr>
          <w:rFonts w:cstheme="minorHAnsi"/>
          <w:color w:val="000000"/>
          <w:lang w:val="pl-PL"/>
        </w:rPr>
        <w:t>, co pozwoli klientom w łatwy sposób odróżnić dystrybutora od sprzedawcy</w:t>
      </w:r>
      <w:r w:rsidR="00533CDD" w:rsidRPr="00E54E97">
        <w:rPr>
          <w:rFonts w:cstheme="minorHAnsi"/>
          <w:color w:val="000000"/>
          <w:lang w:val="pl-PL"/>
        </w:rPr>
        <w:t xml:space="preserve">. </w:t>
      </w:r>
      <w:r w:rsidRPr="00E54E97">
        <w:rPr>
          <w:rFonts w:cstheme="minorHAnsi"/>
          <w:color w:val="000000"/>
          <w:lang w:val="pl-PL"/>
        </w:rPr>
        <w:t>FOTON</w:t>
      </w:r>
      <w:r w:rsidR="00C947B8" w:rsidRPr="00E54E97">
        <w:rPr>
          <w:rFonts w:cstheme="minorHAnsi"/>
          <w:color w:val="000000"/>
          <w:lang w:val="pl-PL"/>
        </w:rPr>
        <w:t> </w:t>
      </w:r>
      <w:r w:rsidRPr="00E54E97">
        <w:rPr>
          <w:rFonts w:cstheme="minorHAnsi"/>
          <w:color w:val="000000"/>
          <w:lang w:val="pl-PL"/>
        </w:rPr>
        <w:t xml:space="preserve">Technik zmieni nazwę na E.ON FOTON, </w:t>
      </w:r>
      <w:r w:rsidR="005120A0" w:rsidRPr="00E54E97">
        <w:rPr>
          <w:rFonts w:cstheme="minorHAnsi"/>
          <w:color w:val="000000"/>
          <w:lang w:val="pl-PL"/>
        </w:rPr>
        <w:t>a</w:t>
      </w:r>
      <w:r w:rsidRPr="00E54E97">
        <w:rPr>
          <w:rFonts w:cstheme="minorHAnsi"/>
          <w:color w:val="000000"/>
          <w:lang w:val="pl-PL"/>
        </w:rPr>
        <w:t xml:space="preserve"> </w:t>
      </w:r>
      <w:r w:rsidR="00EA4EF3" w:rsidRPr="00E54E97">
        <w:rPr>
          <w:rFonts w:cstheme="minorHAnsi"/>
          <w:color w:val="000000"/>
          <w:lang w:val="pl-PL"/>
        </w:rPr>
        <w:t xml:space="preserve">innogy Polska Solutions, działająca w obszarze </w:t>
      </w:r>
      <w:r w:rsidRPr="00E54E97">
        <w:rPr>
          <w:rFonts w:cstheme="minorHAnsi"/>
          <w:color w:val="000000"/>
          <w:lang w:val="pl-PL"/>
        </w:rPr>
        <w:t>Energy Infrastructure Solutions</w:t>
      </w:r>
      <w:r w:rsidR="00EA4EF3" w:rsidRPr="00E54E97">
        <w:rPr>
          <w:rFonts w:cstheme="minorHAnsi"/>
          <w:color w:val="000000"/>
          <w:lang w:val="pl-PL"/>
        </w:rPr>
        <w:t xml:space="preserve">, </w:t>
      </w:r>
      <w:r w:rsidRPr="00E54E97">
        <w:rPr>
          <w:rFonts w:cstheme="minorHAnsi"/>
          <w:color w:val="000000"/>
          <w:lang w:val="pl-PL"/>
        </w:rPr>
        <w:t xml:space="preserve">przemianuje się na E.ON Polska Solutions. </w:t>
      </w:r>
      <w:r w:rsidR="00EA4EF3" w:rsidRPr="00E54E97">
        <w:rPr>
          <w:rFonts w:cstheme="minorHAnsi"/>
          <w:color w:val="000000"/>
          <w:lang w:val="pl-PL"/>
        </w:rPr>
        <w:t xml:space="preserve">Nazwa spółki </w:t>
      </w:r>
      <w:r w:rsidRPr="00E54E97">
        <w:rPr>
          <w:rFonts w:cstheme="minorHAnsi"/>
          <w:color w:val="000000"/>
          <w:lang w:val="pl-PL"/>
        </w:rPr>
        <w:t xml:space="preserve">E.ON </w:t>
      </w:r>
      <w:r w:rsidR="00071888">
        <w:rPr>
          <w:rFonts w:cstheme="minorHAnsi"/>
          <w:color w:val="000000"/>
          <w:lang w:val="pl-PL"/>
        </w:rPr>
        <w:t>e</w:t>
      </w:r>
      <w:r w:rsidRPr="00E54E97">
        <w:rPr>
          <w:rFonts w:cstheme="minorHAnsi"/>
          <w:color w:val="000000"/>
          <w:lang w:val="pl-PL"/>
        </w:rPr>
        <w:t xml:space="preserve">dis </w:t>
      </w:r>
      <w:r w:rsidR="00533CDD" w:rsidRPr="00E54E97">
        <w:rPr>
          <w:rFonts w:cstheme="minorHAnsi"/>
          <w:color w:val="000000"/>
          <w:lang w:val="pl-PL"/>
        </w:rPr>
        <w:t>oraz jej podległych spółek córek</w:t>
      </w:r>
      <w:r w:rsidR="00071888">
        <w:rPr>
          <w:rFonts w:cstheme="minorHAnsi"/>
          <w:color w:val="000000"/>
          <w:lang w:val="pl-PL"/>
        </w:rPr>
        <w:t>,</w:t>
      </w:r>
      <w:r w:rsidR="00533CDD" w:rsidRPr="00E54E97">
        <w:rPr>
          <w:rFonts w:cstheme="minorHAnsi"/>
          <w:color w:val="000000"/>
          <w:lang w:val="pl-PL"/>
        </w:rPr>
        <w:t xml:space="preserve"> jak na przykład Szczecińska Energetyka Cieplna</w:t>
      </w:r>
      <w:r w:rsidR="00071888">
        <w:rPr>
          <w:rFonts w:cstheme="minorHAnsi"/>
          <w:color w:val="000000"/>
          <w:lang w:val="pl-PL"/>
        </w:rPr>
        <w:t>,</w:t>
      </w:r>
      <w:r w:rsidR="00533CDD" w:rsidRPr="00E54E97">
        <w:rPr>
          <w:rFonts w:cstheme="minorHAnsi"/>
          <w:color w:val="000000"/>
          <w:lang w:val="pl-PL"/>
        </w:rPr>
        <w:t xml:space="preserve"> </w:t>
      </w:r>
      <w:r w:rsidRPr="00E54E97">
        <w:rPr>
          <w:rFonts w:cstheme="minorHAnsi"/>
          <w:color w:val="000000"/>
          <w:lang w:val="pl-PL"/>
        </w:rPr>
        <w:t>pozostaj</w:t>
      </w:r>
      <w:r w:rsidR="00533CDD" w:rsidRPr="00E54E97">
        <w:rPr>
          <w:rFonts w:cstheme="minorHAnsi"/>
          <w:color w:val="000000"/>
          <w:lang w:val="pl-PL"/>
        </w:rPr>
        <w:t>ą</w:t>
      </w:r>
      <w:r w:rsidRPr="00E54E97">
        <w:rPr>
          <w:rFonts w:cstheme="minorHAnsi"/>
          <w:color w:val="000000"/>
          <w:lang w:val="pl-PL"/>
        </w:rPr>
        <w:t xml:space="preserve"> </w:t>
      </w:r>
      <w:r w:rsidR="00EA4EF3" w:rsidRPr="00E54E97">
        <w:rPr>
          <w:rFonts w:cstheme="minorHAnsi"/>
          <w:color w:val="000000"/>
          <w:lang w:val="pl-PL"/>
        </w:rPr>
        <w:t xml:space="preserve">bez zmian. </w:t>
      </w:r>
    </w:p>
    <w:p w14:paraId="5842CF9C" w14:textId="77777777" w:rsidR="00DE4ACE" w:rsidRPr="00E54E97" w:rsidRDefault="00DE4ACE" w:rsidP="00A16E02">
      <w:pPr>
        <w:jc w:val="both"/>
        <w:rPr>
          <w:rFonts w:cstheme="minorHAnsi"/>
          <w:color w:val="000000"/>
          <w:lang w:val="pl-PL"/>
        </w:rPr>
      </w:pPr>
    </w:p>
    <w:p w14:paraId="15B34DA0" w14:textId="23CA326B" w:rsidR="00244071" w:rsidRPr="00E54E97" w:rsidRDefault="00244071" w:rsidP="00244071">
      <w:pPr>
        <w:jc w:val="both"/>
        <w:rPr>
          <w:rFonts w:cstheme="minorHAnsi"/>
          <w:b/>
          <w:bCs/>
          <w:i/>
          <w:iCs/>
          <w:color w:val="000000"/>
          <w:lang w:val="pl-PL"/>
        </w:rPr>
      </w:pPr>
      <w:r w:rsidRPr="00E54E97">
        <w:rPr>
          <w:rFonts w:cstheme="minorHAnsi"/>
          <w:b/>
          <w:bCs/>
          <w:i/>
          <w:iCs/>
          <w:color w:val="000000"/>
          <w:lang w:val="pl-PL"/>
        </w:rPr>
        <w:t>MY może więcej</w:t>
      </w:r>
    </w:p>
    <w:p w14:paraId="29D56F0B" w14:textId="51BD7F6C" w:rsidR="0092071B" w:rsidRPr="00E54E97" w:rsidRDefault="008B3109" w:rsidP="00244071">
      <w:pPr>
        <w:jc w:val="both"/>
        <w:rPr>
          <w:rFonts w:cstheme="minorHAnsi"/>
          <w:i/>
          <w:iCs/>
          <w:color w:val="000000"/>
          <w:lang w:val="pl-PL"/>
        </w:rPr>
      </w:pPr>
      <w:r w:rsidRPr="00E54E97">
        <w:rPr>
          <w:rFonts w:cstheme="minorHAnsi"/>
          <w:color w:val="000000"/>
          <w:lang w:val="pl-PL"/>
        </w:rPr>
        <w:t>W E.ON</w:t>
      </w:r>
      <w:r w:rsidR="00A77053" w:rsidRPr="00E54E97">
        <w:rPr>
          <w:rFonts w:cstheme="minorHAnsi"/>
          <w:color w:val="000000"/>
          <w:lang w:val="pl-PL"/>
        </w:rPr>
        <w:t xml:space="preserve"> </w:t>
      </w:r>
      <w:r w:rsidRPr="00E54E97">
        <w:rPr>
          <w:rFonts w:cstheme="minorHAnsi"/>
          <w:color w:val="000000"/>
          <w:lang w:val="pl-PL"/>
        </w:rPr>
        <w:t xml:space="preserve">współpraca z lokalnymi społecznościami i działania na rzecz zielonych inicjatyw są bardzo istotne. </w:t>
      </w:r>
      <w:r w:rsidR="005A1DF9" w:rsidRPr="00E54E97">
        <w:rPr>
          <w:rFonts w:cstheme="minorHAnsi"/>
          <w:color w:val="000000"/>
          <w:lang w:val="pl-PL"/>
        </w:rPr>
        <w:t>Spółka stawia na p</w:t>
      </w:r>
      <w:r w:rsidR="00E91B13" w:rsidRPr="00E54E97">
        <w:rPr>
          <w:rFonts w:cstheme="minorHAnsi"/>
          <w:color w:val="000000"/>
          <w:lang w:val="pl-PL"/>
        </w:rPr>
        <w:t>rojekty realizowane wspólnie z zaangażowaniem klientów i partnerów</w:t>
      </w:r>
      <w:r w:rsidR="005A1DF9" w:rsidRPr="00E54E97">
        <w:rPr>
          <w:rFonts w:cstheme="minorHAnsi"/>
          <w:color w:val="000000"/>
          <w:lang w:val="pl-PL"/>
        </w:rPr>
        <w:t>, które przynoszą wymierne rezultaty</w:t>
      </w:r>
      <w:r w:rsidR="00E91B13" w:rsidRPr="00E54E97">
        <w:rPr>
          <w:rFonts w:cstheme="minorHAnsi"/>
          <w:color w:val="000000"/>
          <w:lang w:val="pl-PL"/>
        </w:rPr>
        <w:t xml:space="preserve">. </w:t>
      </w:r>
      <w:r w:rsidR="00CF1D90" w:rsidRPr="00E54E97">
        <w:rPr>
          <w:rFonts w:cstheme="minorHAnsi"/>
          <w:color w:val="000000"/>
          <w:lang w:val="pl-PL"/>
        </w:rPr>
        <w:t xml:space="preserve">Stąd przesłanie E.ON: </w:t>
      </w:r>
      <w:r w:rsidR="00E91B13" w:rsidRPr="00E54E97">
        <w:rPr>
          <w:rFonts w:cstheme="minorHAnsi"/>
          <w:i/>
          <w:iCs/>
          <w:color w:val="000000"/>
          <w:lang w:val="pl-PL"/>
        </w:rPr>
        <w:t xml:space="preserve">Gdy </w:t>
      </w:r>
      <w:r w:rsidR="00863F57" w:rsidRPr="00E54E97">
        <w:rPr>
          <w:rFonts w:cstheme="minorHAnsi"/>
          <w:i/>
          <w:iCs/>
          <w:color w:val="000000"/>
          <w:lang w:val="pl-PL"/>
        </w:rPr>
        <w:t xml:space="preserve">łączymy nasze siły i </w:t>
      </w:r>
      <w:r w:rsidR="00E91B13" w:rsidRPr="00E54E97">
        <w:rPr>
          <w:rFonts w:cstheme="minorHAnsi"/>
          <w:i/>
          <w:iCs/>
          <w:color w:val="000000"/>
          <w:lang w:val="pl-PL"/>
        </w:rPr>
        <w:t>działaMY razem</w:t>
      </w:r>
      <w:r w:rsidR="00CF1D90" w:rsidRPr="00E54E97">
        <w:rPr>
          <w:rFonts w:cstheme="minorHAnsi"/>
          <w:i/>
          <w:iCs/>
          <w:color w:val="000000"/>
          <w:lang w:val="pl-PL"/>
        </w:rPr>
        <w:t xml:space="preserve"> k</w:t>
      </w:r>
      <w:r w:rsidR="004053BD" w:rsidRPr="00E54E97">
        <w:rPr>
          <w:rFonts w:cstheme="minorHAnsi"/>
          <w:i/>
          <w:iCs/>
          <w:color w:val="000000"/>
          <w:lang w:val="pl-PL"/>
        </w:rPr>
        <w:t>ażda, nawet najmniejsza inicjatywa ma znaczenie</w:t>
      </w:r>
      <w:r w:rsidR="005120A0" w:rsidRPr="00E54E97">
        <w:rPr>
          <w:rFonts w:cstheme="minorHAnsi"/>
          <w:i/>
          <w:iCs/>
          <w:color w:val="000000"/>
          <w:lang w:val="pl-PL"/>
        </w:rPr>
        <w:t xml:space="preserve"> i</w:t>
      </w:r>
      <w:r w:rsidR="004053BD" w:rsidRPr="00E54E97">
        <w:rPr>
          <w:rFonts w:cstheme="minorHAnsi"/>
          <w:i/>
          <w:iCs/>
          <w:color w:val="000000"/>
          <w:lang w:val="pl-PL"/>
        </w:rPr>
        <w:t xml:space="preserve"> przybliża nas do wielkich zmian. Przekonanie to przekute zostało w hasło przewodnie: </w:t>
      </w:r>
      <w:r w:rsidR="00E91B13" w:rsidRPr="00E54E97">
        <w:rPr>
          <w:rFonts w:cstheme="minorHAnsi"/>
          <w:b/>
          <w:bCs/>
          <w:i/>
          <w:iCs/>
          <w:color w:val="000000"/>
          <w:lang w:val="pl-PL"/>
        </w:rPr>
        <w:t>MY może więcej</w:t>
      </w:r>
      <w:r w:rsidR="00E91B13" w:rsidRPr="00E54E97">
        <w:rPr>
          <w:rFonts w:cstheme="minorHAnsi"/>
          <w:i/>
          <w:iCs/>
          <w:color w:val="000000"/>
          <w:lang w:val="pl-PL"/>
        </w:rPr>
        <w:t>.</w:t>
      </w:r>
    </w:p>
    <w:p w14:paraId="54195C71" w14:textId="77777777" w:rsidR="00DE5AD0" w:rsidRPr="00E54E97" w:rsidRDefault="00DE5AD0" w:rsidP="00244071">
      <w:pPr>
        <w:jc w:val="both"/>
        <w:rPr>
          <w:rFonts w:cstheme="minorHAnsi"/>
          <w:color w:val="000000"/>
          <w:lang w:val="pl-PL"/>
        </w:rPr>
      </w:pPr>
    </w:p>
    <w:p w14:paraId="4C14459D" w14:textId="7FF5442F" w:rsidR="00B76326" w:rsidRPr="00E54E97" w:rsidRDefault="0092071B" w:rsidP="00A16E02">
      <w:pPr>
        <w:jc w:val="both"/>
        <w:rPr>
          <w:rFonts w:cstheme="minorHAnsi"/>
          <w:color w:val="000000"/>
          <w:lang w:val="pl-PL"/>
        </w:rPr>
      </w:pPr>
      <w:r w:rsidRPr="00E54E97">
        <w:rPr>
          <w:rFonts w:cstheme="minorHAnsi"/>
          <w:color w:val="000000"/>
          <w:lang w:val="pl-PL"/>
        </w:rPr>
        <w:t xml:space="preserve">Do hasła nawiązuje również kampania </w:t>
      </w:r>
      <w:r w:rsidR="00EF0C31" w:rsidRPr="00E54E97">
        <w:rPr>
          <w:rFonts w:cstheme="minorHAnsi"/>
          <w:color w:val="000000"/>
          <w:lang w:val="pl-PL"/>
        </w:rPr>
        <w:t xml:space="preserve">informacyjna </w:t>
      </w:r>
      <w:r w:rsidRPr="00E54E97">
        <w:rPr>
          <w:rFonts w:cstheme="minorHAnsi"/>
          <w:b/>
          <w:bCs/>
          <w:i/>
          <w:iCs/>
          <w:color w:val="000000"/>
          <w:lang w:val="pl-PL"/>
        </w:rPr>
        <w:t>PoznajMY się</w:t>
      </w:r>
      <w:r w:rsidRPr="00E54E97">
        <w:rPr>
          <w:rFonts w:cstheme="minorHAnsi"/>
          <w:color w:val="000000"/>
          <w:lang w:val="pl-PL"/>
        </w:rPr>
        <w:t>, która ma na celu prz</w:t>
      </w:r>
      <w:r w:rsidR="00B7215F" w:rsidRPr="00E54E97">
        <w:rPr>
          <w:rFonts w:cstheme="minorHAnsi"/>
          <w:color w:val="000000"/>
          <w:lang w:val="pl-PL"/>
        </w:rPr>
        <w:t>edstawienie</w:t>
      </w:r>
      <w:r w:rsidRPr="00E54E97">
        <w:rPr>
          <w:rFonts w:cstheme="minorHAnsi"/>
          <w:color w:val="000000"/>
          <w:lang w:val="pl-PL"/>
        </w:rPr>
        <w:t xml:space="preserve"> </w:t>
      </w:r>
      <w:r w:rsidR="00EF0C31" w:rsidRPr="00E54E97">
        <w:rPr>
          <w:rFonts w:cstheme="minorHAnsi"/>
          <w:color w:val="000000"/>
          <w:lang w:val="pl-PL"/>
        </w:rPr>
        <w:t xml:space="preserve">dotychczasowym klientom firmy marki </w:t>
      </w:r>
      <w:r w:rsidRPr="00E54E97">
        <w:rPr>
          <w:rFonts w:cstheme="minorHAnsi"/>
          <w:color w:val="000000"/>
          <w:lang w:val="pl-PL"/>
        </w:rPr>
        <w:t xml:space="preserve">E.ON. </w:t>
      </w:r>
      <w:r w:rsidR="008D53F2" w:rsidRPr="00E54E97">
        <w:rPr>
          <w:rFonts w:cstheme="minorHAnsi"/>
          <w:color w:val="000000"/>
          <w:lang w:val="pl-PL"/>
        </w:rPr>
        <w:t>W kampanii zaprezentowane zostaną inspirujące historie</w:t>
      </w:r>
      <w:r w:rsidR="00EF0C31" w:rsidRPr="00E54E97">
        <w:rPr>
          <w:rFonts w:cstheme="minorHAnsi"/>
          <w:color w:val="000000"/>
          <w:lang w:val="pl-PL"/>
        </w:rPr>
        <w:t xml:space="preserve"> trójki bohaterów</w:t>
      </w:r>
      <w:r w:rsidR="00B7215F" w:rsidRPr="00E54E97">
        <w:rPr>
          <w:rFonts w:cstheme="minorHAnsi"/>
          <w:color w:val="000000"/>
          <w:lang w:val="pl-PL"/>
        </w:rPr>
        <w:t>, którzy</w:t>
      </w:r>
      <w:r w:rsidR="00DB46EE" w:rsidRPr="00E54E97">
        <w:rPr>
          <w:rFonts w:cstheme="minorHAnsi"/>
          <w:color w:val="000000"/>
          <w:lang w:val="pl-PL"/>
        </w:rPr>
        <w:t xml:space="preserve"> </w:t>
      </w:r>
      <w:r w:rsidR="00B7215F" w:rsidRPr="00E54E97">
        <w:rPr>
          <w:rFonts w:cstheme="minorHAnsi"/>
          <w:color w:val="000000"/>
          <w:lang w:val="pl-PL"/>
        </w:rPr>
        <w:t>p</w:t>
      </w:r>
      <w:r w:rsidR="00DB46EE" w:rsidRPr="00E54E97">
        <w:rPr>
          <w:rFonts w:cstheme="minorHAnsi"/>
          <w:color w:val="000000"/>
          <w:lang w:val="pl-PL"/>
        </w:rPr>
        <w:t>odejmują inicjatywy proekologiczne w swoich społecznościach</w:t>
      </w:r>
      <w:r w:rsidR="00E72461">
        <w:rPr>
          <w:rFonts w:cstheme="minorHAnsi"/>
          <w:color w:val="000000"/>
          <w:lang w:val="pl-PL"/>
        </w:rPr>
        <w:t>,</w:t>
      </w:r>
      <w:r w:rsidR="00DB46EE" w:rsidRPr="00E54E97">
        <w:rPr>
          <w:rFonts w:cstheme="minorHAnsi"/>
          <w:color w:val="000000"/>
          <w:lang w:val="pl-PL"/>
        </w:rPr>
        <w:t xml:space="preserve"> korzystając jednocześnie z rozwiązań</w:t>
      </w:r>
      <w:r w:rsidR="005120A0" w:rsidRPr="00E54E97">
        <w:rPr>
          <w:rFonts w:cstheme="minorHAnsi"/>
          <w:color w:val="000000"/>
          <w:lang w:val="pl-PL"/>
        </w:rPr>
        <w:t xml:space="preserve"> dostępnych w E.ON.</w:t>
      </w:r>
    </w:p>
    <w:p w14:paraId="692A00E1" w14:textId="4CEA402F" w:rsidR="00DE4ACE" w:rsidRPr="00E54E97" w:rsidRDefault="00DE4ACE" w:rsidP="00A16E02">
      <w:pPr>
        <w:jc w:val="both"/>
        <w:rPr>
          <w:rFonts w:cstheme="minorHAnsi"/>
          <w:color w:val="000000"/>
          <w:lang w:val="pl-PL"/>
        </w:rPr>
      </w:pPr>
    </w:p>
    <w:p w14:paraId="1D99C0DB" w14:textId="60399E98" w:rsidR="00813258" w:rsidRPr="00E54E97" w:rsidRDefault="00B76326" w:rsidP="00A16E02">
      <w:pPr>
        <w:jc w:val="both"/>
        <w:rPr>
          <w:rFonts w:cstheme="minorHAnsi"/>
          <w:b/>
          <w:bCs/>
          <w:color w:val="000000"/>
          <w:lang w:val="pl-PL"/>
        </w:rPr>
      </w:pPr>
      <w:r w:rsidRPr="00E54E97">
        <w:rPr>
          <w:rFonts w:cstheme="minorHAnsi"/>
          <w:b/>
          <w:bCs/>
          <w:color w:val="000000"/>
          <w:lang w:val="pl-PL"/>
        </w:rPr>
        <w:t>Plany</w:t>
      </w:r>
      <w:r w:rsidR="008D53F2" w:rsidRPr="00E54E97">
        <w:rPr>
          <w:rFonts w:cstheme="minorHAnsi"/>
          <w:b/>
          <w:bCs/>
          <w:color w:val="000000"/>
          <w:lang w:val="pl-PL"/>
        </w:rPr>
        <w:t xml:space="preserve"> biznesowe</w:t>
      </w:r>
      <w:r w:rsidRPr="00E54E97">
        <w:rPr>
          <w:rFonts w:cstheme="minorHAnsi"/>
          <w:b/>
          <w:bCs/>
          <w:color w:val="000000"/>
          <w:lang w:val="pl-PL"/>
        </w:rPr>
        <w:t xml:space="preserve"> E.ON </w:t>
      </w:r>
      <w:r w:rsidR="008D53F2" w:rsidRPr="00E54E97">
        <w:rPr>
          <w:rFonts w:cstheme="minorHAnsi"/>
          <w:b/>
          <w:bCs/>
          <w:color w:val="000000"/>
          <w:lang w:val="pl-PL"/>
        </w:rPr>
        <w:t>Polska</w:t>
      </w:r>
    </w:p>
    <w:p w14:paraId="491B53B4" w14:textId="5270CE86" w:rsidR="00DE4ACE" w:rsidRPr="00E54E97" w:rsidRDefault="00D87F97" w:rsidP="00DE4ACE">
      <w:pPr>
        <w:jc w:val="both"/>
        <w:rPr>
          <w:rFonts w:cstheme="minorHAnsi"/>
          <w:color w:val="000000"/>
          <w:lang w:val="pl-PL"/>
        </w:rPr>
      </w:pPr>
      <w:r w:rsidRPr="00E54E97">
        <w:rPr>
          <w:rFonts w:cstheme="minorHAnsi"/>
          <w:color w:val="000000"/>
          <w:lang w:val="pl-PL"/>
        </w:rPr>
        <w:t>Pełna i</w:t>
      </w:r>
      <w:r w:rsidR="00B76326" w:rsidRPr="00E54E97">
        <w:rPr>
          <w:rFonts w:cstheme="minorHAnsi"/>
          <w:color w:val="000000"/>
          <w:lang w:val="pl-PL"/>
        </w:rPr>
        <w:t xml:space="preserve">ntegracja </w:t>
      </w:r>
      <w:r w:rsidR="00FB2E7C" w:rsidRPr="00E54E97">
        <w:rPr>
          <w:rFonts w:cstheme="minorHAnsi"/>
          <w:color w:val="000000"/>
          <w:lang w:val="pl-PL"/>
        </w:rPr>
        <w:t xml:space="preserve">innogy z Grupą E.ON </w:t>
      </w:r>
      <w:r w:rsidR="005120A0" w:rsidRPr="00E54E97">
        <w:rPr>
          <w:rFonts w:cstheme="minorHAnsi"/>
          <w:color w:val="000000"/>
          <w:lang w:val="pl-PL"/>
        </w:rPr>
        <w:t>z</w:t>
      </w:r>
      <w:r w:rsidR="00A64901" w:rsidRPr="00E54E97">
        <w:rPr>
          <w:rFonts w:cstheme="minorHAnsi"/>
          <w:color w:val="000000"/>
          <w:lang w:val="pl-PL"/>
        </w:rPr>
        <w:t>apewni</w:t>
      </w:r>
      <w:r w:rsidR="00863F57" w:rsidRPr="00E54E97">
        <w:rPr>
          <w:rFonts w:cstheme="minorHAnsi"/>
          <w:color w:val="000000"/>
          <w:lang w:val="pl-PL"/>
        </w:rPr>
        <w:t xml:space="preserve"> klientom</w:t>
      </w:r>
      <w:r w:rsidR="005120A0" w:rsidRPr="00E54E97">
        <w:rPr>
          <w:rFonts w:cstheme="minorHAnsi"/>
          <w:color w:val="000000"/>
          <w:lang w:val="pl-PL"/>
        </w:rPr>
        <w:t xml:space="preserve"> indywidualnym i biznesowym </w:t>
      </w:r>
      <w:r w:rsidR="00863F57" w:rsidRPr="00E54E97">
        <w:rPr>
          <w:rFonts w:cstheme="minorHAnsi"/>
          <w:color w:val="000000"/>
          <w:lang w:val="pl-PL"/>
        </w:rPr>
        <w:t>większy wybór</w:t>
      </w:r>
      <w:r w:rsidR="00A64901" w:rsidRPr="00E54E97">
        <w:rPr>
          <w:rFonts w:cstheme="minorHAnsi"/>
          <w:color w:val="000000"/>
          <w:lang w:val="pl-PL"/>
        </w:rPr>
        <w:t xml:space="preserve"> </w:t>
      </w:r>
      <w:r w:rsidR="00CF1D90" w:rsidRPr="00E54E97">
        <w:rPr>
          <w:rFonts w:cstheme="minorHAnsi"/>
          <w:color w:val="000000"/>
          <w:lang w:val="pl-PL"/>
        </w:rPr>
        <w:t>usług</w:t>
      </w:r>
      <w:r w:rsidR="00C947B8" w:rsidRPr="00E54E97">
        <w:rPr>
          <w:rFonts w:cstheme="minorHAnsi"/>
          <w:color w:val="000000"/>
          <w:lang w:val="pl-PL"/>
        </w:rPr>
        <w:t xml:space="preserve">, </w:t>
      </w:r>
      <w:r w:rsidR="00A64901" w:rsidRPr="00E54E97">
        <w:rPr>
          <w:rFonts w:cstheme="minorHAnsi"/>
          <w:color w:val="000000"/>
          <w:lang w:val="pl-PL"/>
        </w:rPr>
        <w:t xml:space="preserve">odpowiadających na </w:t>
      </w:r>
      <w:r w:rsidR="00CF1D90" w:rsidRPr="00E54E97">
        <w:rPr>
          <w:rFonts w:cstheme="minorHAnsi"/>
          <w:color w:val="000000"/>
          <w:lang w:val="pl-PL"/>
        </w:rPr>
        <w:t xml:space="preserve">aktualne </w:t>
      </w:r>
      <w:r w:rsidR="00A64901" w:rsidRPr="00E54E97">
        <w:rPr>
          <w:rFonts w:cstheme="minorHAnsi"/>
          <w:color w:val="000000"/>
          <w:lang w:val="pl-PL"/>
        </w:rPr>
        <w:t>oczekiwania i potrzeby</w:t>
      </w:r>
      <w:r w:rsidRPr="00E54E97">
        <w:rPr>
          <w:rFonts w:cstheme="minorHAnsi"/>
          <w:color w:val="000000"/>
          <w:lang w:val="pl-PL"/>
        </w:rPr>
        <w:t xml:space="preserve">. </w:t>
      </w:r>
      <w:r w:rsidR="008D53F2" w:rsidRPr="00E54E97">
        <w:rPr>
          <w:rFonts w:cstheme="minorHAnsi"/>
          <w:color w:val="000000"/>
          <w:lang w:val="pl-PL"/>
        </w:rPr>
        <w:t xml:space="preserve">Portfel </w:t>
      </w:r>
      <w:r w:rsidR="00863F57" w:rsidRPr="00E54E97">
        <w:rPr>
          <w:rFonts w:cstheme="minorHAnsi"/>
          <w:color w:val="000000"/>
          <w:lang w:val="pl-PL"/>
        </w:rPr>
        <w:t>produktowy</w:t>
      </w:r>
      <w:r w:rsidR="00B7215F" w:rsidRPr="00E54E97">
        <w:rPr>
          <w:rFonts w:cstheme="minorHAnsi"/>
          <w:color w:val="000000"/>
          <w:lang w:val="pl-PL"/>
        </w:rPr>
        <w:t xml:space="preserve"> spółki</w:t>
      </w:r>
      <w:r w:rsidR="00863F57" w:rsidRPr="00E54E97">
        <w:rPr>
          <w:rFonts w:cstheme="minorHAnsi"/>
          <w:color w:val="000000"/>
          <w:lang w:val="pl-PL"/>
        </w:rPr>
        <w:t xml:space="preserve"> </w:t>
      </w:r>
      <w:r w:rsidR="005722C3" w:rsidRPr="00E54E97">
        <w:rPr>
          <w:rFonts w:cstheme="minorHAnsi"/>
          <w:color w:val="000000"/>
          <w:lang w:val="pl-PL"/>
        </w:rPr>
        <w:t>powiększy się</w:t>
      </w:r>
      <w:r w:rsidR="008D53F2" w:rsidRPr="00E54E97">
        <w:rPr>
          <w:rFonts w:cstheme="minorHAnsi"/>
          <w:color w:val="000000"/>
          <w:lang w:val="pl-PL"/>
        </w:rPr>
        <w:t xml:space="preserve"> </w:t>
      </w:r>
      <w:r w:rsidRPr="00E54E97">
        <w:rPr>
          <w:rFonts w:cstheme="minorHAnsi"/>
          <w:color w:val="000000"/>
          <w:lang w:val="pl-PL"/>
        </w:rPr>
        <w:t>o pełną ofertę E.ON:</w:t>
      </w:r>
      <w:r w:rsidR="008D53F2" w:rsidRPr="00E54E97">
        <w:rPr>
          <w:rFonts w:cstheme="minorHAnsi"/>
          <w:color w:val="000000"/>
          <w:lang w:val="pl-PL"/>
        </w:rPr>
        <w:t xml:space="preserve"> począwszy od energii elektrycznej, gazu ziemnego, ciepła i chłodu</w:t>
      </w:r>
      <w:r w:rsidR="005722C3" w:rsidRPr="00E54E97">
        <w:rPr>
          <w:rFonts w:cstheme="minorHAnsi"/>
          <w:color w:val="000000"/>
          <w:lang w:val="pl-PL"/>
        </w:rPr>
        <w:t>,</w:t>
      </w:r>
      <w:r w:rsidR="008D53F2" w:rsidRPr="00E54E97">
        <w:rPr>
          <w:rFonts w:cstheme="minorHAnsi"/>
          <w:color w:val="000000"/>
          <w:lang w:val="pl-PL"/>
        </w:rPr>
        <w:t xml:space="preserve"> a</w:t>
      </w:r>
      <w:r w:rsidR="003F7EBC" w:rsidRPr="00E54E97">
        <w:rPr>
          <w:rFonts w:cstheme="minorHAnsi"/>
          <w:color w:val="000000"/>
          <w:lang w:val="pl-PL"/>
        </w:rPr>
        <w:t> </w:t>
      </w:r>
      <w:r w:rsidR="008D53F2" w:rsidRPr="00E54E97">
        <w:rPr>
          <w:rFonts w:cstheme="minorHAnsi"/>
          <w:color w:val="000000"/>
          <w:lang w:val="pl-PL"/>
        </w:rPr>
        <w:t>skończywszy na produktach okołoenergetycznych</w:t>
      </w:r>
      <w:r w:rsidR="005722C3" w:rsidRPr="00E54E97">
        <w:rPr>
          <w:rFonts w:cstheme="minorHAnsi"/>
          <w:color w:val="000000"/>
          <w:lang w:val="pl-PL"/>
        </w:rPr>
        <w:t xml:space="preserve"> dedykowanych różnym klientom</w:t>
      </w:r>
      <w:r w:rsidR="008D53F2" w:rsidRPr="00E54E97">
        <w:rPr>
          <w:rFonts w:cstheme="minorHAnsi"/>
          <w:color w:val="000000"/>
          <w:lang w:val="pl-PL"/>
        </w:rPr>
        <w:t>.</w:t>
      </w:r>
      <w:r w:rsidR="00C71598" w:rsidRPr="00E54E97">
        <w:rPr>
          <w:rFonts w:cstheme="minorHAnsi"/>
          <w:color w:val="000000"/>
          <w:lang w:val="pl-PL"/>
        </w:rPr>
        <w:t xml:space="preserve"> </w:t>
      </w:r>
      <w:r w:rsidR="00C947B8" w:rsidRPr="00E54E97">
        <w:rPr>
          <w:rFonts w:cstheme="minorHAnsi"/>
          <w:color w:val="000000"/>
          <w:lang w:val="pl-PL"/>
        </w:rPr>
        <w:t xml:space="preserve">Firma </w:t>
      </w:r>
      <w:r w:rsidR="00C71598" w:rsidRPr="00E54E97">
        <w:rPr>
          <w:rFonts w:cstheme="minorHAnsi"/>
          <w:color w:val="000000"/>
          <w:lang w:val="pl-PL"/>
        </w:rPr>
        <w:t xml:space="preserve">będzie również </w:t>
      </w:r>
      <w:r w:rsidR="00863F57" w:rsidRPr="00E54E97">
        <w:rPr>
          <w:rFonts w:cstheme="minorHAnsi"/>
          <w:color w:val="000000"/>
          <w:lang w:val="pl-PL"/>
        </w:rPr>
        <w:t>kontynuowa</w:t>
      </w:r>
      <w:r w:rsidR="00C947B8" w:rsidRPr="00E54E97">
        <w:rPr>
          <w:rFonts w:cstheme="minorHAnsi"/>
          <w:color w:val="000000"/>
          <w:lang w:val="pl-PL"/>
        </w:rPr>
        <w:t xml:space="preserve">ć </w:t>
      </w:r>
      <w:r w:rsidR="00C71598" w:rsidRPr="00E54E97">
        <w:rPr>
          <w:rFonts w:cstheme="minorHAnsi"/>
          <w:color w:val="000000"/>
          <w:lang w:val="pl-PL"/>
        </w:rPr>
        <w:t xml:space="preserve">digitalizację usług, </w:t>
      </w:r>
      <w:r w:rsidR="00E72461">
        <w:rPr>
          <w:rFonts w:cstheme="minorHAnsi"/>
          <w:color w:val="000000"/>
          <w:lang w:val="pl-PL"/>
        </w:rPr>
        <w:t>co stanowi</w:t>
      </w:r>
      <w:r w:rsidR="00E72461" w:rsidRPr="00E54E97">
        <w:rPr>
          <w:rFonts w:cstheme="minorHAnsi"/>
          <w:color w:val="000000"/>
          <w:lang w:val="pl-PL"/>
        </w:rPr>
        <w:t xml:space="preserve"> </w:t>
      </w:r>
      <w:r w:rsidR="00C71598" w:rsidRPr="00E54E97">
        <w:rPr>
          <w:rFonts w:cstheme="minorHAnsi"/>
          <w:color w:val="000000"/>
          <w:lang w:val="pl-PL"/>
        </w:rPr>
        <w:t xml:space="preserve">jeden z głównych elementów strategii. Oprócz </w:t>
      </w:r>
      <w:r w:rsidR="00744CFF" w:rsidRPr="00E54E97">
        <w:rPr>
          <w:rFonts w:cstheme="minorHAnsi"/>
          <w:color w:val="000000"/>
          <w:lang w:val="pl-PL"/>
        </w:rPr>
        <w:t xml:space="preserve">poszerzania </w:t>
      </w:r>
      <w:r w:rsidR="00863F57" w:rsidRPr="00E54E97">
        <w:rPr>
          <w:rFonts w:cstheme="minorHAnsi"/>
          <w:color w:val="000000"/>
          <w:lang w:val="pl-PL"/>
        </w:rPr>
        <w:t xml:space="preserve">funkcjonalności </w:t>
      </w:r>
      <w:r w:rsidR="00C71598" w:rsidRPr="00E54E97">
        <w:rPr>
          <w:rFonts w:cstheme="minorHAnsi"/>
          <w:color w:val="000000"/>
          <w:lang w:val="pl-PL"/>
        </w:rPr>
        <w:t xml:space="preserve">portalu </w:t>
      </w:r>
      <w:r w:rsidR="00E72461">
        <w:rPr>
          <w:rFonts w:cstheme="minorHAnsi"/>
          <w:color w:val="000000"/>
          <w:lang w:val="pl-PL"/>
        </w:rPr>
        <w:t>„</w:t>
      </w:r>
      <w:r w:rsidR="00C71598" w:rsidRPr="00E54E97">
        <w:rPr>
          <w:rFonts w:cstheme="minorHAnsi"/>
          <w:color w:val="000000"/>
          <w:lang w:val="pl-PL"/>
        </w:rPr>
        <w:t>Mój E.ON</w:t>
      </w:r>
      <w:r w:rsidR="00E72461">
        <w:rPr>
          <w:rFonts w:cstheme="minorHAnsi"/>
          <w:color w:val="000000"/>
          <w:lang w:val="pl-PL"/>
        </w:rPr>
        <w:t>”</w:t>
      </w:r>
      <w:r w:rsidR="00C71598" w:rsidRPr="00E54E97">
        <w:rPr>
          <w:rFonts w:cstheme="minorHAnsi"/>
          <w:color w:val="000000"/>
          <w:lang w:val="pl-PL"/>
        </w:rPr>
        <w:t xml:space="preserve">, cyfryzacji będą podlegały kolejne </w:t>
      </w:r>
      <w:r w:rsidR="003F081D" w:rsidRPr="00E54E97">
        <w:rPr>
          <w:rFonts w:cstheme="minorHAnsi"/>
          <w:color w:val="000000"/>
          <w:lang w:val="pl-PL"/>
        </w:rPr>
        <w:t>obszary usług.</w:t>
      </w:r>
      <w:r w:rsidR="00C71598" w:rsidRPr="00E54E97">
        <w:rPr>
          <w:rFonts w:cstheme="minorHAnsi"/>
          <w:color w:val="000000"/>
          <w:lang w:val="pl-PL"/>
        </w:rPr>
        <w:t xml:space="preserve"> Pod nową marką będzie jednocześnie usprawniana obsługa osób odwiedzających salony stacjonarne.</w:t>
      </w:r>
    </w:p>
    <w:p w14:paraId="51BA1F6E" w14:textId="77777777" w:rsidR="00C71598" w:rsidRPr="00E54E97" w:rsidRDefault="00C71598" w:rsidP="00DE4ACE">
      <w:pPr>
        <w:jc w:val="both"/>
        <w:rPr>
          <w:rFonts w:cstheme="minorHAnsi"/>
          <w:color w:val="000000"/>
          <w:lang w:val="pl-PL"/>
        </w:rPr>
      </w:pPr>
    </w:p>
    <w:p w14:paraId="38932402" w14:textId="4CAFD201" w:rsidR="00A865E3" w:rsidRPr="00E54E97" w:rsidRDefault="009A7BDC" w:rsidP="00A865E3">
      <w:pPr>
        <w:jc w:val="both"/>
        <w:rPr>
          <w:rFonts w:cstheme="minorHAnsi"/>
          <w:color w:val="000000"/>
          <w:lang w:val="pl-PL"/>
        </w:rPr>
      </w:pPr>
      <w:r w:rsidRPr="00E54E97">
        <w:rPr>
          <w:rFonts w:cstheme="minorHAnsi"/>
          <w:color w:val="000000"/>
          <w:lang w:val="pl-PL"/>
        </w:rPr>
        <w:t xml:space="preserve">Spółka E.ON FOTON będzie pełniła w Polsce kluczową rolę w rozwoju </w:t>
      </w:r>
      <w:r w:rsidR="00007C85" w:rsidRPr="00E54E97">
        <w:rPr>
          <w:rFonts w:cstheme="minorHAnsi"/>
          <w:color w:val="000000"/>
          <w:lang w:val="pl-PL"/>
        </w:rPr>
        <w:t>biznesu</w:t>
      </w:r>
      <w:r w:rsidRPr="00E54E97">
        <w:rPr>
          <w:rFonts w:cstheme="minorHAnsi"/>
          <w:color w:val="000000"/>
          <w:lang w:val="pl-PL"/>
        </w:rPr>
        <w:t xml:space="preserve"> związanego z</w:t>
      </w:r>
      <w:r w:rsidR="00C947B8" w:rsidRPr="00E54E97">
        <w:rPr>
          <w:rFonts w:cstheme="minorHAnsi"/>
          <w:color w:val="000000"/>
          <w:lang w:val="pl-PL"/>
        </w:rPr>
        <w:t> </w:t>
      </w:r>
      <w:r w:rsidRPr="00E54E97">
        <w:rPr>
          <w:rFonts w:cstheme="minorHAnsi"/>
          <w:color w:val="000000"/>
          <w:lang w:val="pl-PL"/>
        </w:rPr>
        <w:t>odnawialnymi źródłami energii</w:t>
      </w:r>
      <w:r w:rsidR="00C947B8" w:rsidRPr="00E54E97">
        <w:rPr>
          <w:rFonts w:cstheme="minorHAnsi"/>
          <w:color w:val="000000"/>
          <w:lang w:val="pl-PL"/>
        </w:rPr>
        <w:t xml:space="preserve">. Skoncentruje się </w:t>
      </w:r>
      <w:r w:rsidR="00B7215F" w:rsidRPr="00E54E97">
        <w:rPr>
          <w:rFonts w:cstheme="minorHAnsi"/>
          <w:color w:val="000000"/>
          <w:lang w:val="pl-PL"/>
        </w:rPr>
        <w:t>przede wszystkim na dostarczaniu</w:t>
      </w:r>
      <w:r w:rsidR="003E2901" w:rsidRPr="00E54E97">
        <w:rPr>
          <w:rFonts w:cstheme="minorHAnsi"/>
          <w:color w:val="000000"/>
          <w:lang w:val="pl-PL"/>
        </w:rPr>
        <w:t xml:space="preserve"> do klientów indywidualnych</w:t>
      </w:r>
      <w:r w:rsidR="00B7215F" w:rsidRPr="00E54E97">
        <w:rPr>
          <w:rFonts w:cstheme="minorHAnsi"/>
          <w:color w:val="000000"/>
          <w:lang w:val="pl-PL"/>
        </w:rPr>
        <w:t xml:space="preserve"> </w:t>
      </w:r>
      <w:r w:rsidR="00C947B8" w:rsidRPr="00E54E97">
        <w:rPr>
          <w:rFonts w:cstheme="minorHAnsi"/>
          <w:color w:val="000000"/>
          <w:lang w:val="pl-PL"/>
        </w:rPr>
        <w:t xml:space="preserve">rozwiązań związanych z fotowoltaiką </w:t>
      </w:r>
      <w:r w:rsidR="00B7215F" w:rsidRPr="00E54E97">
        <w:rPr>
          <w:rFonts w:cstheme="minorHAnsi"/>
          <w:color w:val="000000"/>
          <w:lang w:val="pl-PL"/>
        </w:rPr>
        <w:t xml:space="preserve">oraz </w:t>
      </w:r>
      <w:r w:rsidR="00C947B8" w:rsidRPr="00E54E97">
        <w:rPr>
          <w:rFonts w:cstheme="minorHAnsi"/>
          <w:color w:val="000000"/>
          <w:lang w:val="pl-PL"/>
        </w:rPr>
        <w:t xml:space="preserve">produktów </w:t>
      </w:r>
      <w:r w:rsidR="00B7215F" w:rsidRPr="00E54E97">
        <w:rPr>
          <w:rFonts w:cstheme="minorHAnsi"/>
          <w:color w:val="000000"/>
          <w:lang w:val="pl-PL"/>
        </w:rPr>
        <w:t xml:space="preserve">komplementarnych, takich jak pompy ciepła i magazyny energii. </w:t>
      </w:r>
      <w:r w:rsidRPr="00E54E97">
        <w:rPr>
          <w:rFonts w:cstheme="minorHAnsi"/>
          <w:color w:val="000000"/>
          <w:lang w:val="pl-PL"/>
        </w:rPr>
        <w:t>Oferta firmy będzie też intensywnie rozwijana z myślą o klientach biznesowych. Takie p</w:t>
      </w:r>
      <w:r w:rsidR="005722C3" w:rsidRPr="00E54E97">
        <w:rPr>
          <w:rFonts w:cstheme="minorHAnsi"/>
          <w:color w:val="000000"/>
          <w:lang w:val="pl-PL"/>
        </w:rPr>
        <w:t xml:space="preserve">lany </w:t>
      </w:r>
      <w:r w:rsidRPr="00E54E97">
        <w:rPr>
          <w:rFonts w:cstheme="minorHAnsi"/>
          <w:color w:val="000000"/>
          <w:lang w:val="pl-PL"/>
        </w:rPr>
        <w:t xml:space="preserve">są odpowiedzią na </w:t>
      </w:r>
      <w:r w:rsidR="00A865E3" w:rsidRPr="00E54E97">
        <w:rPr>
          <w:rFonts w:cstheme="minorHAnsi"/>
          <w:color w:val="000000"/>
          <w:lang w:val="pl-PL"/>
        </w:rPr>
        <w:t>rosnące zainteresowanie ze strony klientów korporacyjnych.</w:t>
      </w:r>
    </w:p>
    <w:p w14:paraId="335A461E" w14:textId="77777777" w:rsidR="00DE4ACE" w:rsidRPr="00E54E97" w:rsidRDefault="00DE4ACE" w:rsidP="00A865E3">
      <w:pPr>
        <w:jc w:val="both"/>
        <w:rPr>
          <w:rFonts w:cstheme="minorHAnsi"/>
          <w:color w:val="000000"/>
          <w:lang w:val="pl-PL"/>
        </w:rPr>
      </w:pPr>
    </w:p>
    <w:p w14:paraId="08AB5027" w14:textId="03A642FD" w:rsidR="00DE4ACE" w:rsidRPr="00E54E97" w:rsidRDefault="003569F7" w:rsidP="00DE4ACE">
      <w:pPr>
        <w:jc w:val="both"/>
        <w:rPr>
          <w:rFonts w:cstheme="minorHAnsi"/>
          <w:color w:val="000000"/>
          <w:lang w:val="pl-PL"/>
        </w:rPr>
      </w:pPr>
      <w:r w:rsidRPr="00E54E97">
        <w:rPr>
          <w:rFonts w:cstheme="minorHAnsi"/>
          <w:color w:val="000000"/>
          <w:lang w:val="pl-PL"/>
        </w:rPr>
        <w:t xml:space="preserve">W ramach obszaru Energy Infrastructure Solutions </w:t>
      </w:r>
      <w:r w:rsidR="00DE4ACE" w:rsidRPr="00E54E97">
        <w:rPr>
          <w:rFonts w:cstheme="minorHAnsi"/>
          <w:color w:val="000000"/>
          <w:lang w:val="pl-PL"/>
        </w:rPr>
        <w:t xml:space="preserve">E.ON </w:t>
      </w:r>
      <w:r w:rsidR="00B23522" w:rsidRPr="00E54E97">
        <w:rPr>
          <w:rFonts w:cstheme="minorHAnsi"/>
          <w:color w:val="000000"/>
          <w:lang w:val="pl-PL"/>
        </w:rPr>
        <w:t>planuje</w:t>
      </w:r>
      <w:r w:rsidR="003E6333" w:rsidRPr="00E54E97">
        <w:rPr>
          <w:rFonts w:cstheme="minorHAnsi"/>
          <w:color w:val="000000"/>
          <w:lang w:val="pl-PL"/>
        </w:rPr>
        <w:t xml:space="preserve"> </w:t>
      </w:r>
      <w:r w:rsidR="00DE4ACE" w:rsidRPr="00E54E97">
        <w:rPr>
          <w:rFonts w:cstheme="minorHAnsi"/>
          <w:color w:val="000000"/>
          <w:lang w:val="pl-PL"/>
        </w:rPr>
        <w:t xml:space="preserve">dalszy rozwój </w:t>
      </w:r>
      <w:r w:rsidR="003E6333" w:rsidRPr="00E54E97">
        <w:rPr>
          <w:rFonts w:cstheme="minorHAnsi"/>
          <w:color w:val="000000"/>
          <w:lang w:val="pl-PL"/>
        </w:rPr>
        <w:t>oferty dla klientów biznesowych</w:t>
      </w:r>
      <w:r w:rsidR="00DF3D4C" w:rsidRPr="00E54E97">
        <w:rPr>
          <w:rFonts w:cstheme="minorHAnsi"/>
          <w:color w:val="000000"/>
          <w:lang w:val="pl-PL"/>
        </w:rPr>
        <w:t xml:space="preserve">, </w:t>
      </w:r>
      <w:r w:rsidR="00CF1D90" w:rsidRPr="00E54E97">
        <w:rPr>
          <w:rFonts w:cstheme="minorHAnsi"/>
          <w:color w:val="000000"/>
          <w:lang w:val="pl-PL"/>
        </w:rPr>
        <w:t xml:space="preserve">które będą </w:t>
      </w:r>
      <w:r w:rsidR="003E6333" w:rsidRPr="00E54E97">
        <w:rPr>
          <w:rFonts w:cstheme="minorHAnsi"/>
          <w:color w:val="000000"/>
          <w:lang w:val="pl-PL"/>
        </w:rPr>
        <w:t xml:space="preserve">bazować na odnawialnych źródłach energii </w:t>
      </w:r>
      <w:r w:rsidR="00DE4ACE" w:rsidRPr="00E54E97">
        <w:rPr>
          <w:rFonts w:cstheme="minorHAnsi"/>
          <w:color w:val="000000"/>
          <w:lang w:val="pl-PL"/>
        </w:rPr>
        <w:t xml:space="preserve">i wykorzystaniu ciepła odpadowego. </w:t>
      </w:r>
      <w:r w:rsidR="009536CA" w:rsidRPr="00E54E97">
        <w:rPr>
          <w:rFonts w:cstheme="minorHAnsi"/>
          <w:color w:val="000000"/>
          <w:lang w:val="pl-PL"/>
        </w:rPr>
        <w:t xml:space="preserve">Spółki E.ON edis oraz E.ON </w:t>
      </w:r>
      <w:r w:rsidR="006E2B26" w:rsidRPr="00E54E97">
        <w:rPr>
          <w:rFonts w:cstheme="minorHAnsi"/>
          <w:color w:val="000000"/>
          <w:lang w:val="pl-PL"/>
        </w:rPr>
        <w:t>Polska</w:t>
      </w:r>
      <w:r w:rsidR="009536CA" w:rsidRPr="00E54E97">
        <w:rPr>
          <w:rFonts w:cstheme="minorHAnsi"/>
          <w:color w:val="000000"/>
          <w:lang w:val="pl-PL"/>
        </w:rPr>
        <w:t xml:space="preserve"> Solutions</w:t>
      </w:r>
      <w:r w:rsidR="003E6333" w:rsidRPr="00E54E97">
        <w:rPr>
          <w:rFonts w:cstheme="minorHAnsi"/>
          <w:color w:val="000000"/>
          <w:lang w:val="pl-PL"/>
        </w:rPr>
        <w:t xml:space="preserve"> </w:t>
      </w:r>
      <w:r w:rsidR="00CF1D90" w:rsidRPr="00E54E97">
        <w:rPr>
          <w:rFonts w:cstheme="minorHAnsi"/>
          <w:color w:val="000000"/>
          <w:lang w:val="pl-PL"/>
        </w:rPr>
        <w:t>poprowadzą</w:t>
      </w:r>
      <w:r w:rsidR="00DE4ACE" w:rsidRPr="00E54E97">
        <w:rPr>
          <w:rFonts w:cstheme="minorHAnsi"/>
          <w:color w:val="000000"/>
          <w:lang w:val="pl-PL"/>
        </w:rPr>
        <w:t xml:space="preserve"> działania doradcze, projektowanie, budowę i finansowanie rozwiązań w obszarach energii, ciepła i chłodu. Rozwiązania </w:t>
      </w:r>
      <w:r w:rsidR="00E564BA" w:rsidRPr="00E54E97">
        <w:rPr>
          <w:rFonts w:cstheme="minorHAnsi"/>
          <w:color w:val="000000"/>
          <w:lang w:val="pl-PL"/>
        </w:rPr>
        <w:br/>
      </w:r>
      <w:r w:rsidR="00DE4ACE" w:rsidRPr="00E54E97">
        <w:rPr>
          <w:rFonts w:cstheme="minorHAnsi"/>
          <w:color w:val="000000"/>
          <w:lang w:val="pl-PL"/>
        </w:rPr>
        <w:t>z zakresu</w:t>
      </w:r>
      <w:r w:rsidR="00116F49" w:rsidRPr="00E54E97">
        <w:rPr>
          <w:rFonts w:cstheme="minorHAnsi"/>
          <w:color w:val="000000"/>
          <w:lang w:val="pl-PL"/>
        </w:rPr>
        <w:t xml:space="preserve"> samodzielnego</w:t>
      </w:r>
      <w:r w:rsidR="00DE4ACE" w:rsidRPr="00E54E97">
        <w:rPr>
          <w:rFonts w:cstheme="minorHAnsi"/>
          <w:color w:val="000000"/>
          <w:lang w:val="pl-PL"/>
        </w:rPr>
        <w:t xml:space="preserve"> wytwarzania energii, inteligentnego zarządzania jej zużyciem, czy wykorzystania energii odpadowej to </w:t>
      </w:r>
      <w:r w:rsidR="00116F49" w:rsidRPr="00E54E97">
        <w:rPr>
          <w:rFonts w:cstheme="minorHAnsi"/>
          <w:color w:val="000000"/>
          <w:lang w:val="pl-PL"/>
        </w:rPr>
        <w:t>kluczowe elementy z punktu widzenia transformacji gospodarki w kierunku niskoemisyjnym</w:t>
      </w:r>
      <w:r w:rsidR="00DE4ACE" w:rsidRPr="00E54E97">
        <w:rPr>
          <w:rFonts w:cstheme="minorHAnsi"/>
          <w:color w:val="000000"/>
          <w:lang w:val="pl-PL"/>
        </w:rPr>
        <w:t>.</w:t>
      </w:r>
    </w:p>
    <w:p w14:paraId="149F02BD" w14:textId="77777777" w:rsidR="00551092" w:rsidRPr="00E54E97" w:rsidRDefault="00551092" w:rsidP="00DE4ACE">
      <w:pPr>
        <w:jc w:val="both"/>
        <w:rPr>
          <w:rFonts w:cstheme="minorHAnsi"/>
          <w:color w:val="000000"/>
          <w:lang w:val="pl-PL"/>
        </w:rPr>
      </w:pPr>
    </w:p>
    <w:p w14:paraId="38BDE0B8" w14:textId="77777777" w:rsidR="00E84E01" w:rsidRPr="00E54E97" w:rsidRDefault="00E84E01" w:rsidP="00E84E01">
      <w:pPr>
        <w:jc w:val="both"/>
        <w:rPr>
          <w:rFonts w:cstheme="minorHAnsi"/>
          <w:b/>
          <w:bCs/>
          <w:color w:val="000000"/>
          <w:lang w:val="pl-PL"/>
        </w:rPr>
      </w:pPr>
    </w:p>
    <w:p w14:paraId="6762B587" w14:textId="16F97E37" w:rsidR="00E84E01" w:rsidRPr="00E54E97" w:rsidRDefault="00E84E01" w:rsidP="00E84E01">
      <w:pPr>
        <w:jc w:val="both"/>
        <w:rPr>
          <w:rFonts w:cstheme="minorHAnsi"/>
          <w:b/>
          <w:bCs/>
          <w:color w:val="000000"/>
          <w:lang w:val="pl-PL"/>
        </w:rPr>
      </w:pPr>
      <w:r w:rsidRPr="00E54E97">
        <w:rPr>
          <w:rFonts w:cstheme="minorHAnsi"/>
          <w:b/>
          <w:bCs/>
          <w:color w:val="000000"/>
          <w:lang w:val="pl-PL"/>
        </w:rPr>
        <w:t xml:space="preserve">Dodatkowe informacje </w:t>
      </w:r>
      <w:r w:rsidR="002D666A" w:rsidRPr="00E54E97">
        <w:rPr>
          <w:rFonts w:cstheme="minorHAnsi"/>
          <w:b/>
          <w:bCs/>
          <w:color w:val="000000"/>
          <w:lang w:val="pl-PL"/>
        </w:rPr>
        <w:t xml:space="preserve">na temat </w:t>
      </w:r>
      <w:r w:rsidRPr="00E54E97">
        <w:rPr>
          <w:rFonts w:cstheme="minorHAnsi"/>
          <w:b/>
          <w:bCs/>
          <w:color w:val="000000"/>
          <w:lang w:val="pl-PL"/>
        </w:rPr>
        <w:t xml:space="preserve">rebrandingu innogy Polska, </w:t>
      </w:r>
      <w:r w:rsidR="002D666A" w:rsidRPr="00E54E97">
        <w:rPr>
          <w:rFonts w:cstheme="minorHAnsi"/>
          <w:b/>
          <w:bCs/>
          <w:color w:val="000000"/>
          <w:lang w:val="pl-PL"/>
        </w:rPr>
        <w:t xml:space="preserve">a także o kwestiach klienckich z nim związanych </w:t>
      </w:r>
      <w:r w:rsidRPr="00E54E97">
        <w:rPr>
          <w:rFonts w:cstheme="minorHAnsi"/>
          <w:b/>
          <w:bCs/>
          <w:color w:val="000000"/>
          <w:lang w:val="pl-PL"/>
        </w:rPr>
        <w:t>można uzyskać pod numerami:</w:t>
      </w:r>
    </w:p>
    <w:p w14:paraId="50DAEF35" w14:textId="7C6BB49B" w:rsidR="00E84E01" w:rsidRPr="00E54E97" w:rsidRDefault="00E84E01" w:rsidP="00E84E01">
      <w:pPr>
        <w:numPr>
          <w:ilvl w:val="0"/>
          <w:numId w:val="3"/>
        </w:numPr>
        <w:spacing w:line="240" w:lineRule="auto"/>
        <w:contextualSpacing/>
        <w:jc w:val="both"/>
        <w:rPr>
          <w:rFonts w:eastAsia="Times New Roman" w:cstheme="minorHAnsi"/>
          <w:lang w:val="pl-PL" w:eastAsia="pl-PL"/>
        </w:rPr>
      </w:pPr>
      <w:r w:rsidRPr="00E54E97">
        <w:rPr>
          <w:rFonts w:eastAsia="Times New Roman" w:cstheme="minorHAnsi"/>
          <w:lang w:val="pl-PL" w:eastAsia="pl-PL"/>
        </w:rPr>
        <w:t>22 821 46 46 (</w:t>
      </w:r>
      <w:r w:rsidR="002D666A" w:rsidRPr="00E54E97">
        <w:rPr>
          <w:rFonts w:eastAsia="Times New Roman" w:cstheme="minorHAnsi"/>
          <w:lang w:val="pl-PL" w:eastAsia="pl-PL"/>
        </w:rPr>
        <w:t>k</w:t>
      </w:r>
      <w:r w:rsidRPr="00E54E97">
        <w:rPr>
          <w:rFonts w:eastAsia="Times New Roman" w:cstheme="minorHAnsi"/>
          <w:lang w:val="pl-PL" w:eastAsia="pl-PL"/>
        </w:rPr>
        <w:t>lienci z Warszawy)</w:t>
      </w:r>
    </w:p>
    <w:p w14:paraId="7A17A50F" w14:textId="4AFC9A17" w:rsidR="00E84E01" w:rsidRPr="00E54E97" w:rsidRDefault="00E84E01" w:rsidP="00E84E01">
      <w:pPr>
        <w:numPr>
          <w:ilvl w:val="0"/>
          <w:numId w:val="3"/>
        </w:numPr>
        <w:spacing w:line="240" w:lineRule="auto"/>
        <w:contextualSpacing/>
        <w:jc w:val="both"/>
        <w:rPr>
          <w:rFonts w:eastAsia="Times New Roman" w:cstheme="minorHAnsi"/>
          <w:lang w:val="pl-PL" w:eastAsia="pl-PL"/>
        </w:rPr>
      </w:pPr>
      <w:r w:rsidRPr="00E54E97">
        <w:rPr>
          <w:rFonts w:eastAsia="Times New Roman" w:cstheme="minorHAnsi"/>
          <w:lang w:val="pl-PL" w:eastAsia="pl-PL"/>
        </w:rPr>
        <w:t>22 821 48 48 (</w:t>
      </w:r>
      <w:r w:rsidR="002D666A" w:rsidRPr="00E54E97">
        <w:rPr>
          <w:rFonts w:eastAsia="Times New Roman" w:cstheme="minorHAnsi"/>
          <w:lang w:val="pl-PL" w:eastAsia="pl-PL"/>
        </w:rPr>
        <w:t>k</w:t>
      </w:r>
      <w:r w:rsidRPr="00E54E97">
        <w:rPr>
          <w:rFonts w:eastAsia="Times New Roman" w:cstheme="minorHAnsi"/>
          <w:lang w:val="pl-PL" w:eastAsia="pl-PL"/>
        </w:rPr>
        <w:t>lienci spoza Warszawy)</w:t>
      </w:r>
    </w:p>
    <w:p w14:paraId="7824245C" w14:textId="77777777" w:rsidR="00E84E01" w:rsidRPr="00E54E97" w:rsidRDefault="00E84E01" w:rsidP="00E84E01">
      <w:pPr>
        <w:spacing w:line="240" w:lineRule="auto"/>
        <w:ind w:left="1080"/>
        <w:contextualSpacing/>
        <w:jc w:val="both"/>
        <w:rPr>
          <w:rFonts w:eastAsia="Times New Roman" w:cstheme="minorHAnsi"/>
          <w:lang w:val="pl-PL" w:eastAsia="pl-PL"/>
        </w:rPr>
      </w:pPr>
    </w:p>
    <w:p w14:paraId="1D93DDA0" w14:textId="790136A2" w:rsidR="00E84E01" w:rsidRPr="00E54E97" w:rsidRDefault="00E84E01" w:rsidP="00E84E01">
      <w:pPr>
        <w:jc w:val="both"/>
        <w:rPr>
          <w:rFonts w:cstheme="minorHAnsi"/>
          <w:lang w:val="pl-PL"/>
        </w:rPr>
      </w:pPr>
      <w:r w:rsidRPr="00E54E97">
        <w:rPr>
          <w:rFonts w:cstheme="minorHAnsi"/>
          <w:lang w:val="pl-PL"/>
        </w:rPr>
        <w:t xml:space="preserve">jak również przez </w:t>
      </w:r>
      <w:r w:rsidRPr="00E54E97">
        <w:rPr>
          <w:rFonts w:cstheme="minorHAnsi"/>
          <w:b/>
          <w:bCs/>
          <w:lang w:val="pl-PL"/>
        </w:rPr>
        <w:t>kontakt z konsultantem na czacie poprzez stronę innogy</w:t>
      </w:r>
      <w:r w:rsidR="00A64901" w:rsidRPr="00E54E97">
        <w:rPr>
          <w:rFonts w:cstheme="minorHAnsi"/>
          <w:lang w:val="pl-PL"/>
        </w:rPr>
        <w:t>,</w:t>
      </w:r>
      <w:r w:rsidRPr="00E54E97">
        <w:rPr>
          <w:rFonts w:cstheme="minorHAnsi"/>
          <w:lang w:val="pl-PL"/>
        </w:rPr>
        <w:t xml:space="preserve"> a także stacjonarnie </w:t>
      </w:r>
      <w:r w:rsidRPr="00E54E97">
        <w:rPr>
          <w:rFonts w:cstheme="minorHAnsi"/>
          <w:b/>
          <w:bCs/>
          <w:lang w:val="pl-PL"/>
        </w:rPr>
        <w:t>w</w:t>
      </w:r>
      <w:r w:rsidRPr="00E54E97">
        <w:rPr>
          <w:rFonts w:cstheme="minorHAnsi"/>
          <w:lang w:val="pl-PL"/>
        </w:rPr>
        <w:t> </w:t>
      </w:r>
      <w:r w:rsidRPr="00E54E97">
        <w:rPr>
          <w:rFonts w:cstheme="minorHAnsi"/>
          <w:b/>
          <w:bCs/>
          <w:lang w:val="pl-PL"/>
        </w:rPr>
        <w:t>Salonach innogy</w:t>
      </w:r>
      <w:r w:rsidRPr="00E54E97">
        <w:rPr>
          <w:rFonts w:cstheme="minorHAnsi"/>
          <w:lang w:val="pl-PL"/>
        </w:rPr>
        <w:t xml:space="preserve"> na terenie Warszawy, których lista znajduje się pod adresem: </w:t>
      </w:r>
      <w:hyperlink r:id="rId11" w:history="1">
        <w:r w:rsidR="00776AE0" w:rsidRPr="00E54E97">
          <w:rPr>
            <w:rStyle w:val="Hyperlink"/>
            <w:rFonts w:cstheme="minorHAnsi"/>
            <w:lang w:val="pl-PL"/>
          </w:rPr>
          <w:t>https://www.innogy.pl/pl/dla-domu/kontakt</w:t>
        </w:r>
      </w:hyperlink>
      <w:r w:rsidR="00776AE0" w:rsidRPr="00E54E97">
        <w:rPr>
          <w:rFonts w:cstheme="minorHAnsi"/>
          <w:lang w:val="pl-PL"/>
        </w:rPr>
        <w:t xml:space="preserve"> </w:t>
      </w:r>
    </w:p>
    <w:p w14:paraId="600E109D" w14:textId="757A741E" w:rsidR="008A2D0F" w:rsidRPr="00E54E97" w:rsidRDefault="008A2D0F" w:rsidP="00A16E02">
      <w:pPr>
        <w:jc w:val="both"/>
        <w:rPr>
          <w:rFonts w:cstheme="minorHAnsi"/>
          <w:color w:val="000000"/>
          <w:lang w:val="pl-PL"/>
        </w:rPr>
      </w:pPr>
    </w:p>
    <w:p w14:paraId="6D3DD28B" w14:textId="77777777" w:rsidR="00463AD7" w:rsidRPr="00E54E97" w:rsidRDefault="00463AD7" w:rsidP="00A16E02">
      <w:pPr>
        <w:spacing w:line="240" w:lineRule="auto"/>
        <w:jc w:val="both"/>
        <w:rPr>
          <w:rFonts w:cstheme="minorHAnsi"/>
          <w:lang w:val="pl-PL"/>
        </w:rPr>
      </w:pPr>
    </w:p>
    <w:p w14:paraId="32639B78" w14:textId="1EAFC872" w:rsidR="003964EB" w:rsidRPr="00E54E97" w:rsidRDefault="003964EB" w:rsidP="00A16E02">
      <w:pPr>
        <w:spacing w:line="240" w:lineRule="auto"/>
        <w:jc w:val="both"/>
        <w:rPr>
          <w:rFonts w:cstheme="minorHAnsi"/>
          <w:lang w:val="pl-PL"/>
        </w:rPr>
      </w:pPr>
      <w:r w:rsidRPr="00E54E97">
        <w:rPr>
          <w:rFonts w:cstheme="minorHAnsi"/>
          <w:lang w:val="pl-PL"/>
        </w:rPr>
        <w:t>***</w:t>
      </w:r>
    </w:p>
    <w:p w14:paraId="0BDB7062" w14:textId="77777777" w:rsidR="00C93011" w:rsidRPr="00E54E97" w:rsidRDefault="00C93011" w:rsidP="00A16E02">
      <w:pPr>
        <w:pStyle w:val="bodytext"/>
        <w:spacing w:before="240" w:beforeAutospacing="0" w:after="120" w:afterAutospacing="0" w:line="276" w:lineRule="auto"/>
        <w:jc w:val="both"/>
        <w:rPr>
          <w:rFonts w:asciiTheme="minorHAnsi" w:hAnsiTheme="minorHAnsi" w:cstheme="minorHAnsi"/>
          <w:b/>
          <w:sz w:val="22"/>
          <w:szCs w:val="22"/>
        </w:rPr>
      </w:pPr>
      <w:r w:rsidRPr="00E54E97">
        <w:rPr>
          <w:rFonts w:asciiTheme="minorHAnsi" w:hAnsiTheme="minorHAnsi" w:cstheme="minorHAnsi"/>
          <w:b/>
          <w:sz w:val="22"/>
          <w:szCs w:val="22"/>
        </w:rPr>
        <w:t xml:space="preserve">Dodatkowe informacje dla mediów: </w:t>
      </w:r>
      <w:r w:rsidRPr="00E54E97">
        <w:rPr>
          <w:rFonts w:asciiTheme="minorHAnsi" w:hAnsiTheme="minorHAnsi" w:cstheme="minorHAnsi"/>
          <w:b/>
          <w:sz w:val="22"/>
          <w:szCs w:val="22"/>
        </w:rPr>
        <w:tab/>
      </w:r>
      <w:r w:rsidRPr="00E54E97">
        <w:rPr>
          <w:rFonts w:asciiTheme="minorHAnsi" w:hAnsiTheme="minorHAnsi" w:cstheme="minorHAnsi"/>
          <w:b/>
          <w:sz w:val="22"/>
          <w:szCs w:val="22"/>
        </w:rPr>
        <w:tab/>
      </w:r>
      <w:r w:rsidRPr="00E54E97">
        <w:rPr>
          <w:rFonts w:asciiTheme="minorHAnsi" w:hAnsiTheme="minorHAnsi" w:cstheme="minorHAnsi"/>
          <w:b/>
          <w:sz w:val="22"/>
          <w:szCs w:val="22"/>
        </w:rPr>
        <w:tab/>
      </w:r>
    </w:p>
    <w:p w14:paraId="7C730E21" w14:textId="77777777" w:rsidR="00C93011" w:rsidRPr="00E54E97" w:rsidRDefault="00C93011" w:rsidP="00A16E02">
      <w:pPr>
        <w:pStyle w:val="bodytext"/>
        <w:spacing w:before="240" w:beforeAutospacing="0" w:after="120" w:afterAutospacing="0" w:line="276" w:lineRule="auto"/>
        <w:jc w:val="both"/>
        <w:rPr>
          <w:rFonts w:asciiTheme="minorHAnsi" w:eastAsiaTheme="minorHAnsi" w:hAnsiTheme="minorHAnsi" w:cstheme="minorHAnsi"/>
          <w:b/>
          <w:sz w:val="22"/>
          <w:szCs w:val="22"/>
        </w:rPr>
      </w:pPr>
      <w:r w:rsidRPr="00E54E97">
        <w:rPr>
          <w:rFonts w:asciiTheme="minorHAnsi" w:hAnsiTheme="minorHAnsi" w:cstheme="minorHAnsi"/>
          <w:sz w:val="22"/>
          <w:szCs w:val="22"/>
        </w:rPr>
        <w:t xml:space="preserve">Biuro prasowe </w:t>
      </w:r>
      <w:r w:rsidR="0029365B" w:rsidRPr="00E54E97">
        <w:rPr>
          <w:rFonts w:asciiTheme="minorHAnsi" w:hAnsiTheme="minorHAnsi" w:cstheme="minorHAnsi"/>
          <w:sz w:val="22"/>
          <w:szCs w:val="22"/>
        </w:rPr>
        <w:t xml:space="preserve">innogy: </w:t>
      </w:r>
      <w:r w:rsidRPr="00E54E97">
        <w:rPr>
          <w:rFonts w:asciiTheme="minorHAnsi" w:eastAsiaTheme="minorHAnsi" w:hAnsiTheme="minorHAnsi" w:cstheme="minorHAnsi"/>
          <w:b/>
          <w:sz w:val="22"/>
          <w:szCs w:val="22"/>
        </w:rPr>
        <w:t>+48 (22) 821 41 51</w:t>
      </w:r>
    </w:p>
    <w:p w14:paraId="7C9F5BFD" w14:textId="200BE12F" w:rsidR="00D72B88" w:rsidRPr="00E54E97" w:rsidRDefault="0029365B" w:rsidP="00A16E02">
      <w:pPr>
        <w:pStyle w:val="bodytext"/>
        <w:spacing w:before="240" w:beforeAutospacing="0" w:after="120" w:afterAutospacing="0" w:line="276" w:lineRule="auto"/>
        <w:jc w:val="both"/>
        <w:rPr>
          <w:rFonts w:asciiTheme="minorHAnsi" w:hAnsiTheme="minorHAnsi" w:cstheme="minorHAnsi"/>
          <w:b/>
          <w:color w:val="1F497D" w:themeColor="text2"/>
          <w:sz w:val="22"/>
          <w:szCs w:val="22"/>
        </w:rPr>
      </w:pPr>
      <w:r w:rsidRPr="00E54E97">
        <w:rPr>
          <w:rFonts w:asciiTheme="minorHAnsi" w:hAnsiTheme="minorHAnsi" w:cstheme="minorHAnsi"/>
          <w:sz w:val="22"/>
          <w:szCs w:val="22"/>
        </w:rPr>
        <w:t>Email:</w:t>
      </w:r>
      <w:r w:rsidR="00C93011" w:rsidRPr="00E54E97">
        <w:rPr>
          <w:rFonts w:asciiTheme="minorHAnsi" w:hAnsiTheme="minorHAnsi" w:cstheme="minorHAnsi"/>
          <w:b/>
          <w:color w:val="1F497D" w:themeColor="text2"/>
          <w:sz w:val="22"/>
          <w:szCs w:val="22"/>
        </w:rPr>
        <w:t xml:space="preserve"> </w:t>
      </w:r>
      <w:r w:rsidR="00C93011" w:rsidRPr="00E54E97">
        <w:rPr>
          <w:rFonts w:asciiTheme="minorHAnsi" w:eastAsiaTheme="minorHAnsi" w:hAnsiTheme="minorHAnsi" w:cstheme="minorHAnsi"/>
          <w:b/>
          <w:sz w:val="22"/>
          <w:szCs w:val="22"/>
        </w:rPr>
        <w:t>biuro.prasowe@innogy.com</w:t>
      </w:r>
    </w:p>
    <w:sectPr w:rsidR="00D72B88" w:rsidRPr="00E54E97" w:rsidSect="00F93BFC">
      <w:headerReference w:type="default" r:id="rId12"/>
      <w:pgSz w:w="11906" w:h="16838"/>
      <w:pgMar w:top="257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45292" w14:textId="77777777" w:rsidR="00BA42AD" w:rsidRDefault="00BA42AD" w:rsidP="00F30A58">
      <w:pPr>
        <w:spacing w:line="240" w:lineRule="auto"/>
      </w:pPr>
      <w:r>
        <w:separator/>
      </w:r>
    </w:p>
  </w:endnote>
  <w:endnote w:type="continuationSeparator" w:id="0">
    <w:p w14:paraId="14709410" w14:textId="77777777" w:rsidR="00BA42AD" w:rsidRDefault="00BA42AD" w:rsidP="00F30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A8D5A" w14:textId="77777777" w:rsidR="00BA42AD" w:rsidRDefault="00BA42AD" w:rsidP="00F30A58">
      <w:pPr>
        <w:spacing w:line="240" w:lineRule="auto"/>
      </w:pPr>
      <w:r>
        <w:separator/>
      </w:r>
    </w:p>
  </w:footnote>
  <w:footnote w:type="continuationSeparator" w:id="0">
    <w:p w14:paraId="4642F446" w14:textId="77777777" w:rsidR="00BA42AD" w:rsidRDefault="00BA42AD" w:rsidP="00F30A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74018" w14:textId="50F7FAEC" w:rsidR="00BA1B85" w:rsidRDefault="009A7BDC" w:rsidP="009A7BDC">
    <w:pPr>
      <w:pStyle w:val="Header"/>
      <w:jc w:val="right"/>
    </w:pPr>
    <w:r>
      <w:rPr>
        <w:noProof/>
      </w:rPr>
      <w:drawing>
        <wp:anchor distT="0" distB="0" distL="114300" distR="114300" simplePos="0" relativeHeight="251660288" behindDoc="0" locked="0" layoutInCell="1" allowOverlap="1" wp14:anchorId="2F7E6CDC" wp14:editId="5250A980">
          <wp:simplePos x="0" y="0"/>
          <wp:positionH relativeFrom="margin">
            <wp:align>right</wp:align>
          </wp:positionH>
          <wp:positionV relativeFrom="paragraph">
            <wp:posOffset>356235</wp:posOffset>
          </wp:positionV>
          <wp:extent cx="1397000" cy="413197"/>
          <wp:effectExtent l="0" t="0" r="0" b="635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413197"/>
                  </a:xfrm>
                  <a:prstGeom prst="rect">
                    <a:avLst/>
                  </a:prstGeom>
                  <a:noFill/>
                  <a:ln>
                    <a:noFill/>
                  </a:ln>
                </pic:spPr>
              </pic:pic>
            </a:graphicData>
          </a:graphic>
        </wp:anchor>
      </w:drawing>
    </w:r>
    <w:r w:rsidR="00BA1B85">
      <w:rPr>
        <w:noProof/>
        <w:lang w:val="pl-PL" w:eastAsia="pl-PL"/>
      </w:rPr>
      <w:drawing>
        <wp:anchor distT="0" distB="0" distL="114300" distR="114300" simplePos="0" relativeHeight="251659264" behindDoc="1" locked="0" layoutInCell="1" allowOverlap="1" wp14:anchorId="11A8ECF2" wp14:editId="18513AF2">
          <wp:simplePos x="0" y="0"/>
          <wp:positionH relativeFrom="column">
            <wp:posOffset>-114300</wp:posOffset>
          </wp:positionH>
          <wp:positionV relativeFrom="paragraph">
            <wp:posOffset>-233680</wp:posOffset>
          </wp:positionV>
          <wp:extent cx="1052195" cy="1489075"/>
          <wp:effectExtent l="0" t="0" r="0" b="0"/>
          <wp:wrapTight wrapText="bothSides">
            <wp:wrapPolygon edited="0">
              <wp:start x="8995" y="2763"/>
              <wp:lineTo x="7821" y="6079"/>
              <wp:lineTo x="8212" y="11330"/>
              <wp:lineTo x="3520" y="14922"/>
              <wp:lineTo x="2737" y="15751"/>
              <wp:lineTo x="2737" y="17685"/>
              <wp:lineTo x="12123" y="18514"/>
              <wp:lineTo x="16816" y="18514"/>
              <wp:lineTo x="17207" y="17962"/>
              <wp:lineTo x="18771" y="16580"/>
              <wp:lineTo x="17207" y="15198"/>
              <wp:lineTo x="12905" y="12159"/>
              <wp:lineTo x="13296" y="5250"/>
              <wp:lineTo x="12123" y="2763"/>
              <wp:lineTo x="8995" y="2763"/>
            </wp:wrapPolygon>
          </wp:wrapTight>
          <wp:docPr id="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innog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2195" cy="1489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CF86E1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EF2CC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Num3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785" w:hanging="705"/>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123C342A"/>
    <w:multiLevelType w:val="hybridMultilevel"/>
    <w:tmpl w:val="72AA75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AD68C2"/>
    <w:multiLevelType w:val="hybridMultilevel"/>
    <w:tmpl w:val="2EA61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E36605"/>
    <w:multiLevelType w:val="hybridMultilevel"/>
    <w:tmpl w:val="412EF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BA11614"/>
    <w:multiLevelType w:val="hybridMultilevel"/>
    <w:tmpl w:val="A1AA6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71FA64B1"/>
    <w:multiLevelType w:val="hybridMultilevel"/>
    <w:tmpl w:val="635E6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7"/>
  </w:num>
  <w:num w:numId="5">
    <w:abstractNumId w:val="1"/>
  </w:num>
  <w:num w:numId="6">
    <w:abstractNumId w:val="3"/>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FA"/>
    <w:rsid w:val="0000180B"/>
    <w:rsid w:val="0000215B"/>
    <w:rsid w:val="00003FAC"/>
    <w:rsid w:val="00005983"/>
    <w:rsid w:val="0000795E"/>
    <w:rsid w:val="00007C85"/>
    <w:rsid w:val="00011C7A"/>
    <w:rsid w:val="00012AAD"/>
    <w:rsid w:val="0001411E"/>
    <w:rsid w:val="00016049"/>
    <w:rsid w:val="00017E0E"/>
    <w:rsid w:val="00022374"/>
    <w:rsid w:val="000250F4"/>
    <w:rsid w:val="00026838"/>
    <w:rsid w:val="00026F22"/>
    <w:rsid w:val="00030104"/>
    <w:rsid w:val="00030519"/>
    <w:rsid w:val="000309A6"/>
    <w:rsid w:val="00033A48"/>
    <w:rsid w:val="00034A75"/>
    <w:rsid w:val="00035A11"/>
    <w:rsid w:val="00036799"/>
    <w:rsid w:val="00036B13"/>
    <w:rsid w:val="00037F84"/>
    <w:rsid w:val="00040488"/>
    <w:rsid w:val="00040F3C"/>
    <w:rsid w:val="00042C89"/>
    <w:rsid w:val="00045273"/>
    <w:rsid w:val="0005258B"/>
    <w:rsid w:val="0005482E"/>
    <w:rsid w:val="00054AE4"/>
    <w:rsid w:val="0005506A"/>
    <w:rsid w:val="000555FC"/>
    <w:rsid w:val="00056A4B"/>
    <w:rsid w:val="000575BE"/>
    <w:rsid w:val="000622BA"/>
    <w:rsid w:val="00062C66"/>
    <w:rsid w:val="00063CAD"/>
    <w:rsid w:val="000649DC"/>
    <w:rsid w:val="00071888"/>
    <w:rsid w:val="000732C9"/>
    <w:rsid w:val="000736CB"/>
    <w:rsid w:val="00074219"/>
    <w:rsid w:val="000757B8"/>
    <w:rsid w:val="0007581A"/>
    <w:rsid w:val="0007585F"/>
    <w:rsid w:val="00075C5C"/>
    <w:rsid w:val="00076CF7"/>
    <w:rsid w:val="00077122"/>
    <w:rsid w:val="0007743B"/>
    <w:rsid w:val="00077537"/>
    <w:rsid w:val="00080204"/>
    <w:rsid w:val="00080F78"/>
    <w:rsid w:val="0008213D"/>
    <w:rsid w:val="000835D2"/>
    <w:rsid w:val="00085E6D"/>
    <w:rsid w:val="00086676"/>
    <w:rsid w:val="00086B34"/>
    <w:rsid w:val="00090B16"/>
    <w:rsid w:val="000940A0"/>
    <w:rsid w:val="000943B0"/>
    <w:rsid w:val="00095B27"/>
    <w:rsid w:val="00095B4D"/>
    <w:rsid w:val="000976BF"/>
    <w:rsid w:val="000A03FC"/>
    <w:rsid w:val="000A3A1C"/>
    <w:rsid w:val="000A4FBD"/>
    <w:rsid w:val="000A525C"/>
    <w:rsid w:val="000A7899"/>
    <w:rsid w:val="000B015B"/>
    <w:rsid w:val="000B0FC3"/>
    <w:rsid w:val="000B10EE"/>
    <w:rsid w:val="000B6842"/>
    <w:rsid w:val="000C0947"/>
    <w:rsid w:val="000C1437"/>
    <w:rsid w:val="000C194A"/>
    <w:rsid w:val="000C2423"/>
    <w:rsid w:val="000C46CB"/>
    <w:rsid w:val="000C5F1D"/>
    <w:rsid w:val="000D08E8"/>
    <w:rsid w:val="000D1BAB"/>
    <w:rsid w:val="000D2651"/>
    <w:rsid w:val="000D2A53"/>
    <w:rsid w:val="000D2B75"/>
    <w:rsid w:val="000D3240"/>
    <w:rsid w:val="000D4135"/>
    <w:rsid w:val="000D49B2"/>
    <w:rsid w:val="000D61FD"/>
    <w:rsid w:val="000D6791"/>
    <w:rsid w:val="000D7765"/>
    <w:rsid w:val="000E0E25"/>
    <w:rsid w:val="000E0E4B"/>
    <w:rsid w:val="000E1388"/>
    <w:rsid w:val="000E4102"/>
    <w:rsid w:val="000E484C"/>
    <w:rsid w:val="000E485E"/>
    <w:rsid w:val="000E4EB6"/>
    <w:rsid w:val="000E6BAC"/>
    <w:rsid w:val="000F21D6"/>
    <w:rsid w:val="000F3A78"/>
    <w:rsid w:val="000F512A"/>
    <w:rsid w:val="000F5BC0"/>
    <w:rsid w:val="00105794"/>
    <w:rsid w:val="00105AD7"/>
    <w:rsid w:val="00107F50"/>
    <w:rsid w:val="00110316"/>
    <w:rsid w:val="00110FA4"/>
    <w:rsid w:val="001113CB"/>
    <w:rsid w:val="00112922"/>
    <w:rsid w:val="00113199"/>
    <w:rsid w:val="001153B1"/>
    <w:rsid w:val="00115A3E"/>
    <w:rsid w:val="00116F49"/>
    <w:rsid w:val="00117C2E"/>
    <w:rsid w:val="001210A8"/>
    <w:rsid w:val="00121F6B"/>
    <w:rsid w:val="001222BE"/>
    <w:rsid w:val="0012281E"/>
    <w:rsid w:val="00122907"/>
    <w:rsid w:val="00123225"/>
    <w:rsid w:val="00123770"/>
    <w:rsid w:val="00124CC6"/>
    <w:rsid w:val="001360EC"/>
    <w:rsid w:val="001368CC"/>
    <w:rsid w:val="001400C6"/>
    <w:rsid w:val="00142135"/>
    <w:rsid w:val="00142660"/>
    <w:rsid w:val="00143252"/>
    <w:rsid w:val="0014447E"/>
    <w:rsid w:val="00144722"/>
    <w:rsid w:val="00145CB2"/>
    <w:rsid w:val="00146080"/>
    <w:rsid w:val="00146220"/>
    <w:rsid w:val="00147106"/>
    <w:rsid w:val="00147A6A"/>
    <w:rsid w:val="001515E0"/>
    <w:rsid w:val="00151C92"/>
    <w:rsid w:val="00151E96"/>
    <w:rsid w:val="00152071"/>
    <w:rsid w:val="0015272C"/>
    <w:rsid w:val="001529DD"/>
    <w:rsid w:val="00156229"/>
    <w:rsid w:val="001568AA"/>
    <w:rsid w:val="00156936"/>
    <w:rsid w:val="00160405"/>
    <w:rsid w:val="0016123B"/>
    <w:rsid w:val="00161C35"/>
    <w:rsid w:val="00163B09"/>
    <w:rsid w:val="00163C40"/>
    <w:rsid w:val="00170A55"/>
    <w:rsid w:val="00171DF5"/>
    <w:rsid w:val="00174241"/>
    <w:rsid w:val="00175F37"/>
    <w:rsid w:val="001761B6"/>
    <w:rsid w:val="00180267"/>
    <w:rsid w:val="00183346"/>
    <w:rsid w:val="00183D78"/>
    <w:rsid w:val="001876DF"/>
    <w:rsid w:val="001901DC"/>
    <w:rsid w:val="00195275"/>
    <w:rsid w:val="001955A1"/>
    <w:rsid w:val="00196706"/>
    <w:rsid w:val="00197DED"/>
    <w:rsid w:val="001A0DBA"/>
    <w:rsid w:val="001A199E"/>
    <w:rsid w:val="001A1DEE"/>
    <w:rsid w:val="001A2FF4"/>
    <w:rsid w:val="001A3126"/>
    <w:rsid w:val="001A38B7"/>
    <w:rsid w:val="001A47DB"/>
    <w:rsid w:val="001A4897"/>
    <w:rsid w:val="001A5F3B"/>
    <w:rsid w:val="001A6A1E"/>
    <w:rsid w:val="001A7867"/>
    <w:rsid w:val="001B0BBF"/>
    <w:rsid w:val="001B4E37"/>
    <w:rsid w:val="001B5780"/>
    <w:rsid w:val="001B6157"/>
    <w:rsid w:val="001B7225"/>
    <w:rsid w:val="001C0C10"/>
    <w:rsid w:val="001C1A3E"/>
    <w:rsid w:val="001C1ECA"/>
    <w:rsid w:val="001C5478"/>
    <w:rsid w:val="001C602E"/>
    <w:rsid w:val="001C758D"/>
    <w:rsid w:val="001D12E7"/>
    <w:rsid w:val="001D1475"/>
    <w:rsid w:val="001D2E9B"/>
    <w:rsid w:val="001D4367"/>
    <w:rsid w:val="001D6D3F"/>
    <w:rsid w:val="001D6F49"/>
    <w:rsid w:val="001D7197"/>
    <w:rsid w:val="001E3605"/>
    <w:rsid w:val="001E39B9"/>
    <w:rsid w:val="001E3B27"/>
    <w:rsid w:val="001E40B0"/>
    <w:rsid w:val="001E5E4B"/>
    <w:rsid w:val="001F0AD8"/>
    <w:rsid w:val="001F12D2"/>
    <w:rsid w:val="001F2D25"/>
    <w:rsid w:val="001F4752"/>
    <w:rsid w:val="001F512B"/>
    <w:rsid w:val="001F556E"/>
    <w:rsid w:val="001F70BA"/>
    <w:rsid w:val="001F7B34"/>
    <w:rsid w:val="00200101"/>
    <w:rsid w:val="0020069D"/>
    <w:rsid w:val="00201C17"/>
    <w:rsid w:val="00202A2C"/>
    <w:rsid w:val="002030B7"/>
    <w:rsid w:val="00203DA9"/>
    <w:rsid w:val="00206174"/>
    <w:rsid w:val="00210355"/>
    <w:rsid w:val="002237D9"/>
    <w:rsid w:val="00225BC8"/>
    <w:rsid w:val="00225F2F"/>
    <w:rsid w:val="00230159"/>
    <w:rsid w:val="00231C1A"/>
    <w:rsid w:val="0023270F"/>
    <w:rsid w:val="00235FE0"/>
    <w:rsid w:val="00240BDE"/>
    <w:rsid w:val="00240C55"/>
    <w:rsid w:val="00242CF8"/>
    <w:rsid w:val="00244071"/>
    <w:rsid w:val="0024444B"/>
    <w:rsid w:val="00244CA3"/>
    <w:rsid w:val="00245017"/>
    <w:rsid w:val="002509F7"/>
    <w:rsid w:val="002515A5"/>
    <w:rsid w:val="002518B0"/>
    <w:rsid w:val="00251BAC"/>
    <w:rsid w:val="0025264F"/>
    <w:rsid w:val="002533E2"/>
    <w:rsid w:val="00253D3F"/>
    <w:rsid w:val="00254364"/>
    <w:rsid w:val="002555C1"/>
    <w:rsid w:val="00257CA8"/>
    <w:rsid w:val="00257CEB"/>
    <w:rsid w:val="00257FC1"/>
    <w:rsid w:val="002628E9"/>
    <w:rsid w:val="00271D41"/>
    <w:rsid w:val="00272DCD"/>
    <w:rsid w:val="002741F9"/>
    <w:rsid w:val="00292915"/>
    <w:rsid w:val="0029320D"/>
    <w:rsid w:val="0029365B"/>
    <w:rsid w:val="00293D50"/>
    <w:rsid w:val="00294546"/>
    <w:rsid w:val="00294D7A"/>
    <w:rsid w:val="00294F1B"/>
    <w:rsid w:val="002A09F5"/>
    <w:rsid w:val="002A6059"/>
    <w:rsid w:val="002A7C96"/>
    <w:rsid w:val="002B0B8E"/>
    <w:rsid w:val="002B0F1D"/>
    <w:rsid w:val="002B5EF8"/>
    <w:rsid w:val="002B618B"/>
    <w:rsid w:val="002B6550"/>
    <w:rsid w:val="002C085F"/>
    <w:rsid w:val="002C13FF"/>
    <w:rsid w:val="002C1F2E"/>
    <w:rsid w:val="002C2CE5"/>
    <w:rsid w:val="002D0BD5"/>
    <w:rsid w:val="002D24F2"/>
    <w:rsid w:val="002D54C1"/>
    <w:rsid w:val="002D666A"/>
    <w:rsid w:val="002E0606"/>
    <w:rsid w:val="002E29DA"/>
    <w:rsid w:val="002E416B"/>
    <w:rsid w:val="002E6F72"/>
    <w:rsid w:val="002F0323"/>
    <w:rsid w:val="002F0D9B"/>
    <w:rsid w:val="002F291C"/>
    <w:rsid w:val="002F3397"/>
    <w:rsid w:val="002F5FC0"/>
    <w:rsid w:val="002F64C3"/>
    <w:rsid w:val="002F6911"/>
    <w:rsid w:val="002F76CE"/>
    <w:rsid w:val="003004AE"/>
    <w:rsid w:val="00301D7B"/>
    <w:rsid w:val="00303D8F"/>
    <w:rsid w:val="00304429"/>
    <w:rsid w:val="00304492"/>
    <w:rsid w:val="00304AC8"/>
    <w:rsid w:val="00311E58"/>
    <w:rsid w:val="0031337D"/>
    <w:rsid w:val="00315537"/>
    <w:rsid w:val="00317E1F"/>
    <w:rsid w:val="00317E24"/>
    <w:rsid w:val="003202E9"/>
    <w:rsid w:val="00321532"/>
    <w:rsid w:val="00321FFE"/>
    <w:rsid w:val="00323210"/>
    <w:rsid w:val="0032334B"/>
    <w:rsid w:val="003242AE"/>
    <w:rsid w:val="00330E31"/>
    <w:rsid w:val="0033282D"/>
    <w:rsid w:val="00332AFE"/>
    <w:rsid w:val="00333642"/>
    <w:rsid w:val="00333B26"/>
    <w:rsid w:val="00334CE9"/>
    <w:rsid w:val="0033526F"/>
    <w:rsid w:val="00335429"/>
    <w:rsid w:val="003364E7"/>
    <w:rsid w:val="0034302F"/>
    <w:rsid w:val="00344F59"/>
    <w:rsid w:val="00345EE3"/>
    <w:rsid w:val="003463F7"/>
    <w:rsid w:val="00347C42"/>
    <w:rsid w:val="00351B6A"/>
    <w:rsid w:val="003524F0"/>
    <w:rsid w:val="0035278B"/>
    <w:rsid w:val="00352E0F"/>
    <w:rsid w:val="0035435A"/>
    <w:rsid w:val="003569F7"/>
    <w:rsid w:val="00357488"/>
    <w:rsid w:val="0036090D"/>
    <w:rsid w:val="00360A61"/>
    <w:rsid w:val="00360AC2"/>
    <w:rsid w:val="0036331C"/>
    <w:rsid w:val="00363775"/>
    <w:rsid w:val="0036694F"/>
    <w:rsid w:val="003714AE"/>
    <w:rsid w:val="00372250"/>
    <w:rsid w:val="003744AB"/>
    <w:rsid w:val="00375047"/>
    <w:rsid w:val="003761AA"/>
    <w:rsid w:val="00376278"/>
    <w:rsid w:val="00376EB6"/>
    <w:rsid w:val="00377BD5"/>
    <w:rsid w:val="0038007B"/>
    <w:rsid w:val="003800BF"/>
    <w:rsid w:val="003828D4"/>
    <w:rsid w:val="00382EF8"/>
    <w:rsid w:val="003831C4"/>
    <w:rsid w:val="003836D0"/>
    <w:rsid w:val="00385193"/>
    <w:rsid w:val="003907D9"/>
    <w:rsid w:val="00393902"/>
    <w:rsid w:val="003940B9"/>
    <w:rsid w:val="00394A43"/>
    <w:rsid w:val="00394C9A"/>
    <w:rsid w:val="00394CF1"/>
    <w:rsid w:val="00394F1D"/>
    <w:rsid w:val="00395C44"/>
    <w:rsid w:val="003964EB"/>
    <w:rsid w:val="00396D80"/>
    <w:rsid w:val="00397D3E"/>
    <w:rsid w:val="003A0AB5"/>
    <w:rsid w:val="003A11D6"/>
    <w:rsid w:val="003A138E"/>
    <w:rsid w:val="003A3E1B"/>
    <w:rsid w:val="003A60B0"/>
    <w:rsid w:val="003A66DA"/>
    <w:rsid w:val="003B130D"/>
    <w:rsid w:val="003B2D1F"/>
    <w:rsid w:val="003B2DA2"/>
    <w:rsid w:val="003B2FA0"/>
    <w:rsid w:val="003B3151"/>
    <w:rsid w:val="003B342F"/>
    <w:rsid w:val="003B37F0"/>
    <w:rsid w:val="003B3B5A"/>
    <w:rsid w:val="003B5B72"/>
    <w:rsid w:val="003B731A"/>
    <w:rsid w:val="003C01B0"/>
    <w:rsid w:val="003C02E8"/>
    <w:rsid w:val="003C15F6"/>
    <w:rsid w:val="003C3650"/>
    <w:rsid w:val="003C531F"/>
    <w:rsid w:val="003D2D6E"/>
    <w:rsid w:val="003D335B"/>
    <w:rsid w:val="003D5BB8"/>
    <w:rsid w:val="003D6956"/>
    <w:rsid w:val="003D7639"/>
    <w:rsid w:val="003D7A7D"/>
    <w:rsid w:val="003E0266"/>
    <w:rsid w:val="003E081D"/>
    <w:rsid w:val="003E147F"/>
    <w:rsid w:val="003E2901"/>
    <w:rsid w:val="003E2BAD"/>
    <w:rsid w:val="003E4C3F"/>
    <w:rsid w:val="003E5056"/>
    <w:rsid w:val="003E6333"/>
    <w:rsid w:val="003E6BC8"/>
    <w:rsid w:val="003E7563"/>
    <w:rsid w:val="003F081D"/>
    <w:rsid w:val="003F1803"/>
    <w:rsid w:val="003F1AD8"/>
    <w:rsid w:val="003F23D7"/>
    <w:rsid w:val="003F2F64"/>
    <w:rsid w:val="003F3C51"/>
    <w:rsid w:val="003F4A86"/>
    <w:rsid w:val="003F5CDD"/>
    <w:rsid w:val="003F63CA"/>
    <w:rsid w:val="003F7910"/>
    <w:rsid w:val="003F7A65"/>
    <w:rsid w:val="003F7D1B"/>
    <w:rsid w:val="003F7EBC"/>
    <w:rsid w:val="0040070D"/>
    <w:rsid w:val="00401DA5"/>
    <w:rsid w:val="004023E4"/>
    <w:rsid w:val="004034D8"/>
    <w:rsid w:val="004045EA"/>
    <w:rsid w:val="00404A90"/>
    <w:rsid w:val="004053BD"/>
    <w:rsid w:val="00407F84"/>
    <w:rsid w:val="00411C32"/>
    <w:rsid w:val="00412764"/>
    <w:rsid w:val="004131C5"/>
    <w:rsid w:val="00413567"/>
    <w:rsid w:val="00413848"/>
    <w:rsid w:val="00413B63"/>
    <w:rsid w:val="004150B0"/>
    <w:rsid w:val="00415691"/>
    <w:rsid w:val="004157A1"/>
    <w:rsid w:val="00416857"/>
    <w:rsid w:val="00416E96"/>
    <w:rsid w:val="00416F8E"/>
    <w:rsid w:val="00417579"/>
    <w:rsid w:val="00420484"/>
    <w:rsid w:val="0042121F"/>
    <w:rsid w:val="0042166A"/>
    <w:rsid w:val="004217B9"/>
    <w:rsid w:val="004217D1"/>
    <w:rsid w:val="00423130"/>
    <w:rsid w:val="00423F7D"/>
    <w:rsid w:val="004262AB"/>
    <w:rsid w:val="00426EC9"/>
    <w:rsid w:val="00427B07"/>
    <w:rsid w:val="00430962"/>
    <w:rsid w:val="00430F89"/>
    <w:rsid w:val="00431EC7"/>
    <w:rsid w:val="004321F3"/>
    <w:rsid w:val="00433F87"/>
    <w:rsid w:val="0043436D"/>
    <w:rsid w:val="0043459A"/>
    <w:rsid w:val="00435D14"/>
    <w:rsid w:val="004368D8"/>
    <w:rsid w:val="00437084"/>
    <w:rsid w:val="0043752E"/>
    <w:rsid w:val="00440186"/>
    <w:rsid w:val="004405A6"/>
    <w:rsid w:val="00441094"/>
    <w:rsid w:val="00441786"/>
    <w:rsid w:val="00441EC7"/>
    <w:rsid w:val="00444790"/>
    <w:rsid w:val="004458A0"/>
    <w:rsid w:val="00445A3A"/>
    <w:rsid w:val="004469A1"/>
    <w:rsid w:val="00450647"/>
    <w:rsid w:val="0045181B"/>
    <w:rsid w:val="00451ECF"/>
    <w:rsid w:val="00453238"/>
    <w:rsid w:val="00457912"/>
    <w:rsid w:val="00461AEB"/>
    <w:rsid w:val="00462C3F"/>
    <w:rsid w:val="004632C1"/>
    <w:rsid w:val="00463AD7"/>
    <w:rsid w:val="00463BDB"/>
    <w:rsid w:val="00463CF1"/>
    <w:rsid w:val="00464D2B"/>
    <w:rsid w:val="004700CE"/>
    <w:rsid w:val="00470291"/>
    <w:rsid w:val="0047112A"/>
    <w:rsid w:val="00473030"/>
    <w:rsid w:val="00474D94"/>
    <w:rsid w:val="004758CF"/>
    <w:rsid w:val="004842BE"/>
    <w:rsid w:val="00485186"/>
    <w:rsid w:val="004909E8"/>
    <w:rsid w:val="004912F7"/>
    <w:rsid w:val="0049137E"/>
    <w:rsid w:val="004946DA"/>
    <w:rsid w:val="00495404"/>
    <w:rsid w:val="00497930"/>
    <w:rsid w:val="004A0EEC"/>
    <w:rsid w:val="004A1028"/>
    <w:rsid w:val="004A12F9"/>
    <w:rsid w:val="004A4170"/>
    <w:rsid w:val="004A6E5F"/>
    <w:rsid w:val="004B14BC"/>
    <w:rsid w:val="004B1DFF"/>
    <w:rsid w:val="004B375D"/>
    <w:rsid w:val="004B5B77"/>
    <w:rsid w:val="004B6F0B"/>
    <w:rsid w:val="004C0058"/>
    <w:rsid w:val="004C0644"/>
    <w:rsid w:val="004C24E7"/>
    <w:rsid w:val="004C270B"/>
    <w:rsid w:val="004C306D"/>
    <w:rsid w:val="004C33CC"/>
    <w:rsid w:val="004C67B1"/>
    <w:rsid w:val="004D089A"/>
    <w:rsid w:val="004D1F92"/>
    <w:rsid w:val="004D34CF"/>
    <w:rsid w:val="004D3BFC"/>
    <w:rsid w:val="004D3EAC"/>
    <w:rsid w:val="004D4C0D"/>
    <w:rsid w:val="004D592B"/>
    <w:rsid w:val="004D6329"/>
    <w:rsid w:val="004D7098"/>
    <w:rsid w:val="004E0475"/>
    <w:rsid w:val="004E4AF4"/>
    <w:rsid w:val="004E59BF"/>
    <w:rsid w:val="004F1E12"/>
    <w:rsid w:val="004F5D2E"/>
    <w:rsid w:val="004F6189"/>
    <w:rsid w:val="004F63AF"/>
    <w:rsid w:val="004F6CC9"/>
    <w:rsid w:val="004F70BB"/>
    <w:rsid w:val="00501B16"/>
    <w:rsid w:val="00503CE1"/>
    <w:rsid w:val="00505C91"/>
    <w:rsid w:val="005070FD"/>
    <w:rsid w:val="00507281"/>
    <w:rsid w:val="0051163F"/>
    <w:rsid w:val="005120A0"/>
    <w:rsid w:val="00512559"/>
    <w:rsid w:val="00513CAC"/>
    <w:rsid w:val="00515195"/>
    <w:rsid w:val="00515B60"/>
    <w:rsid w:val="00517050"/>
    <w:rsid w:val="00517539"/>
    <w:rsid w:val="00517FC6"/>
    <w:rsid w:val="0052052D"/>
    <w:rsid w:val="00520BCE"/>
    <w:rsid w:val="00523585"/>
    <w:rsid w:val="005257C8"/>
    <w:rsid w:val="00525B1F"/>
    <w:rsid w:val="00530DC4"/>
    <w:rsid w:val="005314AD"/>
    <w:rsid w:val="00531564"/>
    <w:rsid w:val="005339B6"/>
    <w:rsid w:val="00533CDD"/>
    <w:rsid w:val="005342CD"/>
    <w:rsid w:val="005354FB"/>
    <w:rsid w:val="00535562"/>
    <w:rsid w:val="00537A29"/>
    <w:rsid w:val="005413BD"/>
    <w:rsid w:val="005413D9"/>
    <w:rsid w:val="00541C3F"/>
    <w:rsid w:val="00542D66"/>
    <w:rsid w:val="0054413A"/>
    <w:rsid w:val="00544F26"/>
    <w:rsid w:val="00545C15"/>
    <w:rsid w:val="00547013"/>
    <w:rsid w:val="00547A15"/>
    <w:rsid w:val="00547C4F"/>
    <w:rsid w:val="005509A9"/>
    <w:rsid w:val="00551092"/>
    <w:rsid w:val="0055171A"/>
    <w:rsid w:val="00552831"/>
    <w:rsid w:val="005528B2"/>
    <w:rsid w:val="0055377E"/>
    <w:rsid w:val="00553D88"/>
    <w:rsid w:val="00554C5F"/>
    <w:rsid w:val="0055542B"/>
    <w:rsid w:val="0055545C"/>
    <w:rsid w:val="00555D27"/>
    <w:rsid w:val="00556FC5"/>
    <w:rsid w:val="00561291"/>
    <w:rsid w:val="00561626"/>
    <w:rsid w:val="00564586"/>
    <w:rsid w:val="005649EE"/>
    <w:rsid w:val="00564B79"/>
    <w:rsid w:val="00570A49"/>
    <w:rsid w:val="005722C3"/>
    <w:rsid w:val="0057299C"/>
    <w:rsid w:val="00572DD1"/>
    <w:rsid w:val="00572F44"/>
    <w:rsid w:val="0057579F"/>
    <w:rsid w:val="00576B88"/>
    <w:rsid w:val="00577C18"/>
    <w:rsid w:val="00583E53"/>
    <w:rsid w:val="00584168"/>
    <w:rsid w:val="005849B8"/>
    <w:rsid w:val="005851DD"/>
    <w:rsid w:val="005861CA"/>
    <w:rsid w:val="00586633"/>
    <w:rsid w:val="005905D9"/>
    <w:rsid w:val="00590888"/>
    <w:rsid w:val="00591A01"/>
    <w:rsid w:val="00592432"/>
    <w:rsid w:val="00592A05"/>
    <w:rsid w:val="00592FB8"/>
    <w:rsid w:val="0059337C"/>
    <w:rsid w:val="005946C2"/>
    <w:rsid w:val="005947EE"/>
    <w:rsid w:val="005950AC"/>
    <w:rsid w:val="005959FB"/>
    <w:rsid w:val="00595BD0"/>
    <w:rsid w:val="00595E1F"/>
    <w:rsid w:val="0059718E"/>
    <w:rsid w:val="005A1DF9"/>
    <w:rsid w:val="005A32F8"/>
    <w:rsid w:val="005A36A0"/>
    <w:rsid w:val="005A3737"/>
    <w:rsid w:val="005A4934"/>
    <w:rsid w:val="005A4C4D"/>
    <w:rsid w:val="005A66E0"/>
    <w:rsid w:val="005B0039"/>
    <w:rsid w:val="005B0D43"/>
    <w:rsid w:val="005B11A5"/>
    <w:rsid w:val="005B16C0"/>
    <w:rsid w:val="005B35B2"/>
    <w:rsid w:val="005B3EAF"/>
    <w:rsid w:val="005B6885"/>
    <w:rsid w:val="005B6E59"/>
    <w:rsid w:val="005B703D"/>
    <w:rsid w:val="005C165C"/>
    <w:rsid w:val="005C23F0"/>
    <w:rsid w:val="005C4CE7"/>
    <w:rsid w:val="005C62A3"/>
    <w:rsid w:val="005C714E"/>
    <w:rsid w:val="005D0CFA"/>
    <w:rsid w:val="005D1A68"/>
    <w:rsid w:val="005D1F2E"/>
    <w:rsid w:val="005D247B"/>
    <w:rsid w:val="005D2B2A"/>
    <w:rsid w:val="005D2BA1"/>
    <w:rsid w:val="005D3693"/>
    <w:rsid w:val="005D539C"/>
    <w:rsid w:val="005D57A7"/>
    <w:rsid w:val="005E139C"/>
    <w:rsid w:val="005E2D67"/>
    <w:rsid w:val="005E4BDC"/>
    <w:rsid w:val="005E55D4"/>
    <w:rsid w:val="005F23C5"/>
    <w:rsid w:val="005F3085"/>
    <w:rsid w:val="005F4080"/>
    <w:rsid w:val="005F5D44"/>
    <w:rsid w:val="00600F12"/>
    <w:rsid w:val="006019DD"/>
    <w:rsid w:val="0060246E"/>
    <w:rsid w:val="00602866"/>
    <w:rsid w:val="00602D42"/>
    <w:rsid w:val="00602FF3"/>
    <w:rsid w:val="0060388F"/>
    <w:rsid w:val="00605589"/>
    <w:rsid w:val="00605B3D"/>
    <w:rsid w:val="0060655C"/>
    <w:rsid w:val="00606AC1"/>
    <w:rsid w:val="006073C0"/>
    <w:rsid w:val="00610E1E"/>
    <w:rsid w:val="006118CA"/>
    <w:rsid w:val="0061352F"/>
    <w:rsid w:val="00614186"/>
    <w:rsid w:val="00617F25"/>
    <w:rsid w:val="006202A3"/>
    <w:rsid w:val="006219F9"/>
    <w:rsid w:val="00621A45"/>
    <w:rsid w:val="006268BE"/>
    <w:rsid w:val="00626A50"/>
    <w:rsid w:val="00627D30"/>
    <w:rsid w:val="00627D4A"/>
    <w:rsid w:val="00630210"/>
    <w:rsid w:val="006322BB"/>
    <w:rsid w:val="006325D6"/>
    <w:rsid w:val="006344A3"/>
    <w:rsid w:val="00634B33"/>
    <w:rsid w:val="00634D99"/>
    <w:rsid w:val="00635517"/>
    <w:rsid w:val="00635B22"/>
    <w:rsid w:val="006417AD"/>
    <w:rsid w:val="00642CA1"/>
    <w:rsid w:val="00644BAD"/>
    <w:rsid w:val="00644EF8"/>
    <w:rsid w:val="00645098"/>
    <w:rsid w:val="0064713F"/>
    <w:rsid w:val="006502AD"/>
    <w:rsid w:val="006510A7"/>
    <w:rsid w:val="00652E3A"/>
    <w:rsid w:val="00653057"/>
    <w:rsid w:val="006539EB"/>
    <w:rsid w:val="00654CE4"/>
    <w:rsid w:val="00655A92"/>
    <w:rsid w:val="0066008E"/>
    <w:rsid w:val="00660DE7"/>
    <w:rsid w:val="00663C1E"/>
    <w:rsid w:val="0066568B"/>
    <w:rsid w:val="0066671D"/>
    <w:rsid w:val="00670AE7"/>
    <w:rsid w:val="00670D33"/>
    <w:rsid w:val="00671C40"/>
    <w:rsid w:val="006720C7"/>
    <w:rsid w:val="0067245D"/>
    <w:rsid w:val="00673443"/>
    <w:rsid w:val="00673DEE"/>
    <w:rsid w:val="006747ED"/>
    <w:rsid w:val="00675729"/>
    <w:rsid w:val="00677559"/>
    <w:rsid w:val="00677CA4"/>
    <w:rsid w:val="00681A1B"/>
    <w:rsid w:val="00681B51"/>
    <w:rsid w:val="00682A09"/>
    <w:rsid w:val="00683180"/>
    <w:rsid w:val="0068321C"/>
    <w:rsid w:val="00684767"/>
    <w:rsid w:val="00686EA4"/>
    <w:rsid w:val="006870EC"/>
    <w:rsid w:val="006878A6"/>
    <w:rsid w:val="00687E85"/>
    <w:rsid w:val="00691B83"/>
    <w:rsid w:val="00693799"/>
    <w:rsid w:val="00694968"/>
    <w:rsid w:val="00695E92"/>
    <w:rsid w:val="00696219"/>
    <w:rsid w:val="006A0380"/>
    <w:rsid w:val="006A0EC4"/>
    <w:rsid w:val="006A18B8"/>
    <w:rsid w:val="006A18D3"/>
    <w:rsid w:val="006A2AA9"/>
    <w:rsid w:val="006A5B4A"/>
    <w:rsid w:val="006B3282"/>
    <w:rsid w:val="006B653B"/>
    <w:rsid w:val="006B7E45"/>
    <w:rsid w:val="006C33CC"/>
    <w:rsid w:val="006C61F1"/>
    <w:rsid w:val="006D1DA8"/>
    <w:rsid w:val="006D4F0D"/>
    <w:rsid w:val="006D5A71"/>
    <w:rsid w:val="006D5DA9"/>
    <w:rsid w:val="006D7107"/>
    <w:rsid w:val="006E1867"/>
    <w:rsid w:val="006E1F47"/>
    <w:rsid w:val="006E2AAB"/>
    <w:rsid w:val="006E2B26"/>
    <w:rsid w:val="006E2D87"/>
    <w:rsid w:val="006E5389"/>
    <w:rsid w:val="006F39C0"/>
    <w:rsid w:val="006F459C"/>
    <w:rsid w:val="006F623D"/>
    <w:rsid w:val="006F63AD"/>
    <w:rsid w:val="006F6980"/>
    <w:rsid w:val="006F6E00"/>
    <w:rsid w:val="006F74B6"/>
    <w:rsid w:val="006F774E"/>
    <w:rsid w:val="007005D4"/>
    <w:rsid w:val="00701E25"/>
    <w:rsid w:val="0070307D"/>
    <w:rsid w:val="007037F5"/>
    <w:rsid w:val="00703DAC"/>
    <w:rsid w:val="007065B6"/>
    <w:rsid w:val="00706948"/>
    <w:rsid w:val="00706D6B"/>
    <w:rsid w:val="00707BC1"/>
    <w:rsid w:val="007119F0"/>
    <w:rsid w:val="00711A51"/>
    <w:rsid w:val="00711F0A"/>
    <w:rsid w:val="00713B66"/>
    <w:rsid w:val="00713F0A"/>
    <w:rsid w:val="00714EB0"/>
    <w:rsid w:val="00721554"/>
    <w:rsid w:val="007221FF"/>
    <w:rsid w:val="007265A9"/>
    <w:rsid w:val="0072688A"/>
    <w:rsid w:val="0072793C"/>
    <w:rsid w:val="00730801"/>
    <w:rsid w:val="007349B8"/>
    <w:rsid w:val="007375AB"/>
    <w:rsid w:val="00741D42"/>
    <w:rsid w:val="00743197"/>
    <w:rsid w:val="00743236"/>
    <w:rsid w:val="0074376A"/>
    <w:rsid w:val="00743AE2"/>
    <w:rsid w:val="007441C3"/>
    <w:rsid w:val="00744A6D"/>
    <w:rsid w:val="00744CFF"/>
    <w:rsid w:val="0074615E"/>
    <w:rsid w:val="0075040F"/>
    <w:rsid w:val="00750E64"/>
    <w:rsid w:val="0075396B"/>
    <w:rsid w:val="007547C7"/>
    <w:rsid w:val="0075526A"/>
    <w:rsid w:val="00755AEF"/>
    <w:rsid w:val="0076009C"/>
    <w:rsid w:val="00763814"/>
    <w:rsid w:val="00763CCB"/>
    <w:rsid w:val="00763CE1"/>
    <w:rsid w:val="00763D1F"/>
    <w:rsid w:val="0076530B"/>
    <w:rsid w:val="007662E7"/>
    <w:rsid w:val="007713B5"/>
    <w:rsid w:val="0077469A"/>
    <w:rsid w:val="0077585B"/>
    <w:rsid w:val="00775B5E"/>
    <w:rsid w:val="00776AE0"/>
    <w:rsid w:val="00777D39"/>
    <w:rsid w:val="007803E7"/>
    <w:rsid w:val="00780695"/>
    <w:rsid w:val="00780B1D"/>
    <w:rsid w:val="00780F28"/>
    <w:rsid w:val="007850FA"/>
    <w:rsid w:val="00790426"/>
    <w:rsid w:val="0079048B"/>
    <w:rsid w:val="007916F5"/>
    <w:rsid w:val="0079226E"/>
    <w:rsid w:val="00794FBC"/>
    <w:rsid w:val="007954B4"/>
    <w:rsid w:val="007967EF"/>
    <w:rsid w:val="007A03FC"/>
    <w:rsid w:val="007A0DBE"/>
    <w:rsid w:val="007A1232"/>
    <w:rsid w:val="007A2165"/>
    <w:rsid w:val="007A2430"/>
    <w:rsid w:val="007A3121"/>
    <w:rsid w:val="007A5EBE"/>
    <w:rsid w:val="007A7366"/>
    <w:rsid w:val="007B034E"/>
    <w:rsid w:val="007B22BC"/>
    <w:rsid w:val="007B2344"/>
    <w:rsid w:val="007B3805"/>
    <w:rsid w:val="007B5440"/>
    <w:rsid w:val="007B5A51"/>
    <w:rsid w:val="007C1CAD"/>
    <w:rsid w:val="007C3221"/>
    <w:rsid w:val="007C3992"/>
    <w:rsid w:val="007C4678"/>
    <w:rsid w:val="007C47C4"/>
    <w:rsid w:val="007C550B"/>
    <w:rsid w:val="007C7316"/>
    <w:rsid w:val="007C740E"/>
    <w:rsid w:val="007D1A43"/>
    <w:rsid w:val="007D33F8"/>
    <w:rsid w:val="007D36F7"/>
    <w:rsid w:val="007D4C21"/>
    <w:rsid w:val="007D6F96"/>
    <w:rsid w:val="007D71D9"/>
    <w:rsid w:val="007E18A0"/>
    <w:rsid w:val="007E2071"/>
    <w:rsid w:val="007E2C66"/>
    <w:rsid w:val="007E2DF2"/>
    <w:rsid w:val="007E4D4E"/>
    <w:rsid w:val="007E573F"/>
    <w:rsid w:val="007E5982"/>
    <w:rsid w:val="007E5B51"/>
    <w:rsid w:val="007E6E06"/>
    <w:rsid w:val="007E7531"/>
    <w:rsid w:val="007E75DA"/>
    <w:rsid w:val="007F2741"/>
    <w:rsid w:val="007F282B"/>
    <w:rsid w:val="007F373E"/>
    <w:rsid w:val="007F5C72"/>
    <w:rsid w:val="007F79DC"/>
    <w:rsid w:val="00800864"/>
    <w:rsid w:val="00801674"/>
    <w:rsid w:val="00802E39"/>
    <w:rsid w:val="00803BCE"/>
    <w:rsid w:val="008044CF"/>
    <w:rsid w:val="0080784D"/>
    <w:rsid w:val="00807C34"/>
    <w:rsid w:val="0081055B"/>
    <w:rsid w:val="00810A08"/>
    <w:rsid w:val="00812A87"/>
    <w:rsid w:val="00812C2F"/>
    <w:rsid w:val="00813258"/>
    <w:rsid w:val="00814C00"/>
    <w:rsid w:val="00820017"/>
    <w:rsid w:val="0082018C"/>
    <w:rsid w:val="008221E4"/>
    <w:rsid w:val="00823504"/>
    <w:rsid w:val="008239BC"/>
    <w:rsid w:val="008246DB"/>
    <w:rsid w:val="00824B81"/>
    <w:rsid w:val="00824D63"/>
    <w:rsid w:val="00825837"/>
    <w:rsid w:val="00826A04"/>
    <w:rsid w:val="00831605"/>
    <w:rsid w:val="008362D3"/>
    <w:rsid w:val="00836ABD"/>
    <w:rsid w:val="008415E3"/>
    <w:rsid w:val="008415EC"/>
    <w:rsid w:val="00841D26"/>
    <w:rsid w:val="00844339"/>
    <w:rsid w:val="00845AB9"/>
    <w:rsid w:val="00845DE9"/>
    <w:rsid w:val="0085006A"/>
    <w:rsid w:val="0085015E"/>
    <w:rsid w:val="00850564"/>
    <w:rsid w:val="0085144E"/>
    <w:rsid w:val="00854655"/>
    <w:rsid w:val="00856736"/>
    <w:rsid w:val="00856A41"/>
    <w:rsid w:val="008579EB"/>
    <w:rsid w:val="008622AE"/>
    <w:rsid w:val="00863F57"/>
    <w:rsid w:val="008643D0"/>
    <w:rsid w:val="00864BD4"/>
    <w:rsid w:val="00864EB0"/>
    <w:rsid w:val="008651A7"/>
    <w:rsid w:val="008678D3"/>
    <w:rsid w:val="008704AD"/>
    <w:rsid w:val="00870922"/>
    <w:rsid w:val="0087299A"/>
    <w:rsid w:val="00873BC2"/>
    <w:rsid w:val="00875AEA"/>
    <w:rsid w:val="00876AE4"/>
    <w:rsid w:val="00882639"/>
    <w:rsid w:val="008831B8"/>
    <w:rsid w:val="0089113C"/>
    <w:rsid w:val="00891587"/>
    <w:rsid w:val="00892FCC"/>
    <w:rsid w:val="008941B9"/>
    <w:rsid w:val="008942FD"/>
    <w:rsid w:val="00894F90"/>
    <w:rsid w:val="00895281"/>
    <w:rsid w:val="008952E5"/>
    <w:rsid w:val="00895F33"/>
    <w:rsid w:val="008A0AF9"/>
    <w:rsid w:val="008A2D0F"/>
    <w:rsid w:val="008A3219"/>
    <w:rsid w:val="008A3274"/>
    <w:rsid w:val="008A3B04"/>
    <w:rsid w:val="008A444F"/>
    <w:rsid w:val="008A682F"/>
    <w:rsid w:val="008A7764"/>
    <w:rsid w:val="008A7A65"/>
    <w:rsid w:val="008B1274"/>
    <w:rsid w:val="008B1B1C"/>
    <w:rsid w:val="008B1F45"/>
    <w:rsid w:val="008B3109"/>
    <w:rsid w:val="008B54D4"/>
    <w:rsid w:val="008B5D36"/>
    <w:rsid w:val="008B62F5"/>
    <w:rsid w:val="008B7556"/>
    <w:rsid w:val="008C16FF"/>
    <w:rsid w:val="008C3174"/>
    <w:rsid w:val="008C357A"/>
    <w:rsid w:val="008C4F33"/>
    <w:rsid w:val="008C539F"/>
    <w:rsid w:val="008C64AF"/>
    <w:rsid w:val="008C6961"/>
    <w:rsid w:val="008C6C58"/>
    <w:rsid w:val="008C6CDA"/>
    <w:rsid w:val="008D3FBE"/>
    <w:rsid w:val="008D53F2"/>
    <w:rsid w:val="008D6899"/>
    <w:rsid w:val="008E14DD"/>
    <w:rsid w:val="008E2B5A"/>
    <w:rsid w:val="008E48BC"/>
    <w:rsid w:val="008E4E0F"/>
    <w:rsid w:val="008E4E45"/>
    <w:rsid w:val="008E4F64"/>
    <w:rsid w:val="008E5730"/>
    <w:rsid w:val="008F16E2"/>
    <w:rsid w:val="008F43C6"/>
    <w:rsid w:val="008F57FB"/>
    <w:rsid w:val="008F741D"/>
    <w:rsid w:val="00901C16"/>
    <w:rsid w:val="009026BF"/>
    <w:rsid w:val="009026F2"/>
    <w:rsid w:val="00905823"/>
    <w:rsid w:val="009062CE"/>
    <w:rsid w:val="009066F1"/>
    <w:rsid w:val="00906B46"/>
    <w:rsid w:val="00910A48"/>
    <w:rsid w:val="00912081"/>
    <w:rsid w:val="00914379"/>
    <w:rsid w:val="009146BF"/>
    <w:rsid w:val="009148A0"/>
    <w:rsid w:val="00914A75"/>
    <w:rsid w:val="0091527B"/>
    <w:rsid w:val="00915A34"/>
    <w:rsid w:val="0092071B"/>
    <w:rsid w:val="00920932"/>
    <w:rsid w:val="00920A44"/>
    <w:rsid w:val="00920EEC"/>
    <w:rsid w:val="009220BD"/>
    <w:rsid w:val="0092217D"/>
    <w:rsid w:val="0092226A"/>
    <w:rsid w:val="00924969"/>
    <w:rsid w:val="00925110"/>
    <w:rsid w:val="00926029"/>
    <w:rsid w:val="0092645C"/>
    <w:rsid w:val="00926B32"/>
    <w:rsid w:val="009279B4"/>
    <w:rsid w:val="00932BA1"/>
    <w:rsid w:val="0093330C"/>
    <w:rsid w:val="00934DB8"/>
    <w:rsid w:val="00935471"/>
    <w:rsid w:val="00935C7D"/>
    <w:rsid w:val="00936241"/>
    <w:rsid w:val="00936A79"/>
    <w:rsid w:val="00937639"/>
    <w:rsid w:val="0093776D"/>
    <w:rsid w:val="00937A45"/>
    <w:rsid w:val="009433B8"/>
    <w:rsid w:val="009441C8"/>
    <w:rsid w:val="00944BC3"/>
    <w:rsid w:val="00945A6D"/>
    <w:rsid w:val="00947780"/>
    <w:rsid w:val="009506B2"/>
    <w:rsid w:val="00950BD6"/>
    <w:rsid w:val="009517AB"/>
    <w:rsid w:val="00951B34"/>
    <w:rsid w:val="00952944"/>
    <w:rsid w:val="009536CA"/>
    <w:rsid w:val="00953DE5"/>
    <w:rsid w:val="00954F7A"/>
    <w:rsid w:val="00956316"/>
    <w:rsid w:val="00957A1C"/>
    <w:rsid w:val="0096065B"/>
    <w:rsid w:val="00962027"/>
    <w:rsid w:val="009645EB"/>
    <w:rsid w:val="00964F8B"/>
    <w:rsid w:val="0096580B"/>
    <w:rsid w:val="00965C9E"/>
    <w:rsid w:val="00967B72"/>
    <w:rsid w:val="00967BDA"/>
    <w:rsid w:val="009803F1"/>
    <w:rsid w:val="00982C91"/>
    <w:rsid w:val="0098329D"/>
    <w:rsid w:val="009836D3"/>
    <w:rsid w:val="0098503C"/>
    <w:rsid w:val="00987BB5"/>
    <w:rsid w:val="0099074F"/>
    <w:rsid w:val="009908CA"/>
    <w:rsid w:val="00990B2C"/>
    <w:rsid w:val="00992D8C"/>
    <w:rsid w:val="00993AF0"/>
    <w:rsid w:val="00993BE1"/>
    <w:rsid w:val="00995747"/>
    <w:rsid w:val="009963D3"/>
    <w:rsid w:val="0099761A"/>
    <w:rsid w:val="009A07B5"/>
    <w:rsid w:val="009A0CDA"/>
    <w:rsid w:val="009A0CDF"/>
    <w:rsid w:val="009A1A4E"/>
    <w:rsid w:val="009A2033"/>
    <w:rsid w:val="009A2335"/>
    <w:rsid w:val="009A2B1B"/>
    <w:rsid w:val="009A60BA"/>
    <w:rsid w:val="009A6275"/>
    <w:rsid w:val="009A64D2"/>
    <w:rsid w:val="009A66DB"/>
    <w:rsid w:val="009A716A"/>
    <w:rsid w:val="009A7BDC"/>
    <w:rsid w:val="009B2248"/>
    <w:rsid w:val="009B25CC"/>
    <w:rsid w:val="009B3524"/>
    <w:rsid w:val="009B37EB"/>
    <w:rsid w:val="009B3D60"/>
    <w:rsid w:val="009B4892"/>
    <w:rsid w:val="009B616B"/>
    <w:rsid w:val="009B77AB"/>
    <w:rsid w:val="009C2775"/>
    <w:rsid w:val="009C34EE"/>
    <w:rsid w:val="009C431A"/>
    <w:rsid w:val="009C4AC4"/>
    <w:rsid w:val="009C4C5E"/>
    <w:rsid w:val="009C6280"/>
    <w:rsid w:val="009C65CD"/>
    <w:rsid w:val="009C6B46"/>
    <w:rsid w:val="009C6F36"/>
    <w:rsid w:val="009C6F4F"/>
    <w:rsid w:val="009C7EA1"/>
    <w:rsid w:val="009D0494"/>
    <w:rsid w:val="009D1AF1"/>
    <w:rsid w:val="009D1D9E"/>
    <w:rsid w:val="009D2501"/>
    <w:rsid w:val="009D3E53"/>
    <w:rsid w:val="009D4EC7"/>
    <w:rsid w:val="009D60E2"/>
    <w:rsid w:val="009E0C26"/>
    <w:rsid w:val="009E1D49"/>
    <w:rsid w:val="009E2219"/>
    <w:rsid w:val="009E24FC"/>
    <w:rsid w:val="009E2A62"/>
    <w:rsid w:val="009F087B"/>
    <w:rsid w:val="009F24AA"/>
    <w:rsid w:val="009F4390"/>
    <w:rsid w:val="009F575C"/>
    <w:rsid w:val="009F5785"/>
    <w:rsid w:val="009F6764"/>
    <w:rsid w:val="00A0328D"/>
    <w:rsid w:val="00A0399D"/>
    <w:rsid w:val="00A03F24"/>
    <w:rsid w:val="00A049F1"/>
    <w:rsid w:val="00A04CC2"/>
    <w:rsid w:val="00A10B8E"/>
    <w:rsid w:val="00A119CF"/>
    <w:rsid w:val="00A136E1"/>
    <w:rsid w:val="00A1531A"/>
    <w:rsid w:val="00A16E02"/>
    <w:rsid w:val="00A2046B"/>
    <w:rsid w:val="00A22B73"/>
    <w:rsid w:val="00A23696"/>
    <w:rsid w:val="00A23A8D"/>
    <w:rsid w:val="00A23FC5"/>
    <w:rsid w:val="00A27F9E"/>
    <w:rsid w:val="00A3131C"/>
    <w:rsid w:val="00A31C87"/>
    <w:rsid w:val="00A3298B"/>
    <w:rsid w:val="00A376E6"/>
    <w:rsid w:val="00A40BF4"/>
    <w:rsid w:val="00A410B9"/>
    <w:rsid w:val="00A4274F"/>
    <w:rsid w:val="00A43B67"/>
    <w:rsid w:val="00A43CE4"/>
    <w:rsid w:val="00A46C32"/>
    <w:rsid w:val="00A47763"/>
    <w:rsid w:val="00A47EF5"/>
    <w:rsid w:val="00A50333"/>
    <w:rsid w:val="00A518EA"/>
    <w:rsid w:val="00A523F6"/>
    <w:rsid w:val="00A527BD"/>
    <w:rsid w:val="00A53722"/>
    <w:rsid w:val="00A54900"/>
    <w:rsid w:val="00A558B2"/>
    <w:rsid w:val="00A55A79"/>
    <w:rsid w:val="00A55F79"/>
    <w:rsid w:val="00A5612D"/>
    <w:rsid w:val="00A569E0"/>
    <w:rsid w:val="00A6000E"/>
    <w:rsid w:val="00A60602"/>
    <w:rsid w:val="00A63379"/>
    <w:rsid w:val="00A64103"/>
    <w:rsid w:val="00A644BF"/>
    <w:rsid w:val="00A64901"/>
    <w:rsid w:val="00A64D08"/>
    <w:rsid w:val="00A64E75"/>
    <w:rsid w:val="00A70A98"/>
    <w:rsid w:val="00A70F19"/>
    <w:rsid w:val="00A71834"/>
    <w:rsid w:val="00A71C51"/>
    <w:rsid w:val="00A72622"/>
    <w:rsid w:val="00A72654"/>
    <w:rsid w:val="00A73ECF"/>
    <w:rsid w:val="00A74695"/>
    <w:rsid w:val="00A757F5"/>
    <w:rsid w:val="00A75E59"/>
    <w:rsid w:val="00A7690E"/>
    <w:rsid w:val="00A77053"/>
    <w:rsid w:val="00A77056"/>
    <w:rsid w:val="00A77270"/>
    <w:rsid w:val="00A80E26"/>
    <w:rsid w:val="00A81612"/>
    <w:rsid w:val="00A81B9A"/>
    <w:rsid w:val="00A823D4"/>
    <w:rsid w:val="00A83343"/>
    <w:rsid w:val="00A865E3"/>
    <w:rsid w:val="00A869BC"/>
    <w:rsid w:val="00A91953"/>
    <w:rsid w:val="00A92E5F"/>
    <w:rsid w:val="00A92F0B"/>
    <w:rsid w:val="00A93E50"/>
    <w:rsid w:val="00A941F7"/>
    <w:rsid w:val="00A94909"/>
    <w:rsid w:val="00A94A74"/>
    <w:rsid w:val="00A96464"/>
    <w:rsid w:val="00A969F0"/>
    <w:rsid w:val="00A97782"/>
    <w:rsid w:val="00AA007F"/>
    <w:rsid w:val="00AA19B2"/>
    <w:rsid w:val="00AA2E87"/>
    <w:rsid w:val="00AA6A0B"/>
    <w:rsid w:val="00AB2E99"/>
    <w:rsid w:val="00AB4832"/>
    <w:rsid w:val="00AB49BC"/>
    <w:rsid w:val="00AB5227"/>
    <w:rsid w:val="00AB61BD"/>
    <w:rsid w:val="00AC28BF"/>
    <w:rsid w:val="00AC2FFB"/>
    <w:rsid w:val="00AC371A"/>
    <w:rsid w:val="00AC3D22"/>
    <w:rsid w:val="00AC4DF1"/>
    <w:rsid w:val="00AD12B0"/>
    <w:rsid w:val="00AD1E4B"/>
    <w:rsid w:val="00AD3C11"/>
    <w:rsid w:val="00AD3F13"/>
    <w:rsid w:val="00AD492D"/>
    <w:rsid w:val="00AD4E27"/>
    <w:rsid w:val="00AE027A"/>
    <w:rsid w:val="00AE4AFE"/>
    <w:rsid w:val="00AE4FA4"/>
    <w:rsid w:val="00AE59A8"/>
    <w:rsid w:val="00AE6840"/>
    <w:rsid w:val="00AF0A31"/>
    <w:rsid w:val="00AF1349"/>
    <w:rsid w:val="00AF2721"/>
    <w:rsid w:val="00AF28EF"/>
    <w:rsid w:val="00AF3CD4"/>
    <w:rsid w:val="00AF5FDA"/>
    <w:rsid w:val="00B02DA4"/>
    <w:rsid w:val="00B02FB4"/>
    <w:rsid w:val="00B044EE"/>
    <w:rsid w:val="00B04CB8"/>
    <w:rsid w:val="00B057C3"/>
    <w:rsid w:val="00B05D39"/>
    <w:rsid w:val="00B060B0"/>
    <w:rsid w:val="00B1343A"/>
    <w:rsid w:val="00B13650"/>
    <w:rsid w:val="00B138A8"/>
    <w:rsid w:val="00B14602"/>
    <w:rsid w:val="00B17F3A"/>
    <w:rsid w:val="00B20138"/>
    <w:rsid w:val="00B21F47"/>
    <w:rsid w:val="00B2257A"/>
    <w:rsid w:val="00B22A3C"/>
    <w:rsid w:val="00B23522"/>
    <w:rsid w:val="00B23C13"/>
    <w:rsid w:val="00B23DA4"/>
    <w:rsid w:val="00B265F2"/>
    <w:rsid w:val="00B30093"/>
    <w:rsid w:val="00B3139E"/>
    <w:rsid w:val="00B337C6"/>
    <w:rsid w:val="00B34F73"/>
    <w:rsid w:val="00B35A43"/>
    <w:rsid w:val="00B369C8"/>
    <w:rsid w:val="00B37234"/>
    <w:rsid w:val="00B4189B"/>
    <w:rsid w:val="00B42603"/>
    <w:rsid w:val="00B43B1D"/>
    <w:rsid w:val="00B44FA3"/>
    <w:rsid w:val="00B469BA"/>
    <w:rsid w:val="00B473F9"/>
    <w:rsid w:val="00B47B2C"/>
    <w:rsid w:val="00B47C76"/>
    <w:rsid w:val="00B513B0"/>
    <w:rsid w:val="00B548B2"/>
    <w:rsid w:val="00B55920"/>
    <w:rsid w:val="00B55B78"/>
    <w:rsid w:val="00B567B9"/>
    <w:rsid w:val="00B60844"/>
    <w:rsid w:val="00B61968"/>
    <w:rsid w:val="00B62805"/>
    <w:rsid w:val="00B62DAF"/>
    <w:rsid w:val="00B63F10"/>
    <w:rsid w:val="00B652BF"/>
    <w:rsid w:val="00B656EB"/>
    <w:rsid w:val="00B66712"/>
    <w:rsid w:val="00B66C80"/>
    <w:rsid w:val="00B67234"/>
    <w:rsid w:val="00B7215F"/>
    <w:rsid w:val="00B7247D"/>
    <w:rsid w:val="00B725CC"/>
    <w:rsid w:val="00B7292C"/>
    <w:rsid w:val="00B751F2"/>
    <w:rsid w:val="00B75575"/>
    <w:rsid w:val="00B76326"/>
    <w:rsid w:val="00B81172"/>
    <w:rsid w:val="00B81E81"/>
    <w:rsid w:val="00B827F6"/>
    <w:rsid w:val="00B84ACC"/>
    <w:rsid w:val="00B85A96"/>
    <w:rsid w:val="00B85E55"/>
    <w:rsid w:val="00B90236"/>
    <w:rsid w:val="00B93248"/>
    <w:rsid w:val="00B94200"/>
    <w:rsid w:val="00B95E95"/>
    <w:rsid w:val="00B96DA6"/>
    <w:rsid w:val="00BA1759"/>
    <w:rsid w:val="00BA1B85"/>
    <w:rsid w:val="00BA251A"/>
    <w:rsid w:val="00BA3AE8"/>
    <w:rsid w:val="00BA42AD"/>
    <w:rsid w:val="00BA4FCF"/>
    <w:rsid w:val="00BA6F97"/>
    <w:rsid w:val="00BA7CBE"/>
    <w:rsid w:val="00BB1447"/>
    <w:rsid w:val="00BB1CF7"/>
    <w:rsid w:val="00BB2F7B"/>
    <w:rsid w:val="00BB427F"/>
    <w:rsid w:val="00BB6F62"/>
    <w:rsid w:val="00BC0DBB"/>
    <w:rsid w:val="00BC0F29"/>
    <w:rsid w:val="00BC3B9F"/>
    <w:rsid w:val="00BC4CE4"/>
    <w:rsid w:val="00BC6054"/>
    <w:rsid w:val="00BC70B2"/>
    <w:rsid w:val="00BD0ADA"/>
    <w:rsid w:val="00BD1F74"/>
    <w:rsid w:val="00BD2DBA"/>
    <w:rsid w:val="00BD34F3"/>
    <w:rsid w:val="00BD3E79"/>
    <w:rsid w:val="00BD3F4D"/>
    <w:rsid w:val="00BD4E1E"/>
    <w:rsid w:val="00BD4E2A"/>
    <w:rsid w:val="00BD6EF7"/>
    <w:rsid w:val="00BD704D"/>
    <w:rsid w:val="00BD7768"/>
    <w:rsid w:val="00BE26D1"/>
    <w:rsid w:val="00BE2C29"/>
    <w:rsid w:val="00BE300C"/>
    <w:rsid w:val="00BE4C59"/>
    <w:rsid w:val="00BE5355"/>
    <w:rsid w:val="00BE6366"/>
    <w:rsid w:val="00BE74CC"/>
    <w:rsid w:val="00BE7B24"/>
    <w:rsid w:val="00BF0210"/>
    <w:rsid w:val="00BF100D"/>
    <w:rsid w:val="00BF1313"/>
    <w:rsid w:val="00BF5381"/>
    <w:rsid w:val="00BF73C4"/>
    <w:rsid w:val="00C00FFA"/>
    <w:rsid w:val="00C03007"/>
    <w:rsid w:val="00C032D6"/>
    <w:rsid w:val="00C0394C"/>
    <w:rsid w:val="00C03A23"/>
    <w:rsid w:val="00C03BC2"/>
    <w:rsid w:val="00C04A0F"/>
    <w:rsid w:val="00C05009"/>
    <w:rsid w:val="00C0507A"/>
    <w:rsid w:val="00C07809"/>
    <w:rsid w:val="00C07FF7"/>
    <w:rsid w:val="00C120CC"/>
    <w:rsid w:val="00C130E6"/>
    <w:rsid w:val="00C13F60"/>
    <w:rsid w:val="00C14DFC"/>
    <w:rsid w:val="00C175F8"/>
    <w:rsid w:val="00C20EB6"/>
    <w:rsid w:val="00C21D80"/>
    <w:rsid w:val="00C22CDE"/>
    <w:rsid w:val="00C254FE"/>
    <w:rsid w:val="00C26878"/>
    <w:rsid w:val="00C302E5"/>
    <w:rsid w:val="00C31126"/>
    <w:rsid w:val="00C31DC9"/>
    <w:rsid w:val="00C32209"/>
    <w:rsid w:val="00C33402"/>
    <w:rsid w:val="00C34AE9"/>
    <w:rsid w:val="00C3600F"/>
    <w:rsid w:val="00C36453"/>
    <w:rsid w:val="00C373EF"/>
    <w:rsid w:val="00C40ECB"/>
    <w:rsid w:val="00C41751"/>
    <w:rsid w:val="00C41ED3"/>
    <w:rsid w:val="00C42879"/>
    <w:rsid w:val="00C4314D"/>
    <w:rsid w:val="00C43370"/>
    <w:rsid w:val="00C4371D"/>
    <w:rsid w:val="00C44BB5"/>
    <w:rsid w:val="00C46C34"/>
    <w:rsid w:val="00C46E7B"/>
    <w:rsid w:val="00C51358"/>
    <w:rsid w:val="00C51B68"/>
    <w:rsid w:val="00C56819"/>
    <w:rsid w:val="00C56F1C"/>
    <w:rsid w:val="00C573ED"/>
    <w:rsid w:val="00C57F11"/>
    <w:rsid w:val="00C61719"/>
    <w:rsid w:val="00C61D1A"/>
    <w:rsid w:val="00C62BC5"/>
    <w:rsid w:val="00C63201"/>
    <w:rsid w:val="00C652D3"/>
    <w:rsid w:val="00C65ECB"/>
    <w:rsid w:val="00C66C58"/>
    <w:rsid w:val="00C700CA"/>
    <w:rsid w:val="00C70C1C"/>
    <w:rsid w:val="00C71598"/>
    <w:rsid w:val="00C71B86"/>
    <w:rsid w:val="00C733F6"/>
    <w:rsid w:val="00C739EF"/>
    <w:rsid w:val="00C75DC3"/>
    <w:rsid w:val="00C76F94"/>
    <w:rsid w:val="00C7785A"/>
    <w:rsid w:val="00C81615"/>
    <w:rsid w:val="00C85FFE"/>
    <w:rsid w:val="00C91162"/>
    <w:rsid w:val="00C9149C"/>
    <w:rsid w:val="00C91A2D"/>
    <w:rsid w:val="00C93011"/>
    <w:rsid w:val="00C944B2"/>
    <w:rsid w:val="00C947B8"/>
    <w:rsid w:val="00C95483"/>
    <w:rsid w:val="00C96875"/>
    <w:rsid w:val="00C97D54"/>
    <w:rsid w:val="00CA1C55"/>
    <w:rsid w:val="00CA1D78"/>
    <w:rsid w:val="00CA325E"/>
    <w:rsid w:val="00CA3DA0"/>
    <w:rsid w:val="00CA3FFE"/>
    <w:rsid w:val="00CB07CA"/>
    <w:rsid w:val="00CB21C0"/>
    <w:rsid w:val="00CB25D2"/>
    <w:rsid w:val="00CB415D"/>
    <w:rsid w:val="00CB5A3B"/>
    <w:rsid w:val="00CB5C6C"/>
    <w:rsid w:val="00CB6687"/>
    <w:rsid w:val="00CC0550"/>
    <w:rsid w:val="00CC15F2"/>
    <w:rsid w:val="00CC3F83"/>
    <w:rsid w:val="00CC548E"/>
    <w:rsid w:val="00CC5FDA"/>
    <w:rsid w:val="00CC749F"/>
    <w:rsid w:val="00CC7527"/>
    <w:rsid w:val="00CD011C"/>
    <w:rsid w:val="00CD1497"/>
    <w:rsid w:val="00CD2AEB"/>
    <w:rsid w:val="00CE276D"/>
    <w:rsid w:val="00CE575B"/>
    <w:rsid w:val="00CE575F"/>
    <w:rsid w:val="00CE5B90"/>
    <w:rsid w:val="00CE77C1"/>
    <w:rsid w:val="00CF0052"/>
    <w:rsid w:val="00CF14AE"/>
    <w:rsid w:val="00CF1B38"/>
    <w:rsid w:val="00CF1D90"/>
    <w:rsid w:val="00CF23A2"/>
    <w:rsid w:val="00CF5EE9"/>
    <w:rsid w:val="00CF7356"/>
    <w:rsid w:val="00D025CC"/>
    <w:rsid w:val="00D11157"/>
    <w:rsid w:val="00D13C35"/>
    <w:rsid w:val="00D142E2"/>
    <w:rsid w:val="00D17B86"/>
    <w:rsid w:val="00D20288"/>
    <w:rsid w:val="00D223AF"/>
    <w:rsid w:val="00D23270"/>
    <w:rsid w:val="00D2554D"/>
    <w:rsid w:val="00D26386"/>
    <w:rsid w:val="00D272A0"/>
    <w:rsid w:val="00D3219A"/>
    <w:rsid w:val="00D36BF4"/>
    <w:rsid w:val="00D37650"/>
    <w:rsid w:val="00D42234"/>
    <w:rsid w:val="00D4249B"/>
    <w:rsid w:val="00D45553"/>
    <w:rsid w:val="00D45B13"/>
    <w:rsid w:val="00D46115"/>
    <w:rsid w:val="00D516FE"/>
    <w:rsid w:val="00D517A6"/>
    <w:rsid w:val="00D52ED9"/>
    <w:rsid w:val="00D5362F"/>
    <w:rsid w:val="00D539C1"/>
    <w:rsid w:val="00D5462A"/>
    <w:rsid w:val="00D560C3"/>
    <w:rsid w:val="00D570FB"/>
    <w:rsid w:val="00D57163"/>
    <w:rsid w:val="00D60310"/>
    <w:rsid w:val="00D6059E"/>
    <w:rsid w:val="00D61721"/>
    <w:rsid w:val="00D6278E"/>
    <w:rsid w:val="00D637EC"/>
    <w:rsid w:val="00D63A5A"/>
    <w:rsid w:val="00D64AEA"/>
    <w:rsid w:val="00D67C50"/>
    <w:rsid w:val="00D67EB7"/>
    <w:rsid w:val="00D72834"/>
    <w:rsid w:val="00D72B88"/>
    <w:rsid w:val="00D734CD"/>
    <w:rsid w:val="00D75788"/>
    <w:rsid w:val="00D82809"/>
    <w:rsid w:val="00D83A85"/>
    <w:rsid w:val="00D83AC9"/>
    <w:rsid w:val="00D87F97"/>
    <w:rsid w:val="00D90012"/>
    <w:rsid w:val="00D90FAA"/>
    <w:rsid w:val="00D91648"/>
    <w:rsid w:val="00D92882"/>
    <w:rsid w:val="00D94D66"/>
    <w:rsid w:val="00D95DBA"/>
    <w:rsid w:val="00D9631F"/>
    <w:rsid w:val="00D96688"/>
    <w:rsid w:val="00D96AB8"/>
    <w:rsid w:val="00D96BCC"/>
    <w:rsid w:val="00D9777C"/>
    <w:rsid w:val="00DA1A32"/>
    <w:rsid w:val="00DA7099"/>
    <w:rsid w:val="00DA737A"/>
    <w:rsid w:val="00DB08FC"/>
    <w:rsid w:val="00DB175C"/>
    <w:rsid w:val="00DB245A"/>
    <w:rsid w:val="00DB2AD8"/>
    <w:rsid w:val="00DB3197"/>
    <w:rsid w:val="00DB36B4"/>
    <w:rsid w:val="00DB46EE"/>
    <w:rsid w:val="00DB54D8"/>
    <w:rsid w:val="00DB6428"/>
    <w:rsid w:val="00DB7156"/>
    <w:rsid w:val="00DB774B"/>
    <w:rsid w:val="00DC2CB3"/>
    <w:rsid w:val="00DC2D27"/>
    <w:rsid w:val="00DC40DF"/>
    <w:rsid w:val="00DC4BF0"/>
    <w:rsid w:val="00DC75B4"/>
    <w:rsid w:val="00DD06AE"/>
    <w:rsid w:val="00DD2645"/>
    <w:rsid w:val="00DD3467"/>
    <w:rsid w:val="00DD440C"/>
    <w:rsid w:val="00DD5187"/>
    <w:rsid w:val="00DD63F6"/>
    <w:rsid w:val="00DE37B9"/>
    <w:rsid w:val="00DE41CA"/>
    <w:rsid w:val="00DE44E9"/>
    <w:rsid w:val="00DE4ACE"/>
    <w:rsid w:val="00DE5403"/>
    <w:rsid w:val="00DE5AD0"/>
    <w:rsid w:val="00DE6921"/>
    <w:rsid w:val="00DE6A4E"/>
    <w:rsid w:val="00DE7616"/>
    <w:rsid w:val="00DF318E"/>
    <w:rsid w:val="00DF3D4C"/>
    <w:rsid w:val="00DF40A3"/>
    <w:rsid w:val="00DF5CAE"/>
    <w:rsid w:val="00DF6792"/>
    <w:rsid w:val="00DF7896"/>
    <w:rsid w:val="00E005B0"/>
    <w:rsid w:val="00E02472"/>
    <w:rsid w:val="00E02625"/>
    <w:rsid w:val="00E031DE"/>
    <w:rsid w:val="00E04CC5"/>
    <w:rsid w:val="00E054F9"/>
    <w:rsid w:val="00E05538"/>
    <w:rsid w:val="00E07436"/>
    <w:rsid w:val="00E07781"/>
    <w:rsid w:val="00E10B77"/>
    <w:rsid w:val="00E11151"/>
    <w:rsid w:val="00E11D5C"/>
    <w:rsid w:val="00E148D7"/>
    <w:rsid w:val="00E14F59"/>
    <w:rsid w:val="00E152B2"/>
    <w:rsid w:val="00E1630C"/>
    <w:rsid w:val="00E208C2"/>
    <w:rsid w:val="00E23ABA"/>
    <w:rsid w:val="00E24D56"/>
    <w:rsid w:val="00E27477"/>
    <w:rsid w:val="00E27D29"/>
    <w:rsid w:val="00E30B0B"/>
    <w:rsid w:val="00E320C9"/>
    <w:rsid w:val="00E3336C"/>
    <w:rsid w:val="00E34DB8"/>
    <w:rsid w:val="00E362F7"/>
    <w:rsid w:val="00E3637B"/>
    <w:rsid w:val="00E367B5"/>
    <w:rsid w:val="00E3684C"/>
    <w:rsid w:val="00E37358"/>
    <w:rsid w:val="00E3751B"/>
    <w:rsid w:val="00E41345"/>
    <w:rsid w:val="00E41605"/>
    <w:rsid w:val="00E41DD6"/>
    <w:rsid w:val="00E42F53"/>
    <w:rsid w:val="00E44155"/>
    <w:rsid w:val="00E44604"/>
    <w:rsid w:val="00E468A7"/>
    <w:rsid w:val="00E469CD"/>
    <w:rsid w:val="00E50BA8"/>
    <w:rsid w:val="00E53297"/>
    <w:rsid w:val="00E54E97"/>
    <w:rsid w:val="00E557CD"/>
    <w:rsid w:val="00E564BA"/>
    <w:rsid w:val="00E60715"/>
    <w:rsid w:val="00E6153D"/>
    <w:rsid w:val="00E61844"/>
    <w:rsid w:val="00E6397B"/>
    <w:rsid w:val="00E64204"/>
    <w:rsid w:val="00E72461"/>
    <w:rsid w:val="00E73783"/>
    <w:rsid w:val="00E73E52"/>
    <w:rsid w:val="00E74959"/>
    <w:rsid w:val="00E74A30"/>
    <w:rsid w:val="00E754D4"/>
    <w:rsid w:val="00E762D7"/>
    <w:rsid w:val="00E76705"/>
    <w:rsid w:val="00E76EF5"/>
    <w:rsid w:val="00E8191F"/>
    <w:rsid w:val="00E83AC8"/>
    <w:rsid w:val="00E84E01"/>
    <w:rsid w:val="00E87030"/>
    <w:rsid w:val="00E90AD5"/>
    <w:rsid w:val="00E90B17"/>
    <w:rsid w:val="00E91B13"/>
    <w:rsid w:val="00E92FA7"/>
    <w:rsid w:val="00E92FF0"/>
    <w:rsid w:val="00E94EFE"/>
    <w:rsid w:val="00E966CD"/>
    <w:rsid w:val="00E97DC9"/>
    <w:rsid w:val="00EA0062"/>
    <w:rsid w:val="00EA0356"/>
    <w:rsid w:val="00EA08D2"/>
    <w:rsid w:val="00EA117B"/>
    <w:rsid w:val="00EA1AB6"/>
    <w:rsid w:val="00EA27C3"/>
    <w:rsid w:val="00EA2A2B"/>
    <w:rsid w:val="00EA3705"/>
    <w:rsid w:val="00EA4EF3"/>
    <w:rsid w:val="00EA782B"/>
    <w:rsid w:val="00EA7F1C"/>
    <w:rsid w:val="00EB2CD5"/>
    <w:rsid w:val="00EB4143"/>
    <w:rsid w:val="00EB44EB"/>
    <w:rsid w:val="00EB4A4D"/>
    <w:rsid w:val="00EB57BA"/>
    <w:rsid w:val="00EC27A3"/>
    <w:rsid w:val="00EC2BE3"/>
    <w:rsid w:val="00EC2C7D"/>
    <w:rsid w:val="00EC2D29"/>
    <w:rsid w:val="00EC351D"/>
    <w:rsid w:val="00EC36DA"/>
    <w:rsid w:val="00EC4037"/>
    <w:rsid w:val="00EC4166"/>
    <w:rsid w:val="00EC4250"/>
    <w:rsid w:val="00EC4276"/>
    <w:rsid w:val="00EC4931"/>
    <w:rsid w:val="00EC4991"/>
    <w:rsid w:val="00EC606B"/>
    <w:rsid w:val="00EC6921"/>
    <w:rsid w:val="00ED201E"/>
    <w:rsid w:val="00ED5FEF"/>
    <w:rsid w:val="00EE13B7"/>
    <w:rsid w:val="00EE1CD0"/>
    <w:rsid w:val="00EE2547"/>
    <w:rsid w:val="00EE25A7"/>
    <w:rsid w:val="00EE3356"/>
    <w:rsid w:val="00EE3840"/>
    <w:rsid w:val="00EE6BA1"/>
    <w:rsid w:val="00EE6F72"/>
    <w:rsid w:val="00EE78FE"/>
    <w:rsid w:val="00EF092A"/>
    <w:rsid w:val="00EF0C31"/>
    <w:rsid w:val="00EF1914"/>
    <w:rsid w:val="00EF3DF2"/>
    <w:rsid w:val="00EF47D8"/>
    <w:rsid w:val="00EF4F10"/>
    <w:rsid w:val="00EF64F0"/>
    <w:rsid w:val="00EF657F"/>
    <w:rsid w:val="00F00B51"/>
    <w:rsid w:val="00F03C68"/>
    <w:rsid w:val="00F04186"/>
    <w:rsid w:val="00F064FF"/>
    <w:rsid w:val="00F10048"/>
    <w:rsid w:val="00F11CA3"/>
    <w:rsid w:val="00F13290"/>
    <w:rsid w:val="00F13ADB"/>
    <w:rsid w:val="00F13C39"/>
    <w:rsid w:val="00F14BD4"/>
    <w:rsid w:val="00F220CB"/>
    <w:rsid w:val="00F2289F"/>
    <w:rsid w:val="00F23033"/>
    <w:rsid w:val="00F25706"/>
    <w:rsid w:val="00F27CF0"/>
    <w:rsid w:val="00F30A58"/>
    <w:rsid w:val="00F32730"/>
    <w:rsid w:val="00F32DED"/>
    <w:rsid w:val="00F352D4"/>
    <w:rsid w:val="00F3745E"/>
    <w:rsid w:val="00F40535"/>
    <w:rsid w:val="00F41A8F"/>
    <w:rsid w:val="00F43B26"/>
    <w:rsid w:val="00F4450B"/>
    <w:rsid w:val="00F44C50"/>
    <w:rsid w:val="00F450B5"/>
    <w:rsid w:val="00F45F9C"/>
    <w:rsid w:val="00F46BF3"/>
    <w:rsid w:val="00F46DBA"/>
    <w:rsid w:val="00F46E27"/>
    <w:rsid w:val="00F52E25"/>
    <w:rsid w:val="00F540EF"/>
    <w:rsid w:val="00F56A63"/>
    <w:rsid w:val="00F56D46"/>
    <w:rsid w:val="00F56F55"/>
    <w:rsid w:val="00F571F5"/>
    <w:rsid w:val="00F6325D"/>
    <w:rsid w:val="00F64D46"/>
    <w:rsid w:val="00F701F9"/>
    <w:rsid w:val="00F7028E"/>
    <w:rsid w:val="00F70BBC"/>
    <w:rsid w:val="00F710E5"/>
    <w:rsid w:val="00F72037"/>
    <w:rsid w:val="00F7389C"/>
    <w:rsid w:val="00F73AD4"/>
    <w:rsid w:val="00F77C95"/>
    <w:rsid w:val="00F77DE1"/>
    <w:rsid w:val="00F77F04"/>
    <w:rsid w:val="00F80ECA"/>
    <w:rsid w:val="00F82320"/>
    <w:rsid w:val="00F84FE8"/>
    <w:rsid w:val="00F86095"/>
    <w:rsid w:val="00F86779"/>
    <w:rsid w:val="00F903F8"/>
    <w:rsid w:val="00F91BE1"/>
    <w:rsid w:val="00F9235E"/>
    <w:rsid w:val="00F93AFE"/>
    <w:rsid w:val="00F93BFC"/>
    <w:rsid w:val="00F976F7"/>
    <w:rsid w:val="00F97C50"/>
    <w:rsid w:val="00FA0587"/>
    <w:rsid w:val="00FA1BEF"/>
    <w:rsid w:val="00FA29C8"/>
    <w:rsid w:val="00FA4E61"/>
    <w:rsid w:val="00FA514E"/>
    <w:rsid w:val="00FA53E1"/>
    <w:rsid w:val="00FA66DD"/>
    <w:rsid w:val="00FA72CB"/>
    <w:rsid w:val="00FA7667"/>
    <w:rsid w:val="00FA7791"/>
    <w:rsid w:val="00FB02D8"/>
    <w:rsid w:val="00FB033D"/>
    <w:rsid w:val="00FB111D"/>
    <w:rsid w:val="00FB1303"/>
    <w:rsid w:val="00FB2656"/>
    <w:rsid w:val="00FB2DE4"/>
    <w:rsid w:val="00FB2E7C"/>
    <w:rsid w:val="00FB5729"/>
    <w:rsid w:val="00FB610A"/>
    <w:rsid w:val="00FB785B"/>
    <w:rsid w:val="00FC0CCB"/>
    <w:rsid w:val="00FC2347"/>
    <w:rsid w:val="00FC49B2"/>
    <w:rsid w:val="00FC5568"/>
    <w:rsid w:val="00FC5BFC"/>
    <w:rsid w:val="00FC5E13"/>
    <w:rsid w:val="00FC6A69"/>
    <w:rsid w:val="00FC74D8"/>
    <w:rsid w:val="00FC75E3"/>
    <w:rsid w:val="00FD0372"/>
    <w:rsid w:val="00FD0D41"/>
    <w:rsid w:val="00FD1813"/>
    <w:rsid w:val="00FD243A"/>
    <w:rsid w:val="00FD3A44"/>
    <w:rsid w:val="00FD40FD"/>
    <w:rsid w:val="00FD416F"/>
    <w:rsid w:val="00FD44F7"/>
    <w:rsid w:val="00FD5E27"/>
    <w:rsid w:val="00FE03EE"/>
    <w:rsid w:val="00FE1BCB"/>
    <w:rsid w:val="00FE21C4"/>
    <w:rsid w:val="00FE3A8F"/>
    <w:rsid w:val="00FE4785"/>
    <w:rsid w:val="00FE4865"/>
    <w:rsid w:val="00FE5D5F"/>
    <w:rsid w:val="00FF0240"/>
    <w:rsid w:val="00FF3E38"/>
    <w:rsid w:val="00FF483A"/>
    <w:rsid w:val="00FF7420"/>
    <w:rsid w:val="00FF7B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1B357"/>
  <w15:docId w15:val="{14FE35A3-642D-478D-808F-46CA9D90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0FA"/>
    <w:pPr>
      <w:spacing w:line="235" w:lineRule="auto"/>
    </w:pPr>
    <w:rPr>
      <w:rFonts w:asciiTheme="minorHAnsi" w:eastAsiaTheme="minorHAnsi" w:hAnsiTheme="minorHAnsi" w:cstheme="minorBidi"/>
      <w:sz w:val="22"/>
      <w:szCs w:val="22"/>
      <w:lang w:val="de-DE" w:eastAsia="en-US"/>
    </w:rPr>
  </w:style>
  <w:style w:type="paragraph" w:styleId="Heading1">
    <w:name w:val="heading 1"/>
    <w:basedOn w:val="Normal"/>
    <w:link w:val="Heading1Char"/>
    <w:uiPriority w:val="9"/>
    <w:qFormat/>
    <w:rsid w:val="00D17B86"/>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paragraph" w:styleId="Heading2">
    <w:name w:val="heading 2"/>
    <w:basedOn w:val="Normal"/>
    <w:next w:val="Normal"/>
    <w:link w:val="Heading2Char"/>
    <w:uiPriority w:val="9"/>
    <w:unhideWhenUsed/>
    <w:qFormat/>
    <w:rsid w:val="00CF7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14C0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0FA"/>
    <w:rPr>
      <w:color w:val="0000FF" w:themeColor="hyperlink"/>
      <w:u w:val="single"/>
    </w:rPr>
  </w:style>
  <w:style w:type="paragraph" w:styleId="BalloonText">
    <w:name w:val="Balloon Text"/>
    <w:basedOn w:val="Normal"/>
    <w:link w:val="BalloonTextChar"/>
    <w:uiPriority w:val="99"/>
    <w:semiHidden/>
    <w:unhideWhenUsed/>
    <w:rsid w:val="00BF53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381"/>
    <w:rPr>
      <w:rFonts w:ascii="Tahoma" w:eastAsiaTheme="minorHAnsi" w:hAnsi="Tahoma" w:cs="Tahoma"/>
      <w:sz w:val="16"/>
      <w:szCs w:val="16"/>
      <w:lang w:val="de-DE" w:eastAsia="en-US"/>
    </w:rPr>
  </w:style>
  <w:style w:type="paragraph" w:styleId="Header">
    <w:name w:val="header"/>
    <w:basedOn w:val="Normal"/>
    <w:link w:val="HeaderChar"/>
    <w:uiPriority w:val="99"/>
    <w:unhideWhenUsed/>
    <w:rsid w:val="00F30A58"/>
    <w:pPr>
      <w:tabs>
        <w:tab w:val="center" w:pos="4536"/>
        <w:tab w:val="right" w:pos="9072"/>
      </w:tabs>
      <w:spacing w:line="240" w:lineRule="auto"/>
    </w:pPr>
  </w:style>
  <w:style w:type="character" w:customStyle="1" w:styleId="HeaderChar">
    <w:name w:val="Header Char"/>
    <w:basedOn w:val="DefaultParagraphFont"/>
    <w:link w:val="Header"/>
    <w:uiPriority w:val="99"/>
    <w:rsid w:val="00F30A58"/>
    <w:rPr>
      <w:rFonts w:asciiTheme="minorHAnsi" w:eastAsiaTheme="minorHAnsi" w:hAnsiTheme="minorHAnsi" w:cstheme="minorBidi"/>
      <w:sz w:val="22"/>
      <w:szCs w:val="22"/>
      <w:lang w:val="de-DE" w:eastAsia="en-US"/>
    </w:rPr>
  </w:style>
  <w:style w:type="paragraph" w:styleId="Footer">
    <w:name w:val="footer"/>
    <w:basedOn w:val="Normal"/>
    <w:link w:val="FooterChar"/>
    <w:uiPriority w:val="99"/>
    <w:unhideWhenUsed/>
    <w:rsid w:val="00F30A58"/>
    <w:pPr>
      <w:tabs>
        <w:tab w:val="center" w:pos="4536"/>
        <w:tab w:val="right" w:pos="9072"/>
      </w:tabs>
      <w:spacing w:line="240" w:lineRule="auto"/>
    </w:pPr>
  </w:style>
  <w:style w:type="character" w:customStyle="1" w:styleId="FooterChar">
    <w:name w:val="Footer Char"/>
    <w:basedOn w:val="DefaultParagraphFont"/>
    <w:link w:val="Footer"/>
    <w:uiPriority w:val="99"/>
    <w:rsid w:val="00F30A58"/>
    <w:rPr>
      <w:rFonts w:asciiTheme="minorHAnsi" w:eastAsiaTheme="minorHAnsi" w:hAnsiTheme="minorHAnsi" w:cstheme="minorBidi"/>
      <w:sz w:val="22"/>
      <w:szCs w:val="22"/>
      <w:lang w:val="de-DE" w:eastAsia="en-US"/>
    </w:rPr>
  </w:style>
  <w:style w:type="paragraph" w:styleId="ListParagraph">
    <w:name w:val="List Paragraph"/>
    <w:basedOn w:val="Normal"/>
    <w:link w:val="ListParagraphChar"/>
    <w:uiPriority w:val="34"/>
    <w:qFormat/>
    <w:rsid w:val="00F30A58"/>
    <w:pPr>
      <w:spacing w:line="240" w:lineRule="auto"/>
      <w:ind w:left="720"/>
      <w:contextualSpacing/>
    </w:pPr>
    <w:rPr>
      <w:rFonts w:ascii="Times New Roman" w:eastAsia="Times New Roman" w:hAnsi="Times New Roman" w:cs="Times New Roman"/>
      <w:sz w:val="24"/>
      <w:szCs w:val="24"/>
      <w:lang w:val="pl-PL" w:eastAsia="pl-PL"/>
    </w:rPr>
  </w:style>
  <w:style w:type="paragraph" w:customStyle="1" w:styleId="bodytext">
    <w:name w:val="bodytext"/>
    <w:basedOn w:val="Normal"/>
    <w:rsid w:val="00F30A58"/>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CommentReference">
    <w:name w:val="annotation reference"/>
    <w:basedOn w:val="DefaultParagraphFont"/>
    <w:uiPriority w:val="99"/>
    <w:semiHidden/>
    <w:unhideWhenUsed/>
    <w:rsid w:val="00DF7896"/>
    <w:rPr>
      <w:sz w:val="16"/>
      <w:szCs w:val="16"/>
    </w:rPr>
  </w:style>
  <w:style w:type="paragraph" w:styleId="CommentText">
    <w:name w:val="annotation text"/>
    <w:basedOn w:val="Normal"/>
    <w:link w:val="CommentTextChar"/>
    <w:uiPriority w:val="99"/>
    <w:semiHidden/>
    <w:unhideWhenUsed/>
    <w:rsid w:val="00DF7896"/>
    <w:pPr>
      <w:spacing w:line="240" w:lineRule="auto"/>
    </w:pPr>
    <w:rPr>
      <w:sz w:val="20"/>
      <w:szCs w:val="20"/>
    </w:rPr>
  </w:style>
  <w:style w:type="character" w:customStyle="1" w:styleId="CommentTextChar">
    <w:name w:val="Comment Text Char"/>
    <w:basedOn w:val="DefaultParagraphFont"/>
    <w:link w:val="CommentText"/>
    <w:uiPriority w:val="99"/>
    <w:semiHidden/>
    <w:rsid w:val="00DF7896"/>
    <w:rPr>
      <w:rFonts w:asciiTheme="minorHAnsi" w:eastAsiaTheme="minorHAnsi" w:hAnsiTheme="minorHAnsi" w:cstheme="minorBidi"/>
      <w:lang w:val="de-DE" w:eastAsia="en-US"/>
    </w:rPr>
  </w:style>
  <w:style w:type="paragraph" w:styleId="CommentSubject">
    <w:name w:val="annotation subject"/>
    <w:basedOn w:val="CommentText"/>
    <w:next w:val="CommentText"/>
    <w:link w:val="CommentSubjectChar"/>
    <w:uiPriority w:val="99"/>
    <w:semiHidden/>
    <w:unhideWhenUsed/>
    <w:rsid w:val="00DF7896"/>
    <w:rPr>
      <w:b/>
      <w:bCs/>
    </w:rPr>
  </w:style>
  <w:style w:type="character" w:customStyle="1" w:styleId="CommentSubjectChar">
    <w:name w:val="Comment Subject Char"/>
    <w:basedOn w:val="CommentTextChar"/>
    <w:link w:val="CommentSubject"/>
    <w:uiPriority w:val="99"/>
    <w:semiHidden/>
    <w:rsid w:val="00DF7896"/>
    <w:rPr>
      <w:rFonts w:asciiTheme="minorHAnsi" w:eastAsiaTheme="minorHAnsi" w:hAnsiTheme="minorHAnsi" w:cstheme="minorBidi"/>
      <w:b/>
      <w:bCs/>
      <w:lang w:val="de-DE" w:eastAsia="en-US"/>
    </w:rPr>
  </w:style>
  <w:style w:type="character" w:styleId="Strong">
    <w:name w:val="Strong"/>
    <w:basedOn w:val="DefaultParagraphFont"/>
    <w:uiPriority w:val="22"/>
    <w:qFormat/>
    <w:rsid w:val="0029320D"/>
    <w:rPr>
      <w:b/>
      <w:bCs/>
    </w:rPr>
  </w:style>
  <w:style w:type="paragraph" w:styleId="HTMLPreformatted">
    <w:name w:val="HTML Preformatted"/>
    <w:basedOn w:val="Normal"/>
    <w:link w:val="HTMLPreformattedChar"/>
    <w:uiPriority w:val="99"/>
    <w:semiHidden/>
    <w:unhideWhenUsed/>
    <w:rsid w:val="00A5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pl-PL" w:eastAsia="pl-PL"/>
    </w:rPr>
  </w:style>
  <w:style w:type="character" w:customStyle="1" w:styleId="HTMLPreformattedChar">
    <w:name w:val="HTML Preformatted Char"/>
    <w:basedOn w:val="DefaultParagraphFont"/>
    <w:link w:val="HTMLPreformatted"/>
    <w:uiPriority w:val="99"/>
    <w:semiHidden/>
    <w:rsid w:val="00A55A79"/>
    <w:rPr>
      <w:rFonts w:ascii="Courier New" w:eastAsia="Times New Roman" w:hAnsi="Courier New" w:cs="Courier New"/>
      <w:lang w:val="pl-PL" w:eastAsia="pl-PL"/>
    </w:rPr>
  </w:style>
  <w:style w:type="character" w:customStyle="1" w:styleId="st">
    <w:name w:val="st"/>
    <w:basedOn w:val="DefaultParagraphFont"/>
    <w:rsid w:val="007A2165"/>
  </w:style>
  <w:style w:type="character" w:styleId="Emphasis">
    <w:name w:val="Emphasis"/>
    <w:basedOn w:val="DefaultParagraphFont"/>
    <w:uiPriority w:val="20"/>
    <w:qFormat/>
    <w:rsid w:val="007A2165"/>
    <w:rPr>
      <w:i/>
      <w:iCs/>
    </w:rPr>
  </w:style>
  <w:style w:type="paragraph" w:customStyle="1" w:styleId="lead">
    <w:name w:val="lead"/>
    <w:basedOn w:val="Normal"/>
    <w:rsid w:val="00617F25"/>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NormalWeb">
    <w:name w:val="Normal (Web)"/>
    <w:basedOn w:val="Normal"/>
    <w:uiPriority w:val="99"/>
    <w:unhideWhenUsed/>
    <w:rsid w:val="00617F25"/>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Heading1Char">
    <w:name w:val="Heading 1 Char"/>
    <w:basedOn w:val="DefaultParagraphFont"/>
    <w:link w:val="Heading1"/>
    <w:uiPriority w:val="9"/>
    <w:rsid w:val="00D17B86"/>
    <w:rPr>
      <w:rFonts w:ascii="Times New Roman" w:eastAsia="Times New Roman" w:hAnsi="Times New Roman"/>
      <w:b/>
      <w:bCs/>
      <w:kern w:val="36"/>
      <w:sz w:val="48"/>
      <w:szCs w:val="48"/>
      <w:lang w:val="pl-PL" w:eastAsia="pl-PL"/>
    </w:rPr>
  </w:style>
  <w:style w:type="paragraph" w:styleId="EndnoteText">
    <w:name w:val="endnote text"/>
    <w:basedOn w:val="Normal"/>
    <w:link w:val="EndnoteTextChar"/>
    <w:uiPriority w:val="99"/>
    <w:semiHidden/>
    <w:unhideWhenUsed/>
    <w:rsid w:val="005946C2"/>
    <w:pPr>
      <w:spacing w:line="240" w:lineRule="auto"/>
    </w:pPr>
    <w:rPr>
      <w:sz w:val="20"/>
      <w:szCs w:val="20"/>
    </w:rPr>
  </w:style>
  <w:style w:type="character" w:customStyle="1" w:styleId="EndnoteTextChar">
    <w:name w:val="Endnote Text Char"/>
    <w:basedOn w:val="DefaultParagraphFont"/>
    <w:link w:val="EndnoteText"/>
    <w:uiPriority w:val="99"/>
    <w:semiHidden/>
    <w:rsid w:val="005946C2"/>
    <w:rPr>
      <w:rFonts w:asciiTheme="minorHAnsi" w:eastAsiaTheme="minorHAnsi" w:hAnsiTheme="minorHAnsi" w:cstheme="minorBidi"/>
      <w:lang w:val="de-DE" w:eastAsia="en-US"/>
    </w:rPr>
  </w:style>
  <w:style w:type="character" w:styleId="EndnoteReference">
    <w:name w:val="endnote reference"/>
    <w:basedOn w:val="DefaultParagraphFont"/>
    <w:uiPriority w:val="99"/>
    <w:semiHidden/>
    <w:unhideWhenUsed/>
    <w:rsid w:val="005946C2"/>
    <w:rPr>
      <w:vertAlign w:val="superscript"/>
    </w:rPr>
  </w:style>
  <w:style w:type="paragraph" w:customStyle="1" w:styleId="paragraph">
    <w:name w:val="paragraph"/>
    <w:basedOn w:val="Normal"/>
    <w:rsid w:val="000C5F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C5F1D"/>
  </w:style>
  <w:style w:type="character" w:customStyle="1" w:styleId="spellingerror">
    <w:name w:val="spellingerror"/>
    <w:basedOn w:val="DefaultParagraphFont"/>
    <w:rsid w:val="000C5F1D"/>
  </w:style>
  <w:style w:type="character" w:customStyle="1" w:styleId="eop">
    <w:name w:val="eop"/>
    <w:basedOn w:val="DefaultParagraphFont"/>
    <w:rsid w:val="000C5F1D"/>
  </w:style>
  <w:style w:type="character" w:customStyle="1" w:styleId="ListParagraphChar">
    <w:name w:val="List Paragraph Char"/>
    <w:link w:val="ListParagraph"/>
    <w:uiPriority w:val="34"/>
    <w:rsid w:val="00F93BFC"/>
    <w:rPr>
      <w:rFonts w:ascii="Times New Roman" w:eastAsia="Times New Roman" w:hAnsi="Times New Roman"/>
      <w:sz w:val="24"/>
      <w:szCs w:val="24"/>
      <w:lang w:val="pl-PL" w:eastAsia="pl-PL"/>
    </w:rPr>
  </w:style>
  <w:style w:type="paragraph" w:customStyle="1" w:styleId="OFRBody1">
    <w:name w:val="OFR Body 1"/>
    <w:basedOn w:val="Normal"/>
    <w:rsid w:val="00F6325D"/>
    <w:pPr>
      <w:spacing w:after="80" w:line="360" w:lineRule="auto"/>
      <w:jc w:val="both"/>
    </w:pPr>
    <w:rPr>
      <w:rFonts w:ascii="Times New Roman" w:eastAsia="Times New Roman" w:hAnsi="Times New Roman" w:cs="Times New Roman"/>
      <w:lang w:val="pl-PL" w:eastAsia="pl-PL"/>
    </w:rPr>
  </w:style>
  <w:style w:type="paragraph" w:styleId="BodyTextIndent">
    <w:name w:val="Body Text Indent"/>
    <w:basedOn w:val="Normal"/>
    <w:link w:val="BodyTextIndentChar"/>
    <w:unhideWhenUsed/>
    <w:rsid w:val="00F6325D"/>
    <w:pPr>
      <w:spacing w:line="240" w:lineRule="auto"/>
      <w:ind w:firstLine="708"/>
      <w:jc w:val="both"/>
    </w:pPr>
    <w:rPr>
      <w:rFonts w:ascii="Times New Roman" w:eastAsia="Times New Roman" w:hAnsi="Times New Roman" w:cs="Times New Roman"/>
      <w:sz w:val="24"/>
      <w:szCs w:val="24"/>
      <w:lang w:val="pl-PL" w:eastAsia="pl-PL"/>
    </w:rPr>
  </w:style>
  <w:style w:type="character" w:customStyle="1" w:styleId="BodyTextIndentChar">
    <w:name w:val="Body Text Indent Char"/>
    <w:basedOn w:val="DefaultParagraphFont"/>
    <w:link w:val="BodyTextIndent"/>
    <w:rsid w:val="00F6325D"/>
    <w:rPr>
      <w:rFonts w:ascii="Times New Roman" w:eastAsia="Times New Roman" w:hAnsi="Times New Roman"/>
      <w:sz w:val="24"/>
      <w:szCs w:val="24"/>
      <w:lang w:val="pl-PL" w:eastAsia="pl-PL"/>
    </w:rPr>
  </w:style>
  <w:style w:type="paragraph" w:styleId="FootnoteText">
    <w:name w:val="footnote text"/>
    <w:basedOn w:val="Normal"/>
    <w:link w:val="FootnoteTextChar"/>
    <w:uiPriority w:val="99"/>
    <w:semiHidden/>
    <w:unhideWhenUsed/>
    <w:rsid w:val="00F6325D"/>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F6325D"/>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F6325D"/>
    <w:rPr>
      <w:vertAlign w:val="superscript"/>
    </w:rPr>
  </w:style>
  <w:style w:type="character" w:customStyle="1" w:styleId="y0nh2b">
    <w:name w:val="y0nh2b"/>
    <w:basedOn w:val="DefaultParagraphFont"/>
    <w:rsid w:val="00C3600F"/>
  </w:style>
  <w:style w:type="paragraph" w:customStyle="1" w:styleId="Default">
    <w:name w:val="Default"/>
    <w:rsid w:val="00CE575B"/>
    <w:pPr>
      <w:autoSpaceDE w:val="0"/>
      <w:autoSpaceDN w:val="0"/>
      <w:adjustRightInd w:val="0"/>
    </w:pPr>
    <w:rPr>
      <w:rFonts w:eastAsiaTheme="minorHAnsi" w:cs="Calibri"/>
      <w:color w:val="000000"/>
      <w:sz w:val="24"/>
      <w:szCs w:val="24"/>
      <w:lang w:val="pl-PL" w:eastAsia="en-US"/>
    </w:rPr>
  </w:style>
  <w:style w:type="character" w:customStyle="1" w:styleId="f">
    <w:name w:val="f"/>
    <w:basedOn w:val="DefaultParagraphFont"/>
    <w:rsid w:val="00A43CE4"/>
  </w:style>
  <w:style w:type="paragraph" w:styleId="Revision">
    <w:name w:val="Revision"/>
    <w:hidden/>
    <w:uiPriority w:val="99"/>
    <w:semiHidden/>
    <w:rsid w:val="002F3397"/>
    <w:rPr>
      <w:rFonts w:asciiTheme="minorHAnsi" w:eastAsiaTheme="minorHAnsi" w:hAnsiTheme="minorHAnsi" w:cstheme="minorBidi"/>
      <w:sz w:val="22"/>
      <w:szCs w:val="22"/>
      <w:lang w:val="de-DE" w:eastAsia="en-US"/>
    </w:rPr>
  </w:style>
  <w:style w:type="character" w:customStyle="1" w:styleId="Heading3Char">
    <w:name w:val="Heading 3 Char"/>
    <w:basedOn w:val="DefaultParagraphFont"/>
    <w:link w:val="Heading3"/>
    <w:uiPriority w:val="9"/>
    <w:rsid w:val="00814C00"/>
    <w:rPr>
      <w:rFonts w:asciiTheme="majorHAnsi" w:eastAsiaTheme="majorEastAsia" w:hAnsiTheme="majorHAnsi" w:cstheme="majorBidi"/>
      <w:color w:val="243F60" w:themeColor="accent1" w:themeShade="7F"/>
      <w:sz w:val="24"/>
      <w:szCs w:val="24"/>
      <w:lang w:val="de-DE" w:eastAsia="en-US"/>
    </w:rPr>
  </w:style>
  <w:style w:type="character" w:customStyle="1" w:styleId="UnresolvedMention1">
    <w:name w:val="Unresolved Mention1"/>
    <w:basedOn w:val="DefaultParagraphFont"/>
    <w:uiPriority w:val="99"/>
    <w:semiHidden/>
    <w:unhideWhenUsed/>
    <w:rsid w:val="004B6F0B"/>
    <w:rPr>
      <w:color w:val="605E5C"/>
      <w:shd w:val="clear" w:color="auto" w:fill="E1DFDD"/>
    </w:rPr>
  </w:style>
  <w:style w:type="character" w:styleId="UnresolvedMention">
    <w:name w:val="Unresolved Mention"/>
    <w:basedOn w:val="DefaultParagraphFont"/>
    <w:uiPriority w:val="99"/>
    <w:semiHidden/>
    <w:unhideWhenUsed/>
    <w:rsid w:val="00670D33"/>
    <w:rPr>
      <w:color w:val="605E5C"/>
      <w:shd w:val="clear" w:color="auto" w:fill="E1DFDD"/>
    </w:rPr>
  </w:style>
  <w:style w:type="character" w:styleId="FollowedHyperlink">
    <w:name w:val="FollowedHyperlink"/>
    <w:basedOn w:val="DefaultParagraphFont"/>
    <w:uiPriority w:val="99"/>
    <w:semiHidden/>
    <w:unhideWhenUsed/>
    <w:rsid w:val="0077585B"/>
    <w:rPr>
      <w:color w:val="800080" w:themeColor="followedHyperlink"/>
      <w:u w:val="single"/>
    </w:rPr>
  </w:style>
  <w:style w:type="character" w:customStyle="1" w:styleId="Heading2Char">
    <w:name w:val="Heading 2 Char"/>
    <w:basedOn w:val="DefaultParagraphFont"/>
    <w:link w:val="Heading2"/>
    <w:uiPriority w:val="9"/>
    <w:rsid w:val="00CF7356"/>
    <w:rPr>
      <w:rFonts w:asciiTheme="majorHAnsi" w:eastAsiaTheme="majorEastAsia" w:hAnsiTheme="majorHAnsi" w:cstheme="majorBidi"/>
      <w:color w:val="365F91" w:themeColor="accent1" w:themeShade="BF"/>
      <w:sz w:val="26"/>
      <w:szCs w:val="26"/>
      <w:lang w:val="de-DE" w:eastAsia="en-US"/>
    </w:rPr>
  </w:style>
  <w:style w:type="paragraph" w:styleId="ListBullet">
    <w:name w:val="List Bullet"/>
    <w:basedOn w:val="Normal"/>
    <w:uiPriority w:val="99"/>
    <w:unhideWhenUsed/>
    <w:rsid w:val="00CF7356"/>
    <w:pPr>
      <w:numPr>
        <w:numId w:val="5"/>
      </w:numPr>
      <w:contextualSpacing/>
    </w:pPr>
  </w:style>
  <w:style w:type="paragraph" w:styleId="BodyText0">
    <w:name w:val="Body Text"/>
    <w:basedOn w:val="Normal"/>
    <w:link w:val="BodyTextChar"/>
    <w:uiPriority w:val="99"/>
    <w:unhideWhenUsed/>
    <w:rsid w:val="00CF7356"/>
    <w:pPr>
      <w:spacing w:after="120"/>
    </w:pPr>
  </w:style>
  <w:style w:type="character" w:customStyle="1" w:styleId="BodyTextChar">
    <w:name w:val="Body Text Char"/>
    <w:basedOn w:val="DefaultParagraphFont"/>
    <w:link w:val="BodyText0"/>
    <w:uiPriority w:val="99"/>
    <w:rsid w:val="00CF7356"/>
    <w:rPr>
      <w:rFonts w:asciiTheme="minorHAnsi" w:eastAsiaTheme="minorHAnsi" w:hAnsiTheme="minorHAnsi" w:cstheme="minorBidi"/>
      <w:sz w:val="22"/>
      <w:szCs w:val="22"/>
      <w:lang w:val="de-DE" w:eastAsia="en-US"/>
    </w:rPr>
  </w:style>
  <w:style w:type="paragraph" w:styleId="ListBullet2">
    <w:name w:val="List Bullet 2"/>
    <w:basedOn w:val="Normal"/>
    <w:uiPriority w:val="99"/>
    <w:unhideWhenUsed/>
    <w:rsid w:val="00B7215F"/>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7797">
      <w:bodyDiv w:val="1"/>
      <w:marLeft w:val="0"/>
      <w:marRight w:val="0"/>
      <w:marTop w:val="0"/>
      <w:marBottom w:val="0"/>
      <w:divBdr>
        <w:top w:val="none" w:sz="0" w:space="0" w:color="auto"/>
        <w:left w:val="none" w:sz="0" w:space="0" w:color="auto"/>
        <w:bottom w:val="none" w:sz="0" w:space="0" w:color="auto"/>
        <w:right w:val="none" w:sz="0" w:space="0" w:color="auto"/>
      </w:divBdr>
      <w:divsChild>
        <w:div w:id="1644576260">
          <w:marLeft w:val="562"/>
          <w:marRight w:val="0"/>
          <w:marTop w:val="0"/>
          <w:marBottom w:val="200"/>
          <w:divBdr>
            <w:top w:val="none" w:sz="0" w:space="0" w:color="auto"/>
            <w:left w:val="none" w:sz="0" w:space="0" w:color="auto"/>
            <w:bottom w:val="none" w:sz="0" w:space="0" w:color="auto"/>
            <w:right w:val="none" w:sz="0" w:space="0" w:color="auto"/>
          </w:divBdr>
        </w:div>
        <w:div w:id="318851099">
          <w:marLeft w:val="562"/>
          <w:marRight w:val="0"/>
          <w:marTop w:val="0"/>
          <w:marBottom w:val="200"/>
          <w:divBdr>
            <w:top w:val="none" w:sz="0" w:space="0" w:color="auto"/>
            <w:left w:val="none" w:sz="0" w:space="0" w:color="auto"/>
            <w:bottom w:val="none" w:sz="0" w:space="0" w:color="auto"/>
            <w:right w:val="none" w:sz="0" w:space="0" w:color="auto"/>
          </w:divBdr>
        </w:div>
        <w:div w:id="48573720">
          <w:marLeft w:val="562"/>
          <w:marRight w:val="0"/>
          <w:marTop w:val="0"/>
          <w:marBottom w:val="200"/>
          <w:divBdr>
            <w:top w:val="none" w:sz="0" w:space="0" w:color="auto"/>
            <w:left w:val="none" w:sz="0" w:space="0" w:color="auto"/>
            <w:bottom w:val="none" w:sz="0" w:space="0" w:color="auto"/>
            <w:right w:val="none" w:sz="0" w:space="0" w:color="auto"/>
          </w:divBdr>
        </w:div>
      </w:divsChild>
    </w:div>
    <w:div w:id="16010784">
      <w:bodyDiv w:val="1"/>
      <w:marLeft w:val="0"/>
      <w:marRight w:val="0"/>
      <w:marTop w:val="0"/>
      <w:marBottom w:val="0"/>
      <w:divBdr>
        <w:top w:val="none" w:sz="0" w:space="0" w:color="auto"/>
        <w:left w:val="none" w:sz="0" w:space="0" w:color="auto"/>
        <w:bottom w:val="none" w:sz="0" w:space="0" w:color="auto"/>
        <w:right w:val="none" w:sz="0" w:space="0" w:color="auto"/>
      </w:divBdr>
    </w:div>
    <w:div w:id="43143516">
      <w:bodyDiv w:val="1"/>
      <w:marLeft w:val="0"/>
      <w:marRight w:val="0"/>
      <w:marTop w:val="0"/>
      <w:marBottom w:val="0"/>
      <w:divBdr>
        <w:top w:val="none" w:sz="0" w:space="0" w:color="auto"/>
        <w:left w:val="none" w:sz="0" w:space="0" w:color="auto"/>
        <w:bottom w:val="none" w:sz="0" w:space="0" w:color="auto"/>
        <w:right w:val="none" w:sz="0" w:space="0" w:color="auto"/>
      </w:divBdr>
    </w:div>
    <w:div w:id="81224239">
      <w:bodyDiv w:val="1"/>
      <w:marLeft w:val="0"/>
      <w:marRight w:val="0"/>
      <w:marTop w:val="0"/>
      <w:marBottom w:val="0"/>
      <w:divBdr>
        <w:top w:val="none" w:sz="0" w:space="0" w:color="auto"/>
        <w:left w:val="none" w:sz="0" w:space="0" w:color="auto"/>
        <w:bottom w:val="none" w:sz="0" w:space="0" w:color="auto"/>
        <w:right w:val="none" w:sz="0" w:space="0" w:color="auto"/>
      </w:divBdr>
    </w:div>
    <w:div w:id="148639887">
      <w:bodyDiv w:val="1"/>
      <w:marLeft w:val="0"/>
      <w:marRight w:val="0"/>
      <w:marTop w:val="0"/>
      <w:marBottom w:val="0"/>
      <w:divBdr>
        <w:top w:val="none" w:sz="0" w:space="0" w:color="auto"/>
        <w:left w:val="none" w:sz="0" w:space="0" w:color="auto"/>
        <w:bottom w:val="none" w:sz="0" w:space="0" w:color="auto"/>
        <w:right w:val="none" w:sz="0" w:space="0" w:color="auto"/>
      </w:divBdr>
    </w:div>
    <w:div w:id="149711076">
      <w:bodyDiv w:val="1"/>
      <w:marLeft w:val="0"/>
      <w:marRight w:val="0"/>
      <w:marTop w:val="0"/>
      <w:marBottom w:val="0"/>
      <w:divBdr>
        <w:top w:val="none" w:sz="0" w:space="0" w:color="auto"/>
        <w:left w:val="none" w:sz="0" w:space="0" w:color="auto"/>
        <w:bottom w:val="none" w:sz="0" w:space="0" w:color="auto"/>
        <w:right w:val="none" w:sz="0" w:space="0" w:color="auto"/>
      </w:divBdr>
    </w:div>
    <w:div w:id="187766016">
      <w:bodyDiv w:val="1"/>
      <w:marLeft w:val="0"/>
      <w:marRight w:val="0"/>
      <w:marTop w:val="0"/>
      <w:marBottom w:val="0"/>
      <w:divBdr>
        <w:top w:val="none" w:sz="0" w:space="0" w:color="auto"/>
        <w:left w:val="none" w:sz="0" w:space="0" w:color="auto"/>
        <w:bottom w:val="none" w:sz="0" w:space="0" w:color="auto"/>
        <w:right w:val="none" w:sz="0" w:space="0" w:color="auto"/>
      </w:divBdr>
    </w:div>
    <w:div w:id="228081389">
      <w:bodyDiv w:val="1"/>
      <w:marLeft w:val="0"/>
      <w:marRight w:val="0"/>
      <w:marTop w:val="0"/>
      <w:marBottom w:val="0"/>
      <w:divBdr>
        <w:top w:val="none" w:sz="0" w:space="0" w:color="auto"/>
        <w:left w:val="none" w:sz="0" w:space="0" w:color="auto"/>
        <w:bottom w:val="none" w:sz="0" w:space="0" w:color="auto"/>
        <w:right w:val="none" w:sz="0" w:space="0" w:color="auto"/>
      </w:divBdr>
    </w:div>
    <w:div w:id="300817065">
      <w:bodyDiv w:val="1"/>
      <w:marLeft w:val="0"/>
      <w:marRight w:val="0"/>
      <w:marTop w:val="0"/>
      <w:marBottom w:val="0"/>
      <w:divBdr>
        <w:top w:val="none" w:sz="0" w:space="0" w:color="auto"/>
        <w:left w:val="none" w:sz="0" w:space="0" w:color="auto"/>
        <w:bottom w:val="none" w:sz="0" w:space="0" w:color="auto"/>
        <w:right w:val="none" w:sz="0" w:space="0" w:color="auto"/>
      </w:divBdr>
    </w:div>
    <w:div w:id="316887875">
      <w:bodyDiv w:val="1"/>
      <w:marLeft w:val="0"/>
      <w:marRight w:val="0"/>
      <w:marTop w:val="0"/>
      <w:marBottom w:val="0"/>
      <w:divBdr>
        <w:top w:val="none" w:sz="0" w:space="0" w:color="auto"/>
        <w:left w:val="none" w:sz="0" w:space="0" w:color="auto"/>
        <w:bottom w:val="none" w:sz="0" w:space="0" w:color="auto"/>
        <w:right w:val="none" w:sz="0" w:space="0" w:color="auto"/>
      </w:divBdr>
    </w:div>
    <w:div w:id="326900991">
      <w:bodyDiv w:val="1"/>
      <w:marLeft w:val="0"/>
      <w:marRight w:val="0"/>
      <w:marTop w:val="0"/>
      <w:marBottom w:val="0"/>
      <w:divBdr>
        <w:top w:val="none" w:sz="0" w:space="0" w:color="auto"/>
        <w:left w:val="none" w:sz="0" w:space="0" w:color="auto"/>
        <w:bottom w:val="none" w:sz="0" w:space="0" w:color="auto"/>
        <w:right w:val="none" w:sz="0" w:space="0" w:color="auto"/>
      </w:divBdr>
    </w:div>
    <w:div w:id="359206793">
      <w:bodyDiv w:val="1"/>
      <w:marLeft w:val="0"/>
      <w:marRight w:val="0"/>
      <w:marTop w:val="0"/>
      <w:marBottom w:val="0"/>
      <w:divBdr>
        <w:top w:val="none" w:sz="0" w:space="0" w:color="auto"/>
        <w:left w:val="none" w:sz="0" w:space="0" w:color="auto"/>
        <w:bottom w:val="none" w:sz="0" w:space="0" w:color="auto"/>
        <w:right w:val="none" w:sz="0" w:space="0" w:color="auto"/>
      </w:divBdr>
    </w:div>
    <w:div w:id="376900160">
      <w:bodyDiv w:val="1"/>
      <w:marLeft w:val="0"/>
      <w:marRight w:val="0"/>
      <w:marTop w:val="0"/>
      <w:marBottom w:val="0"/>
      <w:divBdr>
        <w:top w:val="none" w:sz="0" w:space="0" w:color="auto"/>
        <w:left w:val="none" w:sz="0" w:space="0" w:color="auto"/>
        <w:bottom w:val="none" w:sz="0" w:space="0" w:color="auto"/>
        <w:right w:val="none" w:sz="0" w:space="0" w:color="auto"/>
      </w:divBdr>
      <w:divsChild>
        <w:div w:id="930241186">
          <w:marLeft w:val="0"/>
          <w:marRight w:val="0"/>
          <w:marTop w:val="0"/>
          <w:marBottom w:val="0"/>
          <w:divBdr>
            <w:top w:val="none" w:sz="0" w:space="0" w:color="auto"/>
            <w:left w:val="none" w:sz="0" w:space="0" w:color="auto"/>
            <w:bottom w:val="none" w:sz="0" w:space="0" w:color="auto"/>
            <w:right w:val="none" w:sz="0" w:space="0" w:color="auto"/>
          </w:divBdr>
        </w:div>
      </w:divsChild>
    </w:div>
    <w:div w:id="383137512">
      <w:bodyDiv w:val="1"/>
      <w:marLeft w:val="0"/>
      <w:marRight w:val="0"/>
      <w:marTop w:val="0"/>
      <w:marBottom w:val="0"/>
      <w:divBdr>
        <w:top w:val="none" w:sz="0" w:space="0" w:color="auto"/>
        <w:left w:val="none" w:sz="0" w:space="0" w:color="auto"/>
        <w:bottom w:val="none" w:sz="0" w:space="0" w:color="auto"/>
        <w:right w:val="none" w:sz="0" w:space="0" w:color="auto"/>
      </w:divBdr>
    </w:div>
    <w:div w:id="436485255">
      <w:bodyDiv w:val="1"/>
      <w:marLeft w:val="0"/>
      <w:marRight w:val="0"/>
      <w:marTop w:val="0"/>
      <w:marBottom w:val="0"/>
      <w:divBdr>
        <w:top w:val="none" w:sz="0" w:space="0" w:color="auto"/>
        <w:left w:val="none" w:sz="0" w:space="0" w:color="auto"/>
        <w:bottom w:val="none" w:sz="0" w:space="0" w:color="auto"/>
        <w:right w:val="none" w:sz="0" w:space="0" w:color="auto"/>
      </w:divBdr>
    </w:div>
    <w:div w:id="525026081">
      <w:bodyDiv w:val="1"/>
      <w:marLeft w:val="0"/>
      <w:marRight w:val="0"/>
      <w:marTop w:val="0"/>
      <w:marBottom w:val="0"/>
      <w:divBdr>
        <w:top w:val="none" w:sz="0" w:space="0" w:color="auto"/>
        <w:left w:val="none" w:sz="0" w:space="0" w:color="auto"/>
        <w:bottom w:val="none" w:sz="0" w:space="0" w:color="auto"/>
        <w:right w:val="none" w:sz="0" w:space="0" w:color="auto"/>
      </w:divBdr>
    </w:div>
    <w:div w:id="530610741">
      <w:bodyDiv w:val="1"/>
      <w:marLeft w:val="0"/>
      <w:marRight w:val="0"/>
      <w:marTop w:val="0"/>
      <w:marBottom w:val="0"/>
      <w:divBdr>
        <w:top w:val="none" w:sz="0" w:space="0" w:color="auto"/>
        <w:left w:val="none" w:sz="0" w:space="0" w:color="auto"/>
        <w:bottom w:val="none" w:sz="0" w:space="0" w:color="auto"/>
        <w:right w:val="none" w:sz="0" w:space="0" w:color="auto"/>
      </w:divBdr>
    </w:div>
    <w:div w:id="580869305">
      <w:bodyDiv w:val="1"/>
      <w:marLeft w:val="0"/>
      <w:marRight w:val="0"/>
      <w:marTop w:val="0"/>
      <w:marBottom w:val="0"/>
      <w:divBdr>
        <w:top w:val="none" w:sz="0" w:space="0" w:color="auto"/>
        <w:left w:val="none" w:sz="0" w:space="0" w:color="auto"/>
        <w:bottom w:val="none" w:sz="0" w:space="0" w:color="auto"/>
        <w:right w:val="none" w:sz="0" w:space="0" w:color="auto"/>
      </w:divBdr>
    </w:div>
    <w:div w:id="600450999">
      <w:bodyDiv w:val="1"/>
      <w:marLeft w:val="0"/>
      <w:marRight w:val="0"/>
      <w:marTop w:val="0"/>
      <w:marBottom w:val="0"/>
      <w:divBdr>
        <w:top w:val="none" w:sz="0" w:space="0" w:color="auto"/>
        <w:left w:val="none" w:sz="0" w:space="0" w:color="auto"/>
        <w:bottom w:val="none" w:sz="0" w:space="0" w:color="auto"/>
        <w:right w:val="none" w:sz="0" w:space="0" w:color="auto"/>
      </w:divBdr>
    </w:div>
    <w:div w:id="631329879">
      <w:bodyDiv w:val="1"/>
      <w:marLeft w:val="0"/>
      <w:marRight w:val="0"/>
      <w:marTop w:val="0"/>
      <w:marBottom w:val="0"/>
      <w:divBdr>
        <w:top w:val="none" w:sz="0" w:space="0" w:color="auto"/>
        <w:left w:val="none" w:sz="0" w:space="0" w:color="auto"/>
        <w:bottom w:val="none" w:sz="0" w:space="0" w:color="auto"/>
        <w:right w:val="none" w:sz="0" w:space="0" w:color="auto"/>
      </w:divBdr>
    </w:div>
    <w:div w:id="640039527">
      <w:bodyDiv w:val="1"/>
      <w:marLeft w:val="0"/>
      <w:marRight w:val="0"/>
      <w:marTop w:val="0"/>
      <w:marBottom w:val="0"/>
      <w:divBdr>
        <w:top w:val="none" w:sz="0" w:space="0" w:color="auto"/>
        <w:left w:val="none" w:sz="0" w:space="0" w:color="auto"/>
        <w:bottom w:val="none" w:sz="0" w:space="0" w:color="auto"/>
        <w:right w:val="none" w:sz="0" w:space="0" w:color="auto"/>
      </w:divBdr>
    </w:div>
    <w:div w:id="644361622">
      <w:bodyDiv w:val="1"/>
      <w:marLeft w:val="0"/>
      <w:marRight w:val="0"/>
      <w:marTop w:val="0"/>
      <w:marBottom w:val="0"/>
      <w:divBdr>
        <w:top w:val="none" w:sz="0" w:space="0" w:color="auto"/>
        <w:left w:val="none" w:sz="0" w:space="0" w:color="auto"/>
        <w:bottom w:val="none" w:sz="0" w:space="0" w:color="auto"/>
        <w:right w:val="none" w:sz="0" w:space="0" w:color="auto"/>
      </w:divBdr>
    </w:div>
    <w:div w:id="658310310">
      <w:bodyDiv w:val="1"/>
      <w:marLeft w:val="0"/>
      <w:marRight w:val="0"/>
      <w:marTop w:val="0"/>
      <w:marBottom w:val="0"/>
      <w:divBdr>
        <w:top w:val="none" w:sz="0" w:space="0" w:color="auto"/>
        <w:left w:val="none" w:sz="0" w:space="0" w:color="auto"/>
        <w:bottom w:val="none" w:sz="0" w:space="0" w:color="auto"/>
        <w:right w:val="none" w:sz="0" w:space="0" w:color="auto"/>
      </w:divBdr>
    </w:div>
    <w:div w:id="691151253">
      <w:bodyDiv w:val="1"/>
      <w:marLeft w:val="0"/>
      <w:marRight w:val="0"/>
      <w:marTop w:val="0"/>
      <w:marBottom w:val="0"/>
      <w:divBdr>
        <w:top w:val="none" w:sz="0" w:space="0" w:color="auto"/>
        <w:left w:val="none" w:sz="0" w:space="0" w:color="auto"/>
        <w:bottom w:val="none" w:sz="0" w:space="0" w:color="auto"/>
        <w:right w:val="none" w:sz="0" w:space="0" w:color="auto"/>
      </w:divBdr>
    </w:div>
    <w:div w:id="695036265">
      <w:bodyDiv w:val="1"/>
      <w:marLeft w:val="0"/>
      <w:marRight w:val="0"/>
      <w:marTop w:val="0"/>
      <w:marBottom w:val="0"/>
      <w:divBdr>
        <w:top w:val="none" w:sz="0" w:space="0" w:color="auto"/>
        <w:left w:val="none" w:sz="0" w:space="0" w:color="auto"/>
        <w:bottom w:val="none" w:sz="0" w:space="0" w:color="auto"/>
        <w:right w:val="none" w:sz="0" w:space="0" w:color="auto"/>
      </w:divBdr>
    </w:div>
    <w:div w:id="705986135">
      <w:bodyDiv w:val="1"/>
      <w:marLeft w:val="0"/>
      <w:marRight w:val="0"/>
      <w:marTop w:val="0"/>
      <w:marBottom w:val="0"/>
      <w:divBdr>
        <w:top w:val="none" w:sz="0" w:space="0" w:color="auto"/>
        <w:left w:val="none" w:sz="0" w:space="0" w:color="auto"/>
        <w:bottom w:val="none" w:sz="0" w:space="0" w:color="auto"/>
        <w:right w:val="none" w:sz="0" w:space="0" w:color="auto"/>
      </w:divBdr>
    </w:div>
    <w:div w:id="772746767">
      <w:bodyDiv w:val="1"/>
      <w:marLeft w:val="0"/>
      <w:marRight w:val="0"/>
      <w:marTop w:val="0"/>
      <w:marBottom w:val="0"/>
      <w:divBdr>
        <w:top w:val="none" w:sz="0" w:space="0" w:color="auto"/>
        <w:left w:val="none" w:sz="0" w:space="0" w:color="auto"/>
        <w:bottom w:val="none" w:sz="0" w:space="0" w:color="auto"/>
        <w:right w:val="none" w:sz="0" w:space="0" w:color="auto"/>
      </w:divBdr>
    </w:div>
    <w:div w:id="804932482">
      <w:bodyDiv w:val="1"/>
      <w:marLeft w:val="0"/>
      <w:marRight w:val="0"/>
      <w:marTop w:val="0"/>
      <w:marBottom w:val="0"/>
      <w:divBdr>
        <w:top w:val="none" w:sz="0" w:space="0" w:color="auto"/>
        <w:left w:val="none" w:sz="0" w:space="0" w:color="auto"/>
        <w:bottom w:val="none" w:sz="0" w:space="0" w:color="auto"/>
        <w:right w:val="none" w:sz="0" w:space="0" w:color="auto"/>
      </w:divBdr>
    </w:div>
    <w:div w:id="817965623">
      <w:bodyDiv w:val="1"/>
      <w:marLeft w:val="0"/>
      <w:marRight w:val="0"/>
      <w:marTop w:val="0"/>
      <w:marBottom w:val="0"/>
      <w:divBdr>
        <w:top w:val="none" w:sz="0" w:space="0" w:color="auto"/>
        <w:left w:val="none" w:sz="0" w:space="0" w:color="auto"/>
        <w:bottom w:val="none" w:sz="0" w:space="0" w:color="auto"/>
        <w:right w:val="none" w:sz="0" w:space="0" w:color="auto"/>
      </w:divBdr>
    </w:div>
    <w:div w:id="859394960">
      <w:bodyDiv w:val="1"/>
      <w:marLeft w:val="0"/>
      <w:marRight w:val="0"/>
      <w:marTop w:val="0"/>
      <w:marBottom w:val="0"/>
      <w:divBdr>
        <w:top w:val="none" w:sz="0" w:space="0" w:color="auto"/>
        <w:left w:val="none" w:sz="0" w:space="0" w:color="auto"/>
        <w:bottom w:val="none" w:sz="0" w:space="0" w:color="auto"/>
        <w:right w:val="none" w:sz="0" w:space="0" w:color="auto"/>
      </w:divBdr>
    </w:div>
    <w:div w:id="932401788">
      <w:bodyDiv w:val="1"/>
      <w:marLeft w:val="0"/>
      <w:marRight w:val="0"/>
      <w:marTop w:val="0"/>
      <w:marBottom w:val="0"/>
      <w:divBdr>
        <w:top w:val="none" w:sz="0" w:space="0" w:color="auto"/>
        <w:left w:val="none" w:sz="0" w:space="0" w:color="auto"/>
        <w:bottom w:val="none" w:sz="0" w:space="0" w:color="auto"/>
        <w:right w:val="none" w:sz="0" w:space="0" w:color="auto"/>
      </w:divBdr>
    </w:div>
    <w:div w:id="956371030">
      <w:bodyDiv w:val="1"/>
      <w:marLeft w:val="0"/>
      <w:marRight w:val="0"/>
      <w:marTop w:val="0"/>
      <w:marBottom w:val="0"/>
      <w:divBdr>
        <w:top w:val="none" w:sz="0" w:space="0" w:color="auto"/>
        <w:left w:val="none" w:sz="0" w:space="0" w:color="auto"/>
        <w:bottom w:val="none" w:sz="0" w:space="0" w:color="auto"/>
        <w:right w:val="none" w:sz="0" w:space="0" w:color="auto"/>
      </w:divBdr>
    </w:div>
    <w:div w:id="993871416">
      <w:bodyDiv w:val="1"/>
      <w:marLeft w:val="0"/>
      <w:marRight w:val="0"/>
      <w:marTop w:val="0"/>
      <w:marBottom w:val="0"/>
      <w:divBdr>
        <w:top w:val="none" w:sz="0" w:space="0" w:color="auto"/>
        <w:left w:val="none" w:sz="0" w:space="0" w:color="auto"/>
        <w:bottom w:val="none" w:sz="0" w:space="0" w:color="auto"/>
        <w:right w:val="none" w:sz="0" w:space="0" w:color="auto"/>
      </w:divBdr>
    </w:div>
    <w:div w:id="996226456">
      <w:bodyDiv w:val="1"/>
      <w:marLeft w:val="0"/>
      <w:marRight w:val="0"/>
      <w:marTop w:val="0"/>
      <w:marBottom w:val="0"/>
      <w:divBdr>
        <w:top w:val="none" w:sz="0" w:space="0" w:color="auto"/>
        <w:left w:val="none" w:sz="0" w:space="0" w:color="auto"/>
        <w:bottom w:val="none" w:sz="0" w:space="0" w:color="auto"/>
        <w:right w:val="none" w:sz="0" w:space="0" w:color="auto"/>
      </w:divBdr>
    </w:div>
    <w:div w:id="1017998536">
      <w:bodyDiv w:val="1"/>
      <w:marLeft w:val="0"/>
      <w:marRight w:val="0"/>
      <w:marTop w:val="0"/>
      <w:marBottom w:val="0"/>
      <w:divBdr>
        <w:top w:val="none" w:sz="0" w:space="0" w:color="auto"/>
        <w:left w:val="none" w:sz="0" w:space="0" w:color="auto"/>
        <w:bottom w:val="none" w:sz="0" w:space="0" w:color="auto"/>
        <w:right w:val="none" w:sz="0" w:space="0" w:color="auto"/>
      </w:divBdr>
    </w:div>
    <w:div w:id="1069309911">
      <w:bodyDiv w:val="1"/>
      <w:marLeft w:val="0"/>
      <w:marRight w:val="0"/>
      <w:marTop w:val="0"/>
      <w:marBottom w:val="0"/>
      <w:divBdr>
        <w:top w:val="none" w:sz="0" w:space="0" w:color="auto"/>
        <w:left w:val="none" w:sz="0" w:space="0" w:color="auto"/>
        <w:bottom w:val="none" w:sz="0" w:space="0" w:color="auto"/>
        <w:right w:val="none" w:sz="0" w:space="0" w:color="auto"/>
      </w:divBdr>
    </w:div>
    <w:div w:id="1123420735">
      <w:bodyDiv w:val="1"/>
      <w:marLeft w:val="0"/>
      <w:marRight w:val="0"/>
      <w:marTop w:val="0"/>
      <w:marBottom w:val="0"/>
      <w:divBdr>
        <w:top w:val="none" w:sz="0" w:space="0" w:color="auto"/>
        <w:left w:val="none" w:sz="0" w:space="0" w:color="auto"/>
        <w:bottom w:val="none" w:sz="0" w:space="0" w:color="auto"/>
        <w:right w:val="none" w:sz="0" w:space="0" w:color="auto"/>
      </w:divBdr>
    </w:div>
    <w:div w:id="1143347431">
      <w:bodyDiv w:val="1"/>
      <w:marLeft w:val="0"/>
      <w:marRight w:val="0"/>
      <w:marTop w:val="0"/>
      <w:marBottom w:val="0"/>
      <w:divBdr>
        <w:top w:val="none" w:sz="0" w:space="0" w:color="auto"/>
        <w:left w:val="none" w:sz="0" w:space="0" w:color="auto"/>
        <w:bottom w:val="none" w:sz="0" w:space="0" w:color="auto"/>
        <w:right w:val="none" w:sz="0" w:space="0" w:color="auto"/>
      </w:divBdr>
    </w:div>
    <w:div w:id="1154295528">
      <w:bodyDiv w:val="1"/>
      <w:marLeft w:val="0"/>
      <w:marRight w:val="0"/>
      <w:marTop w:val="0"/>
      <w:marBottom w:val="0"/>
      <w:divBdr>
        <w:top w:val="none" w:sz="0" w:space="0" w:color="auto"/>
        <w:left w:val="none" w:sz="0" w:space="0" w:color="auto"/>
        <w:bottom w:val="none" w:sz="0" w:space="0" w:color="auto"/>
        <w:right w:val="none" w:sz="0" w:space="0" w:color="auto"/>
      </w:divBdr>
    </w:div>
    <w:div w:id="1183857231">
      <w:bodyDiv w:val="1"/>
      <w:marLeft w:val="0"/>
      <w:marRight w:val="0"/>
      <w:marTop w:val="0"/>
      <w:marBottom w:val="0"/>
      <w:divBdr>
        <w:top w:val="none" w:sz="0" w:space="0" w:color="auto"/>
        <w:left w:val="none" w:sz="0" w:space="0" w:color="auto"/>
        <w:bottom w:val="none" w:sz="0" w:space="0" w:color="auto"/>
        <w:right w:val="none" w:sz="0" w:space="0" w:color="auto"/>
      </w:divBdr>
    </w:div>
    <w:div w:id="1209142075">
      <w:bodyDiv w:val="1"/>
      <w:marLeft w:val="0"/>
      <w:marRight w:val="0"/>
      <w:marTop w:val="0"/>
      <w:marBottom w:val="0"/>
      <w:divBdr>
        <w:top w:val="none" w:sz="0" w:space="0" w:color="auto"/>
        <w:left w:val="none" w:sz="0" w:space="0" w:color="auto"/>
        <w:bottom w:val="none" w:sz="0" w:space="0" w:color="auto"/>
        <w:right w:val="none" w:sz="0" w:space="0" w:color="auto"/>
      </w:divBdr>
    </w:div>
    <w:div w:id="1233857067">
      <w:bodyDiv w:val="1"/>
      <w:marLeft w:val="0"/>
      <w:marRight w:val="0"/>
      <w:marTop w:val="0"/>
      <w:marBottom w:val="0"/>
      <w:divBdr>
        <w:top w:val="none" w:sz="0" w:space="0" w:color="auto"/>
        <w:left w:val="none" w:sz="0" w:space="0" w:color="auto"/>
        <w:bottom w:val="none" w:sz="0" w:space="0" w:color="auto"/>
        <w:right w:val="none" w:sz="0" w:space="0" w:color="auto"/>
      </w:divBdr>
    </w:div>
    <w:div w:id="1239945723">
      <w:bodyDiv w:val="1"/>
      <w:marLeft w:val="0"/>
      <w:marRight w:val="0"/>
      <w:marTop w:val="0"/>
      <w:marBottom w:val="0"/>
      <w:divBdr>
        <w:top w:val="none" w:sz="0" w:space="0" w:color="auto"/>
        <w:left w:val="none" w:sz="0" w:space="0" w:color="auto"/>
        <w:bottom w:val="none" w:sz="0" w:space="0" w:color="auto"/>
        <w:right w:val="none" w:sz="0" w:space="0" w:color="auto"/>
      </w:divBdr>
    </w:div>
    <w:div w:id="1269040455">
      <w:bodyDiv w:val="1"/>
      <w:marLeft w:val="0"/>
      <w:marRight w:val="0"/>
      <w:marTop w:val="0"/>
      <w:marBottom w:val="0"/>
      <w:divBdr>
        <w:top w:val="none" w:sz="0" w:space="0" w:color="auto"/>
        <w:left w:val="none" w:sz="0" w:space="0" w:color="auto"/>
        <w:bottom w:val="none" w:sz="0" w:space="0" w:color="auto"/>
        <w:right w:val="none" w:sz="0" w:space="0" w:color="auto"/>
      </w:divBdr>
    </w:div>
    <w:div w:id="1327901568">
      <w:bodyDiv w:val="1"/>
      <w:marLeft w:val="0"/>
      <w:marRight w:val="0"/>
      <w:marTop w:val="0"/>
      <w:marBottom w:val="0"/>
      <w:divBdr>
        <w:top w:val="none" w:sz="0" w:space="0" w:color="auto"/>
        <w:left w:val="none" w:sz="0" w:space="0" w:color="auto"/>
        <w:bottom w:val="none" w:sz="0" w:space="0" w:color="auto"/>
        <w:right w:val="none" w:sz="0" w:space="0" w:color="auto"/>
      </w:divBdr>
      <w:divsChild>
        <w:div w:id="533888795">
          <w:marLeft w:val="0"/>
          <w:marRight w:val="0"/>
          <w:marTop w:val="0"/>
          <w:marBottom w:val="0"/>
          <w:divBdr>
            <w:top w:val="none" w:sz="0" w:space="0" w:color="auto"/>
            <w:left w:val="none" w:sz="0" w:space="0" w:color="auto"/>
            <w:bottom w:val="none" w:sz="0" w:space="0" w:color="auto"/>
            <w:right w:val="none" w:sz="0" w:space="0" w:color="auto"/>
          </w:divBdr>
        </w:div>
      </w:divsChild>
    </w:div>
    <w:div w:id="1353990669">
      <w:bodyDiv w:val="1"/>
      <w:marLeft w:val="0"/>
      <w:marRight w:val="0"/>
      <w:marTop w:val="0"/>
      <w:marBottom w:val="0"/>
      <w:divBdr>
        <w:top w:val="none" w:sz="0" w:space="0" w:color="auto"/>
        <w:left w:val="none" w:sz="0" w:space="0" w:color="auto"/>
        <w:bottom w:val="none" w:sz="0" w:space="0" w:color="auto"/>
        <w:right w:val="none" w:sz="0" w:space="0" w:color="auto"/>
      </w:divBdr>
      <w:divsChild>
        <w:div w:id="1666593044">
          <w:marLeft w:val="0"/>
          <w:marRight w:val="0"/>
          <w:marTop w:val="0"/>
          <w:marBottom w:val="0"/>
          <w:divBdr>
            <w:top w:val="none" w:sz="0" w:space="0" w:color="auto"/>
            <w:left w:val="none" w:sz="0" w:space="0" w:color="auto"/>
            <w:bottom w:val="none" w:sz="0" w:space="0" w:color="auto"/>
            <w:right w:val="none" w:sz="0" w:space="0" w:color="auto"/>
          </w:divBdr>
        </w:div>
      </w:divsChild>
    </w:div>
    <w:div w:id="1362828547">
      <w:bodyDiv w:val="1"/>
      <w:marLeft w:val="0"/>
      <w:marRight w:val="0"/>
      <w:marTop w:val="0"/>
      <w:marBottom w:val="0"/>
      <w:divBdr>
        <w:top w:val="none" w:sz="0" w:space="0" w:color="auto"/>
        <w:left w:val="none" w:sz="0" w:space="0" w:color="auto"/>
        <w:bottom w:val="none" w:sz="0" w:space="0" w:color="auto"/>
        <w:right w:val="none" w:sz="0" w:space="0" w:color="auto"/>
      </w:divBdr>
    </w:div>
    <w:div w:id="1366636965">
      <w:bodyDiv w:val="1"/>
      <w:marLeft w:val="0"/>
      <w:marRight w:val="0"/>
      <w:marTop w:val="0"/>
      <w:marBottom w:val="0"/>
      <w:divBdr>
        <w:top w:val="none" w:sz="0" w:space="0" w:color="auto"/>
        <w:left w:val="none" w:sz="0" w:space="0" w:color="auto"/>
        <w:bottom w:val="none" w:sz="0" w:space="0" w:color="auto"/>
        <w:right w:val="none" w:sz="0" w:space="0" w:color="auto"/>
      </w:divBdr>
    </w:div>
    <w:div w:id="1402408640">
      <w:bodyDiv w:val="1"/>
      <w:marLeft w:val="0"/>
      <w:marRight w:val="0"/>
      <w:marTop w:val="0"/>
      <w:marBottom w:val="0"/>
      <w:divBdr>
        <w:top w:val="none" w:sz="0" w:space="0" w:color="auto"/>
        <w:left w:val="none" w:sz="0" w:space="0" w:color="auto"/>
        <w:bottom w:val="none" w:sz="0" w:space="0" w:color="auto"/>
        <w:right w:val="none" w:sz="0" w:space="0" w:color="auto"/>
      </w:divBdr>
    </w:div>
    <w:div w:id="1403212175">
      <w:bodyDiv w:val="1"/>
      <w:marLeft w:val="0"/>
      <w:marRight w:val="0"/>
      <w:marTop w:val="0"/>
      <w:marBottom w:val="0"/>
      <w:divBdr>
        <w:top w:val="none" w:sz="0" w:space="0" w:color="auto"/>
        <w:left w:val="none" w:sz="0" w:space="0" w:color="auto"/>
        <w:bottom w:val="none" w:sz="0" w:space="0" w:color="auto"/>
        <w:right w:val="none" w:sz="0" w:space="0" w:color="auto"/>
      </w:divBdr>
    </w:div>
    <w:div w:id="1409234582">
      <w:bodyDiv w:val="1"/>
      <w:marLeft w:val="0"/>
      <w:marRight w:val="0"/>
      <w:marTop w:val="0"/>
      <w:marBottom w:val="0"/>
      <w:divBdr>
        <w:top w:val="none" w:sz="0" w:space="0" w:color="auto"/>
        <w:left w:val="none" w:sz="0" w:space="0" w:color="auto"/>
        <w:bottom w:val="none" w:sz="0" w:space="0" w:color="auto"/>
        <w:right w:val="none" w:sz="0" w:space="0" w:color="auto"/>
      </w:divBdr>
    </w:div>
    <w:div w:id="1416437813">
      <w:bodyDiv w:val="1"/>
      <w:marLeft w:val="0"/>
      <w:marRight w:val="0"/>
      <w:marTop w:val="0"/>
      <w:marBottom w:val="0"/>
      <w:divBdr>
        <w:top w:val="none" w:sz="0" w:space="0" w:color="auto"/>
        <w:left w:val="none" w:sz="0" w:space="0" w:color="auto"/>
        <w:bottom w:val="none" w:sz="0" w:space="0" w:color="auto"/>
        <w:right w:val="none" w:sz="0" w:space="0" w:color="auto"/>
      </w:divBdr>
      <w:divsChild>
        <w:div w:id="283657687">
          <w:marLeft w:val="0"/>
          <w:marRight w:val="0"/>
          <w:marTop w:val="0"/>
          <w:marBottom w:val="0"/>
          <w:divBdr>
            <w:top w:val="none" w:sz="0" w:space="0" w:color="auto"/>
            <w:left w:val="none" w:sz="0" w:space="0" w:color="auto"/>
            <w:bottom w:val="none" w:sz="0" w:space="0" w:color="auto"/>
            <w:right w:val="none" w:sz="0" w:space="0" w:color="auto"/>
          </w:divBdr>
          <w:divsChild>
            <w:div w:id="13925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1780">
      <w:bodyDiv w:val="1"/>
      <w:marLeft w:val="0"/>
      <w:marRight w:val="0"/>
      <w:marTop w:val="0"/>
      <w:marBottom w:val="0"/>
      <w:divBdr>
        <w:top w:val="none" w:sz="0" w:space="0" w:color="auto"/>
        <w:left w:val="none" w:sz="0" w:space="0" w:color="auto"/>
        <w:bottom w:val="none" w:sz="0" w:space="0" w:color="auto"/>
        <w:right w:val="none" w:sz="0" w:space="0" w:color="auto"/>
      </w:divBdr>
    </w:div>
    <w:div w:id="1466897109">
      <w:bodyDiv w:val="1"/>
      <w:marLeft w:val="0"/>
      <w:marRight w:val="0"/>
      <w:marTop w:val="0"/>
      <w:marBottom w:val="0"/>
      <w:divBdr>
        <w:top w:val="none" w:sz="0" w:space="0" w:color="auto"/>
        <w:left w:val="none" w:sz="0" w:space="0" w:color="auto"/>
        <w:bottom w:val="none" w:sz="0" w:space="0" w:color="auto"/>
        <w:right w:val="none" w:sz="0" w:space="0" w:color="auto"/>
      </w:divBdr>
      <w:divsChild>
        <w:div w:id="1273318187">
          <w:marLeft w:val="0"/>
          <w:marRight w:val="0"/>
          <w:marTop w:val="0"/>
          <w:marBottom w:val="0"/>
          <w:divBdr>
            <w:top w:val="none" w:sz="0" w:space="0" w:color="auto"/>
            <w:left w:val="none" w:sz="0" w:space="0" w:color="auto"/>
            <w:bottom w:val="none" w:sz="0" w:space="0" w:color="auto"/>
            <w:right w:val="none" w:sz="0" w:space="0" w:color="auto"/>
          </w:divBdr>
        </w:div>
      </w:divsChild>
    </w:div>
    <w:div w:id="1536384956">
      <w:bodyDiv w:val="1"/>
      <w:marLeft w:val="0"/>
      <w:marRight w:val="0"/>
      <w:marTop w:val="0"/>
      <w:marBottom w:val="0"/>
      <w:divBdr>
        <w:top w:val="none" w:sz="0" w:space="0" w:color="auto"/>
        <w:left w:val="none" w:sz="0" w:space="0" w:color="auto"/>
        <w:bottom w:val="none" w:sz="0" w:space="0" w:color="auto"/>
        <w:right w:val="none" w:sz="0" w:space="0" w:color="auto"/>
      </w:divBdr>
    </w:div>
    <w:div w:id="1537307954">
      <w:bodyDiv w:val="1"/>
      <w:marLeft w:val="0"/>
      <w:marRight w:val="0"/>
      <w:marTop w:val="0"/>
      <w:marBottom w:val="0"/>
      <w:divBdr>
        <w:top w:val="none" w:sz="0" w:space="0" w:color="auto"/>
        <w:left w:val="none" w:sz="0" w:space="0" w:color="auto"/>
        <w:bottom w:val="none" w:sz="0" w:space="0" w:color="auto"/>
        <w:right w:val="none" w:sz="0" w:space="0" w:color="auto"/>
      </w:divBdr>
    </w:div>
    <w:div w:id="1573193316">
      <w:bodyDiv w:val="1"/>
      <w:marLeft w:val="0"/>
      <w:marRight w:val="0"/>
      <w:marTop w:val="0"/>
      <w:marBottom w:val="0"/>
      <w:divBdr>
        <w:top w:val="none" w:sz="0" w:space="0" w:color="auto"/>
        <w:left w:val="none" w:sz="0" w:space="0" w:color="auto"/>
        <w:bottom w:val="none" w:sz="0" w:space="0" w:color="auto"/>
        <w:right w:val="none" w:sz="0" w:space="0" w:color="auto"/>
      </w:divBdr>
      <w:divsChild>
        <w:div w:id="1793551310">
          <w:marLeft w:val="0"/>
          <w:marRight w:val="0"/>
          <w:marTop w:val="0"/>
          <w:marBottom w:val="0"/>
          <w:divBdr>
            <w:top w:val="none" w:sz="0" w:space="0" w:color="auto"/>
            <w:left w:val="none" w:sz="0" w:space="0" w:color="auto"/>
            <w:bottom w:val="none" w:sz="0" w:space="0" w:color="auto"/>
            <w:right w:val="none" w:sz="0" w:space="0" w:color="auto"/>
          </w:divBdr>
        </w:div>
      </w:divsChild>
    </w:div>
    <w:div w:id="1577743703">
      <w:bodyDiv w:val="1"/>
      <w:marLeft w:val="0"/>
      <w:marRight w:val="0"/>
      <w:marTop w:val="0"/>
      <w:marBottom w:val="0"/>
      <w:divBdr>
        <w:top w:val="none" w:sz="0" w:space="0" w:color="auto"/>
        <w:left w:val="none" w:sz="0" w:space="0" w:color="auto"/>
        <w:bottom w:val="none" w:sz="0" w:space="0" w:color="auto"/>
        <w:right w:val="none" w:sz="0" w:space="0" w:color="auto"/>
      </w:divBdr>
    </w:div>
    <w:div w:id="1586837601">
      <w:bodyDiv w:val="1"/>
      <w:marLeft w:val="0"/>
      <w:marRight w:val="0"/>
      <w:marTop w:val="0"/>
      <w:marBottom w:val="0"/>
      <w:divBdr>
        <w:top w:val="none" w:sz="0" w:space="0" w:color="auto"/>
        <w:left w:val="none" w:sz="0" w:space="0" w:color="auto"/>
        <w:bottom w:val="none" w:sz="0" w:space="0" w:color="auto"/>
        <w:right w:val="none" w:sz="0" w:space="0" w:color="auto"/>
      </w:divBdr>
    </w:div>
    <w:div w:id="1593397226">
      <w:bodyDiv w:val="1"/>
      <w:marLeft w:val="0"/>
      <w:marRight w:val="0"/>
      <w:marTop w:val="0"/>
      <w:marBottom w:val="0"/>
      <w:divBdr>
        <w:top w:val="none" w:sz="0" w:space="0" w:color="auto"/>
        <w:left w:val="none" w:sz="0" w:space="0" w:color="auto"/>
        <w:bottom w:val="none" w:sz="0" w:space="0" w:color="auto"/>
        <w:right w:val="none" w:sz="0" w:space="0" w:color="auto"/>
      </w:divBdr>
    </w:div>
    <w:div w:id="1607886922">
      <w:bodyDiv w:val="1"/>
      <w:marLeft w:val="0"/>
      <w:marRight w:val="0"/>
      <w:marTop w:val="0"/>
      <w:marBottom w:val="0"/>
      <w:divBdr>
        <w:top w:val="none" w:sz="0" w:space="0" w:color="auto"/>
        <w:left w:val="none" w:sz="0" w:space="0" w:color="auto"/>
        <w:bottom w:val="none" w:sz="0" w:space="0" w:color="auto"/>
        <w:right w:val="none" w:sz="0" w:space="0" w:color="auto"/>
      </w:divBdr>
    </w:div>
    <w:div w:id="1654528063">
      <w:bodyDiv w:val="1"/>
      <w:marLeft w:val="0"/>
      <w:marRight w:val="0"/>
      <w:marTop w:val="0"/>
      <w:marBottom w:val="0"/>
      <w:divBdr>
        <w:top w:val="none" w:sz="0" w:space="0" w:color="auto"/>
        <w:left w:val="none" w:sz="0" w:space="0" w:color="auto"/>
        <w:bottom w:val="none" w:sz="0" w:space="0" w:color="auto"/>
        <w:right w:val="none" w:sz="0" w:space="0" w:color="auto"/>
      </w:divBdr>
      <w:divsChild>
        <w:div w:id="1313632600">
          <w:marLeft w:val="0"/>
          <w:marRight w:val="0"/>
          <w:marTop w:val="0"/>
          <w:marBottom w:val="0"/>
          <w:divBdr>
            <w:top w:val="none" w:sz="0" w:space="0" w:color="auto"/>
            <w:left w:val="none" w:sz="0" w:space="0" w:color="auto"/>
            <w:bottom w:val="none" w:sz="0" w:space="0" w:color="auto"/>
            <w:right w:val="none" w:sz="0" w:space="0" w:color="auto"/>
          </w:divBdr>
        </w:div>
      </w:divsChild>
    </w:div>
    <w:div w:id="1660234259">
      <w:bodyDiv w:val="1"/>
      <w:marLeft w:val="0"/>
      <w:marRight w:val="0"/>
      <w:marTop w:val="0"/>
      <w:marBottom w:val="0"/>
      <w:divBdr>
        <w:top w:val="none" w:sz="0" w:space="0" w:color="auto"/>
        <w:left w:val="none" w:sz="0" w:space="0" w:color="auto"/>
        <w:bottom w:val="none" w:sz="0" w:space="0" w:color="auto"/>
        <w:right w:val="none" w:sz="0" w:space="0" w:color="auto"/>
      </w:divBdr>
    </w:div>
    <w:div w:id="1688092369">
      <w:bodyDiv w:val="1"/>
      <w:marLeft w:val="0"/>
      <w:marRight w:val="0"/>
      <w:marTop w:val="0"/>
      <w:marBottom w:val="0"/>
      <w:divBdr>
        <w:top w:val="none" w:sz="0" w:space="0" w:color="auto"/>
        <w:left w:val="none" w:sz="0" w:space="0" w:color="auto"/>
        <w:bottom w:val="none" w:sz="0" w:space="0" w:color="auto"/>
        <w:right w:val="none" w:sz="0" w:space="0" w:color="auto"/>
      </w:divBdr>
    </w:div>
    <w:div w:id="1711607967">
      <w:bodyDiv w:val="1"/>
      <w:marLeft w:val="0"/>
      <w:marRight w:val="0"/>
      <w:marTop w:val="0"/>
      <w:marBottom w:val="0"/>
      <w:divBdr>
        <w:top w:val="none" w:sz="0" w:space="0" w:color="auto"/>
        <w:left w:val="none" w:sz="0" w:space="0" w:color="auto"/>
        <w:bottom w:val="none" w:sz="0" w:space="0" w:color="auto"/>
        <w:right w:val="none" w:sz="0" w:space="0" w:color="auto"/>
      </w:divBdr>
    </w:div>
    <w:div w:id="1729499674">
      <w:bodyDiv w:val="1"/>
      <w:marLeft w:val="0"/>
      <w:marRight w:val="0"/>
      <w:marTop w:val="0"/>
      <w:marBottom w:val="0"/>
      <w:divBdr>
        <w:top w:val="none" w:sz="0" w:space="0" w:color="auto"/>
        <w:left w:val="none" w:sz="0" w:space="0" w:color="auto"/>
        <w:bottom w:val="none" w:sz="0" w:space="0" w:color="auto"/>
        <w:right w:val="none" w:sz="0" w:space="0" w:color="auto"/>
      </w:divBdr>
    </w:div>
    <w:div w:id="1737391115">
      <w:bodyDiv w:val="1"/>
      <w:marLeft w:val="0"/>
      <w:marRight w:val="0"/>
      <w:marTop w:val="0"/>
      <w:marBottom w:val="0"/>
      <w:divBdr>
        <w:top w:val="none" w:sz="0" w:space="0" w:color="auto"/>
        <w:left w:val="none" w:sz="0" w:space="0" w:color="auto"/>
        <w:bottom w:val="none" w:sz="0" w:space="0" w:color="auto"/>
        <w:right w:val="none" w:sz="0" w:space="0" w:color="auto"/>
      </w:divBdr>
      <w:divsChild>
        <w:div w:id="968050652">
          <w:marLeft w:val="0"/>
          <w:marRight w:val="0"/>
          <w:marTop w:val="0"/>
          <w:marBottom w:val="0"/>
          <w:divBdr>
            <w:top w:val="none" w:sz="0" w:space="0" w:color="auto"/>
            <w:left w:val="none" w:sz="0" w:space="0" w:color="auto"/>
            <w:bottom w:val="none" w:sz="0" w:space="0" w:color="auto"/>
            <w:right w:val="none" w:sz="0" w:space="0" w:color="auto"/>
          </w:divBdr>
          <w:divsChild>
            <w:div w:id="1639992007">
              <w:marLeft w:val="0"/>
              <w:marRight w:val="0"/>
              <w:marTop w:val="0"/>
              <w:marBottom w:val="0"/>
              <w:divBdr>
                <w:top w:val="none" w:sz="0" w:space="0" w:color="auto"/>
                <w:left w:val="none" w:sz="0" w:space="0" w:color="auto"/>
                <w:bottom w:val="none" w:sz="0" w:space="0" w:color="auto"/>
                <w:right w:val="none" w:sz="0" w:space="0" w:color="auto"/>
              </w:divBdr>
            </w:div>
            <w:div w:id="1103576738">
              <w:marLeft w:val="0"/>
              <w:marRight w:val="0"/>
              <w:marTop w:val="0"/>
              <w:marBottom w:val="0"/>
              <w:divBdr>
                <w:top w:val="none" w:sz="0" w:space="0" w:color="auto"/>
                <w:left w:val="none" w:sz="0" w:space="0" w:color="auto"/>
                <w:bottom w:val="none" w:sz="0" w:space="0" w:color="auto"/>
                <w:right w:val="none" w:sz="0" w:space="0" w:color="auto"/>
              </w:divBdr>
            </w:div>
            <w:div w:id="1742486570">
              <w:marLeft w:val="0"/>
              <w:marRight w:val="0"/>
              <w:marTop w:val="0"/>
              <w:marBottom w:val="0"/>
              <w:divBdr>
                <w:top w:val="none" w:sz="0" w:space="0" w:color="auto"/>
                <w:left w:val="none" w:sz="0" w:space="0" w:color="auto"/>
                <w:bottom w:val="none" w:sz="0" w:space="0" w:color="auto"/>
                <w:right w:val="none" w:sz="0" w:space="0" w:color="auto"/>
              </w:divBdr>
              <w:divsChild>
                <w:div w:id="1432358851">
                  <w:marLeft w:val="0"/>
                  <w:marRight w:val="0"/>
                  <w:marTop w:val="0"/>
                  <w:marBottom w:val="0"/>
                  <w:divBdr>
                    <w:top w:val="none" w:sz="0" w:space="0" w:color="auto"/>
                    <w:left w:val="none" w:sz="0" w:space="0" w:color="auto"/>
                    <w:bottom w:val="none" w:sz="0" w:space="0" w:color="auto"/>
                    <w:right w:val="none" w:sz="0" w:space="0" w:color="auto"/>
                  </w:divBdr>
                </w:div>
                <w:div w:id="8266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61786">
      <w:bodyDiv w:val="1"/>
      <w:marLeft w:val="0"/>
      <w:marRight w:val="0"/>
      <w:marTop w:val="0"/>
      <w:marBottom w:val="0"/>
      <w:divBdr>
        <w:top w:val="none" w:sz="0" w:space="0" w:color="auto"/>
        <w:left w:val="none" w:sz="0" w:space="0" w:color="auto"/>
        <w:bottom w:val="none" w:sz="0" w:space="0" w:color="auto"/>
        <w:right w:val="none" w:sz="0" w:space="0" w:color="auto"/>
      </w:divBdr>
    </w:div>
    <w:div w:id="1764691911">
      <w:bodyDiv w:val="1"/>
      <w:marLeft w:val="0"/>
      <w:marRight w:val="0"/>
      <w:marTop w:val="0"/>
      <w:marBottom w:val="0"/>
      <w:divBdr>
        <w:top w:val="none" w:sz="0" w:space="0" w:color="auto"/>
        <w:left w:val="none" w:sz="0" w:space="0" w:color="auto"/>
        <w:bottom w:val="none" w:sz="0" w:space="0" w:color="auto"/>
        <w:right w:val="none" w:sz="0" w:space="0" w:color="auto"/>
      </w:divBdr>
    </w:div>
    <w:div w:id="1782990799">
      <w:bodyDiv w:val="1"/>
      <w:marLeft w:val="0"/>
      <w:marRight w:val="0"/>
      <w:marTop w:val="0"/>
      <w:marBottom w:val="0"/>
      <w:divBdr>
        <w:top w:val="none" w:sz="0" w:space="0" w:color="auto"/>
        <w:left w:val="none" w:sz="0" w:space="0" w:color="auto"/>
        <w:bottom w:val="none" w:sz="0" w:space="0" w:color="auto"/>
        <w:right w:val="none" w:sz="0" w:space="0" w:color="auto"/>
      </w:divBdr>
    </w:div>
    <w:div w:id="1824270860">
      <w:bodyDiv w:val="1"/>
      <w:marLeft w:val="0"/>
      <w:marRight w:val="0"/>
      <w:marTop w:val="0"/>
      <w:marBottom w:val="0"/>
      <w:divBdr>
        <w:top w:val="none" w:sz="0" w:space="0" w:color="auto"/>
        <w:left w:val="none" w:sz="0" w:space="0" w:color="auto"/>
        <w:bottom w:val="none" w:sz="0" w:space="0" w:color="auto"/>
        <w:right w:val="none" w:sz="0" w:space="0" w:color="auto"/>
      </w:divBdr>
    </w:div>
    <w:div w:id="1842235036">
      <w:bodyDiv w:val="1"/>
      <w:marLeft w:val="0"/>
      <w:marRight w:val="0"/>
      <w:marTop w:val="0"/>
      <w:marBottom w:val="0"/>
      <w:divBdr>
        <w:top w:val="none" w:sz="0" w:space="0" w:color="auto"/>
        <w:left w:val="none" w:sz="0" w:space="0" w:color="auto"/>
        <w:bottom w:val="none" w:sz="0" w:space="0" w:color="auto"/>
        <w:right w:val="none" w:sz="0" w:space="0" w:color="auto"/>
      </w:divBdr>
    </w:div>
    <w:div w:id="1865090241">
      <w:bodyDiv w:val="1"/>
      <w:marLeft w:val="0"/>
      <w:marRight w:val="0"/>
      <w:marTop w:val="0"/>
      <w:marBottom w:val="0"/>
      <w:divBdr>
        <w:top w:val="none" w:sz="0" w:space="0" w:color="auto"/>
        <w:left w:val="none" w:sz="0" w:space="0" w:color="auto"/>
        <w:bottom w:val="none" w:sz="0" w:space="0" w:color="auto"/>
        <w:right w:val="none" w:sz="0" w:space="0" w:color="auto"/>
      </w:divBdr>
    </w:div>
    <w:div w:id="1901398455">
      <w:bodyDiv w:val="1"/>
      <w:marLeft w:val="0"/>
      <w:marRight w:val="0"/>
      <w:marTop w:val="0"/>
      <w:marBottom w:val="0"/>
      <w:divBdr>
        <w:top w:val="none" w:sz="0" w:space="0" w:color="auto"/>
        <w:left w:val="none" w:sz="0" w:space="0" w:color="auto"/>
        <w:bottom w:val="none" w:sz="0" w:space="0" w:color="auto"/>
        <w:right w:val="none" w:sz="0" w:space="0" w:color="auto"/>
      </w:divBdr>
    </w:div>
    <w:div w:id="1997495378">
      <w:bodyDiv w:val="1"/>
      <w:marLeft w:val="0"/>
      <w:marRight w:val="0"/>
      <w:marTop w:val="0"/>
      <w:marBottom w:val="0"/>
      <w:divBdr>
        <w:top w:val="none" w:sz="0" w:space="0" w:color="auto"/>
        <w:left w:val="none" w:sz="0" w:space="0" w:color="auto"/>
        <w:bottom w:val="none" w:sz="0" w:space="0" w:color="auto"/>
        <w:right w:val="none" w:sz="0" w:space="0" w:color="auto"/>
      </w:divBdr>
      <w:divsChild>
        <w:div w:id="1508786037">
          <w:marLeft w:val="0"/>
          <w:marRight w:val="0"/>
          <w:marTop w:val="0"/>
          <w:marBottom w:val="0"/>
          <w:divBdr>
            <w:top w:val="none" w:sz="0" w:space="0" w:color="auto"/>
            <w:left w:val="none" w:sz="0" w:space="0" w:color="auto"/>
            <w:bottom w:val="none" w:sz="0" w:space="0" w:color="auto"/>
            <w:right w:val="none" w:sz="0" w:space="0" w:color="auto"/>
          </w:divBdr>
        </w:div>
      </w:divsChild>
    </w:div>
    <w:div w:id="1998874429">
      <w:bodyDiv w:val="1"/>
      <w:marLeft w:val="0"/>
      <w:marRight w:val="0"/>
      <w:marTop w:val="0"/>
      <w:marBottom w:val="0"/>
      <w:divBdr>
        <w:top w:val="none" w:sz="0" w:space="0" w:color="auto"/>
        <w:left w:val="none" w:sz="0" w:space="0" w:color="auto"/>
        <w:bottom w:val="none" w:sz="0" w:space="0" w:color="auto"/>
        <w:right w:val="none" w:sz="0" w:space="0" w:color="auto"/>
      </w:divBdr>
    </w:div>
    <w:div w:id="2029940053">
      <w:bodyDiv w:val="1"/>
      <w:marLeft w:val="0"/>
      <w:marRight w:val="0"/>
      <w:marTop w:val="0"/>
      <w:marBottom w:val="0"/>
      <w:divBdr>
        <w:top w:val="none" w:sz="0" w:space="0" w:color="auto"/>
        <w:left w:val="none" w:sz="0" w:space="0" w:color="auto"/>
        <w:bottom w:val="none" w:sz="0" w:space="0" w:color="auto"/>
        <w:right w:val="none" w:sz="0" w:space="0" w:color="auto"/>
      </w:divBdr>
    </w:div>
    <w:div w:id="2056268267">
      <w:bodyDiv w:val="1"/>
      <w:marLeft w:val="0"/>
      <w:marRight w:val="0"/>
      <w:marTop w:val="0"/>
      <w:marBottom w:val="0"/>
      <w:divBdr>
        <w:top w:val="none" w:sz="0" w:space="0" w:color="auto"/>
        <w:left w:val="none" w:sz="0" w:space="0" w:color="auto"/>
        <w:bottom w:val="none" w:sz="0" w:space="0" w:color="auto"/>
        <w:right w:val="none" w:sz="0" w:space="0" w:color="auto"/>
      </w:divBdr>
    </w:div>
    <w:div w:id="2059745142">
      <w:bodyDiv w:val="1"/>
      <w:marLeft w:val="0"/>
      <w:marRight w:val="0"/>
      <w:marTop w:val="0"/>
      <w:marBottom w:val="0"/>
      <w:divBdr>
        <w:top w:val="none" w:sz="0" w:space="0" w:color="auto"/>
        <w:left w:val="none" w:sz="0" w:space="0" w:color="auto"/>
        <w:bottom w:val="none" w:sz="0" w:space="0" w:color="auto"/>
        <w:right w:val="none" w:sz="0" w:space="0" w:color="auto"/>
      </w:divBdr>
    </w:div>
    <w:div w:id="21386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nogy.pl/pl/dla-domu/kontak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118AA8996CF54B8F04E112074A6C54" ma:contentTypeVersion="10" ma:contentTypeDescription="Create a new document." ma:contentTypeScope="" ma:versionID="7d4935f56154b83ea75d3f30a97ca02f">
  <xsd:schema xmlns:xsd="http://www.w3.org/2001/XMLSchema" xmlns:xs="http://www.w3.org/2001/XMLSchema" xmlns:p="http://schemas.microsoft.com/office/2006/metadata/properties" xmlns:ns3="1efde853-4e55-44a3-b7e5-bb8bfe52069a" targetNamespace="http://schemas.microsoft.com/office/2006/metadata/properties" ma:root="true" ma:fieldsID="bbf952154ebf7064bf1b1168e927b6c1" ns3:_="">
    <xsd:import namespace="1efde853-4e55-44a3-b7e5-bb8bfe5206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de853-4e55-44a3-b7e5-bb8bfe5206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2DDE60-6F6F-470F-BE78-8755BBCC9D80}">
  <ds:schemaRefs>
    <ds:schemaRef ds:uri="http://schemas.openxmlformats.org/officeDocument/2006/bibliography"/>
  </ds:schemaRefs>
</ds:datastoreItem>
</file>

<file path=customXml/itemProps2.xml><?xml version="1.0" encoding="utf-8"?>
<ds:datastoreItem xmlns:ds="http://schemas.openxmlformats.org/officeDocument/2006/customXml" ds:itemID="{625F3BC3-145F-40CE-B8D8-959D5AE57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de853-4e55-44a3-b7e5-bb8bfe520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44E179-38B1-4C32-95CD-1A85E1A935C2}">
  <ds:schemaRefs>
    <ds:schemaRef ds:uri="http://schemas.microsoft.com/sharepoint/v3/contenttype/forms"/>
  </ds:schemaRefs>
</ds:datastoreItem>
</file>

<file path=customXml/itemProps4.xml><?xml version="1.0" encoding="utf-8"?>
<ds:datastoreItem xmlns:ds="http://schemas.openxmlformats.org/officeDocument/2006/customXml" ds:itemID="{D93BA2F1-56EE-4FDA-9095-6BF1F69096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1175</Words>
  <Characters>7051</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RWE</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 Sekal</dc:creator>
  <cp:lastModifiedBy>Magdalena Myczko</cp:lastModifiedBy>
  <cp:revision>4</cp:revision>
  <cp:lastPrinted>2018-08-16T12:20:00Z</cp:lastPrinted>
  <dcterms:created xsi:type="dcterms:W3CDTF">2021-09-16T09:21:00Z</dcterms:created>
  <dcterms:modified xsi:type="dcterms:W3CDTF">2021-09-16T09:46:00Z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0x010100A4118AA8996CF54B8F04E112074A6C54</vt:lpwstr>
  </property>
</Properties>
</file>