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2CF2" w14:textId="77777777" w:rsidR="009F4300" w:rsidRPr="00451EE9" w:rsidRDefault="009F4300" w:rsidP="003F1716">
      <w:pPr>
        <w:spacing w:line="276" w:lineRule="auto"/>
        <w:contextualSpacing/>
        <w:jc w:val="right"/>
        <w:rPr>
          <w:rFonts w:asciiTheme="majorHAnsi" w:hAnsiTheme="majorHAnsi" w:cstheme="minorHAnsi"/>
          <w:iCs/>
          <w:sz w:val="22"/>
          <w:szCs w:val="22"/>
        </w:rPr>
      </w:pPr>
    </w:p>
    <w:p w14:paraId="6C5B87A1" w14:textId="77777777" w:rsidR="00F81F49" w:rsidRPr="00F81F49" w:rsidRDefault="00F81F49" w:rsidP="00F81F49">
      <w:pPr>
        <w:pBdr>
          <w:bottom w:val="single" w:sz="12" w:space="1" w:color="auto"/>
        </w:pBdr>
        <w:rPr>
          <w:rFonts w:asciiTheme="majorHAnsi" w:hAnsiTheme="majorHAnsi" w:cs="Times New Roman"/>
          <w:b/>
          <w:color w:val="auto"/>
          <w:sz w:val="28"/>
          <w:szCs w:val="18"/>
          <w:lang w:val="lv-LV"/>
        </w:rPr>
      </w:pPr>
      <w:r w:rsidRPr="00F81F49">
        <w:rPr>
          <w:rFonts w:asciiTheme="majorHAnsi" w:hAnsiTheme="majorHAnsi"/>
          <w:b/>
          <w:sz w:val="28"/>
          <w:szCs w:val="18"/>
          <w:lang w:val="lv-LV"/>
        </w:rPr>
        <w:t>INFORMACJA PRASOWA</w:t>
      </w:r>
    </w:p>
    <w:p w14:paraId="0E6F23D4" w14:textId="3F076990" w:rsidR="00F81F49" w:rsidRPr="00F81F49" w:rsidRDefault="00F81F49" w:rsidP="00F81F49">
      <w:pPr>
        <w:rPr>
          <w:rFonts w:asciiTheme="majorHAnsi" w:hAnsiTheme="majorHAnsi"/>
          <w:sz w:val="18"/>
          <w:szCs w:val="18"/>
          <w:lang w:val="lv-LV"/>
        </w:rPr>
      </w:pPr>
      <w:r w:rsidRPr="00F81F49">
        <w:rPr>
          <w:rFonts w:asciiTheme="majorHAnsi" w:hAnsiTheme="majorHAnsi"/>
          <w:sz w:val="18"/>
          <w:szCs w:val="18"/>
          <w:lang w:val="lv-LV"/>
        </w:rPr>
        <w:t xml:space="preserve">Gdańsk, </w:t>
      </w:r>
      <w:r w:rsidR="003D260C">
        <w:rPr>
          <w:rFonts w:asciiTheme="majorHAnsi" w:hAnsiTheme="majorHAnsi"/>
          <w:sz w:val="18"/>
          <w:szCs w:val="18"/>
          <w:lang w:val="lv-LV"/>
        </w:rPr>
        <w:t>20</w:t>
      </w:r>
      <w:r w:rsidR="00BF0038">
        <w:rPr>
          <w:rFonts w:asciiTheme="majorHAnsi" w:hAnsiTheme="majorHAnsi"/>
          <w:sz w:val="18"/>
          <w:szCs w:val="18"/>
          <w:lang w:val="lv-LV"/>
        </w:rPr>
        <w:t xml:space="preserve"> </w:t>
      </w:r>
      <w:r w:rsidR="00EA349A">
        <w:rPr>
          <w:rFonts w:asciiTheme="majorHAnsi" w:hAnsiTheme="majorHAnsi"/>
          <w:sz w:val="18"/>
          <w:szCs w:val="18"/>
          <w:lang w:val="lv-LV"/>
        </w:rPr>
        <w:t>września</w:t>
      </w:r>
      <w:r w:rsidRPr="00F81F49">
        <w:rPr>
          <w:rFonts w:asciiTheme="majorHAnsi" w:hAnsiTheme="majorHAnsi"/>
          <w:sz w:val="18"/>
          <w:szCs w:val="18"/>
          <w:lang w:val="lv-LV"/>
        </w:rPr>
        <w:t xml:space="preserve"> 2021 roku </w:t>
      </w:r>
    </w:p>
    <w:p w14:paraId="1C9D3C76" w14:textId="77777777" w:rsidR="00370CAA" w:rsidRDefault="00370CAA" w:rsidP="00BF0038">
      <w:pPr>
        <w:spacing w:after="120"/>
        <w:jc w:val="both"/>
        <w:rPr>
          <w:rFonts w:asciiTheme="majorHAnsi" w:hAnsiTheme="majorHAnsi"/>
          <w:b/>
          <w:color w:val="2F5496"/>
          <w:sz w:val="26"/>
          <w:szCs w:val="26"/>
        </w:rPr>
      </w:pPr>
    </w:p>
    <w:p w14:paraId="620088D3" w14:textId="77777777" w:rsidR="00EA349A" w:rsidRDefault="00EA349A" w:rsidP="00735E52">
      <w:pPr>
        <w:spacing w:before="100" w:beforeAutospacing="1" w:after="100" w:afterAutospacing="1"/>
        <w:jc w:val="both"/>
        <w:rPr>
          <w:rFonts w:asciiTheme="majorHAnsi" w:hAnsiTheme="majorHAnsi" w:cstheme="minorHAnsi"/>
          <w:b/>
          <w:bCs/>
          <w:sz w:val="26"/>
          <w:szCs w:val="26"/>
        </w:rPr>
      </w:pPr>
    </w:p>
    <w:p w14:paraId="401AEB54" w14:textId="088D80C1" w:rsidR="00735E52" w:rsidRPr="00EA349A" w:rsidRDefault="00735E52" w:rsidP="00735E52">
      <w:pPr>
        <w:spacing w:before="100" w:beforeAutospacing="1" w:after="100" w:afterAutospacing="1"/>
        <w:jc w:val="both"/>
        <w:rPr>
          <w:rFonts w:asciiTheme="majorHAnsi" w:hAnsiTheme="majorHAnsi" w:cstheme="minorHAnsi"/>
          <w:b/>
          <w:bCs/>
          <w:sz w:val="26"/>
          <w:szCs w:val="26"/>
        </w:rPr>
      </w:pPr>
      <w:r w:rsidRPr="00EA349A">
        <w:rPr>
          <w:rFonts w:asciiTheme="majorHAnsi" w:hAnsiTheme="majorHAnsi" w:cstheme="minorHAnsi"/>
          <w:b/>
          <w:bCs/>
          <w:sz w:val="26"/>
          <w:szCs w:val="26"/>
        </w:rPr>
        <w:t xml:space="preserve">XII Kongres Zarządzania Wierzytelnościami </w:t>
      </w:r>
      <w:r w:rsidR="00CC3FDC">
        <w:rPr>
          <w:rFonts w:asciiTheme="majorHAnsi" w:hAnsiTheme="majorHAnsi" w:cstheme="minorHAnsi"/>
          <w:b/>
          <w:bCs/>
          <w:sz w:val="26"/>
          <w:szCs w:val="26"/>
        </w:rPr>
        <w:t xml:space="preserve"> i Gala Lauru CESSIO</w:t>
      </w:r>
      <w:r w:rsidR="006C4D97">
        <w:rPr>
          <w:rFonts w:asciiTheme="majorHAnsi" w:hAnsiTheme="majorHAnsi" w:cstheme="minorHAnsi"/>
          <w:b/>
          <w:bCs/>
          <w:sz w:val="26"/>
          <w:szCs w:val="26"/>
        </w:rPr>
        <w:t xml:space="preserve"> </w:t>
      </w:r>
      <w:r w:rsidRPr="00EA349A">
        <w:rPr>
          <w:rFonts w:asciiTheme="majorHAnsi" w:hAnsiTheme="majorHAnsi" w:cstheme="minorHAnsi"/>
          <w:b/>
          <w:bCs/>
          <w:sz w:val="26"/>
          <w:szCs w:val="26"/>
        </w:rPr>
        <w:t>– spotkajmy się we Wrocławiu</w:t>
      </w:r>
      <w:r w:rsidR="00EA349A">
        <w:rPr>
          <w:rFonts w:asciiTheme="majorHAnsi" w:hAnsiTheme="majorHAnsi" w:cstheme="minorHAnsi"/>
          <w:b/>
          <w:bCs/>
          <w:sz w:val="26"/>
          <w:szCs w:val="26"/>
        </w:rPr>
        <w:t>!</w:t>
      </w:r>
    </w:p>
    <w:p w14:paraId="2CF597E3" w14:textId="25909754" w:rsidR="00735E52" w:rsidRPr="00EA349A" w:rsidRDefault="00735E52" w:rsidP="00735E52">
      <w:pPr>
        <w:spacing w:before="100" w:beforeAutospacing="1" w:after="100" w:afterAutospacing="1"/>
        <w:jc w:val="both"/>
        <w:rPr>
          <w:rFonts w:asciiTheme="majorHAnsi" w:hAnsiTheme="majorHAnsi" w:cstheme="minorHAnsi"/>
          <w:color w:val="auto"/>
          <w:sz w:val="22"/>
          <w:szCs w:val="22"/>
        </w:rPr>
      </w:pPr>
      <w:r w:rsidRPr="00EA349A">
        <w:rPr>
          <w:rFonts w:asciiTheme="majorHAnsi" w:hAnsiTheme="majorHAnsi" w:cstheme="minorHAnsi"/>
          <w:b/>
          <w:bCs/>
          <w:sz w:val="22"/>
          <w:szCs w:val="22"/>
        </w:rPr>
        <w:t xml:space="preserve">W dniach 21-22 </w:t>
      </w:r>
      <w:r w:rsidR="009467B9">
        <w:rPr>
          <w:rFonts w:asciiTheme="majorHAnsi" w:hAnsiTheme="majorHAnsi" w:cstheme="minorHAnsi"/>
          <w:b/>
          <w:bCs/>
          <w:sz w:val="22"/>
          <w:szCs w:val="22"/>
        </w:rPr>
        <w:t>września</w:t>
      </w:r>
      <w:r w:rsidRPr="00EA349A">
        <w:rPr>
          <w:rFonts w:asciiTheme="majorHAnsi" w:hAnsiTheme="majorHAnsi" w:cstheme="minorHAnsi"/>
          <w:b/>
          <w:bCs/>
          <w:sz w:val="22"/>
          <w:szCs w:val="22"/>
        </w:rPr>
        <w:t xml:space="preserve"> 2021 r. we Wrocławiu, odbędzie się XII Kongres Zarządzania Wierzytelnościami (KZW). Prestiżowe wydarzenie, organizowane przez Związek Przedsiębiorstw Finansowych w Polsce, to największe spotkanie branży zarządzania wierzytelnościami w Polsce. Pierwszego dnia kongresu, podczas uroczystej gali w Teatrze Muzycznym </w:t>
      </w:r>
      <w:proofErr w:type="spellStart"/>
      <w:r w:rsidRPr="00EA349A">
        <w:rPr>
          <w:rFonts w:asciiTheme="majorHAnsi" w:hAnsiTheme="majorHAnsi" w:cstheme="minorHAnsi"/>
          <w:b/>
          <w:bCs/>
          <w:sz w:val="22"/>
          <w:szCs w:val="22"/>
        </w:rPr>
        <w:t>Capitol</w:t>
      </w:r>
      <w:proofErr w:type="spellEnd"/>
      <w:r w:rsidRPr="00EA349A">
        <w:rPr>
          <w:rFonts w:asciiTheme="majorHAnsi" w:hAnsiTheme="majorHAnsi" w:cstheme="minorHAnsi"/>
          <w:b/>
          <w:bCs/>
          <w:sz w:val="22"/>
          <w:szCs w:val="22"/>
        </w:rPr>
        <w:t xml:space="preserve">, przyznane zostaną wyróżnienia Lauru CESSIO 2021. </w:t>
      </w:r>
    </w:p>
    <w:p w14:paraId="64D0A8BE" w14:textId="5ECA5B72" w:rsidR="00735E52" w:rsidRPr="00735E52" w:rsidRDefault="00735E52" w:rsidP="00735E52">
      <w:pPr>
        <w:spacing w:before="100" w:beforeAutospacing="1" w:after="100" w:afterAutospacing="1"/>
        <w:jc w:val="both"/>
        <w:rPr>
          <w:rFonts w:asciiTheme="majorHAnsi" w:hAnsiTheme="majorHAnsi" w:cstheme="minorHAnsi"/>
          <w:sz w:val="22"/>
          <w:szCs w:val="22"/>
        </w:rPr>
      </w:pPr>
      <w:r w:rsidRPr="00735E52">
        <w:rPr>
          <w:rFonts w:asciiTheme="majorHAnsi" w:hAnsiTheme="majorHAnsi" w:cstheme="minorHAnsi"/>
          <w:sz w:val="22"/>
          <w:szCs w:val="22"/>
        </w:rPr>
        <w:t>Kongres Zarządzania Wierzytelnościami to wydarzenie skupiające zainteresowanie szerokiego grona interesariuszy rynku wierzytelności, nie tylko wierzycieli pierwotnych ze wszystkich najważniejszych sektorów rynku finansowego i niefinansowego, wierzycieli wtórnych, ale także przedstawicieli instytucji państwowych i urzędów, funduszy inwestycyjnych, środowiska naukowego i akademickiego, prawniczego oraz organizacji konsumenckich.</w:t>
      </w:r>
      <w:r>
        <w:rPr>
          <w:rFonts w:asciiTheme="majorHAnsi" w:hAnsiTheme="majorHAnsi" w:cstheme="minorHAnsi"/>
          <w:sz w:val="22"/>
          <w:szCs w:val="22"/>
        </w:rPr>
        <w:t xml:space="preserve"> Kongres organizowany jest już po raz dwunasty, jednak w tym roku po raz pierwszy spotkamy się we Wrocławiu.</w:t>
      </w:r>
    </w:p>
    <w:p w14:paraId="33E67397" w14:textId="6002880B" w:rsidR="00735E52" w:rsidRPr="00735E52" w:rsidRDefault="00735E52" w:rsidP="00735E52">
      <w:pPr>
        <w:spacing w:before="100" w:beforeAutospacing="1" w:after="100" w:afterAutospacing="1"/>
        <w:jc w:val="both"/>
        <w:rPr>
          <w:rFonts w:asciiTheme="majorHAnsi" w:hAnsiTheme="majorHAnsi" w:cstheme="minorHAnsi"/>
          <w:sz w:val="22"/>
          <w:szCs w:val="22"/>
        </w:rPr>
      </w:pPr>
      <w:r w:rsidRPr="00735E52">
        <w:rPr>
          <w:rFonts w:asciiTheme="majorHAnsi" w:hAnsiTheme="majorHAnsi" w:cstheme="minorHAnsi"/>
          <w:sz w:val="22"/>
          <w:szCs w:val="22"/>
        </w:rPr>
        <w:t>Podczas Kongresu podejmiemy dyskusję w gronie przedstawicieli rynków finansowych i</w:t>
      </w:r>
      <w:r w:rsidR="00EA349A">
        <w:rPr>
          <w:rFonts w:asciiTheme="majorHAnsi" w:hAnsiTheme="majorHAnsi" w:cstheme="minorHAnsi"/>
          <w:sz w:val="22"/>
          <w:szCs w:val="22"/>
        </w:rPr>
        <w:t> </w:t>
      </w:r>
      <w:r w:rsidRPr="00735E52">
        <w:rPr>
          <w:rFonts w:asciiTheme="majorHAnsi" w:hAnsiTheme="majorHAnsi" w:cstheme="minorHAnsi"/>
          <w:sz w:val="22"/>
          <w:szCs w:val="22"/>
        </w:rPr>
        <w:t>zaproszonych gości, m.in. na temat:</w:t>
      </w:r>
    </w:p>
    <w:p w14:paraId="2AED3748" w14:textId="77777777" w:rsidR="00735E52" w:rsidRPr="00735E52" w:rsidRDefault="00735E52" w:rsidP="00735E52">
      <w:pPr>
        <w:pStyle w:val="Akapitzlist"/>
        <w:numPr>
          <w:ilvl w:val="0"/>
          <w:numId w:val="32"/>
        </w:numPr>
        <w:spacing w:before="100" w:beforeAutospacing="1" w:after="100" w:afterAutospacing="1"/>
        <w:jc w:val="both"/>
        <w:rPr>
          <w:rFonts w:asciiTheme="majorHAnsi" w:hAnsiTheme="majorHAnsi" w:cstheme="minorHAnsi"/>
          <w:sz w:val="22"/>
          <w:szCs w:val="22"/>
        </w:rPr>
      </w:pPr>
      <w:r w:rsidRPr="00735E52">
        <w:rPr>
          <w:rFonts w:asciiTheme="majorHAnsi" w:hAnsiTheme="majorHAnsi" w:cstheme="minorHAnsi"/>
          <w:sz w:val="22"/>
          <w:szCs w:val="22"/>
        </w:rPr>
        <w:t>kondycji płatniczej społeczeństwa  w post-pandemicznej rzeczywistości</w:t>
      </w:r>
    </w:p>
    <w:p w14:paraId="696E8D4F" w14:textId="77777777" w:rsidR="00735E52" w:rsidRPr="00735E52" w:rsidRDefault="00735E52" w:rsidP="00735E52">
      <w:pPr>
        <w:pStyle w:val="Akapitzlist"/>
        <w:numPr>
          <w:ilvl w:val="0"/>
          <w:numId w:val="32"/>
        </w:numPr>
        <w:spacing w:before="100" w:beforeAutospacing="1" w:after="100" w:afterAutospacing="1"/>
        <w:jc w:val="both"/>
        <w:rPr>
          <w:rFonts w:asciiTheme="majorHAnsi" w:hAnsiTheme="majorHAnsi" w:cstheme="minorHAnsi"/>
          <w:sz w:val="22"/>
          <w:szCs w:val="22"/>
        </w:rPr>
      </w:pPr>
      <w:r w:rsidRPr="00735E52">
        <w:rPr>
          <w:rFonts w:asciiTheme="majorHAnsi" w:hAnsiTheme="majorHAnsi" w:cstheme="minorHAnsi"/>
          <w:sz w:val="22"/>
          <w:szCs w:val="22"/>
        </w:rPr>
        <w:t>psychologicznego wymiaru zjawiska moralności płatniczej</w:t>
      </w:r>
    </w:p>
    <w:p w14:paraId="51300CD4" w14:textId="77777777" w:rsidR="00735E52" w:rsidRPr="00735E52" w:rsidRDefault="00735E52" w:rsidP="00735E52">
      <w:pPr>
        <w:pStyle w:val="Akapitzlist"/>
        <w:numPr>
          <w:ilvl w:val="0"/>
          <w:numId w:val="32"/>
        </w:numPr>
        <w:spacing w:before="100" w:beforeAutospacing="1" w:after="100" w:afterAutospacing="1"/>
        <w:jc w:val="both"/>
        <w:rPr>
          <w:rFonts w:asciiTheme="majorHAnsi" w:hAnsiTheme="majorHAnsi" w:cstheme="minorHAnsi"/>
          <w:sz w:val="22"/>
          <w:szCs w:val="22"/>
        </w:rPr>
      </w:pPr>
      <w:r w:rsidRPr="00735E52">
        <w:rPr>
          <w:rFonts w:asciiTheme="majorHAnsi" w:hAnsiTheme="majorHAnsi" w:cstheme="minorHAnsi"/>
          <w:sz w:val="22"/>
          <w:szCs w:val="22"/>
        </w:rPr>
        <w:t xml:space="preserve">przyszłości rynku NPL </w:t>
      </w:r>
    </w:p>
    <w:p w14:paraId="3B6907E5" w14:textId="77777777" w:rsidR="00735E52" w:rsidRPr="00735E52" w:rsidRDefault="00735E52" w:rsidP="00735E52">
      <w:pPr>
        <w:pStyle w:val="Akapitzlist"/>
        <w:numPr>
          <w:ilvl w:val="0"/>
          <w:numId w:val="32"/>
        </w:numPr>
        <w:spacing w:before="100" w:beforeAutospacing="1" w:after="100" w:afterAutospacing="1"/>
        <w:jc w:val="both"/>
        <w:rPr>
          <w:rFonts w:asciiTheme="majorHAnsi" w:hAnsiTheme="majorHAnsi" w:cstheme="minorHAnsi"/>
          <w:sz w:val="22"/>
          <w:szCs w:val="22"/>
        </w:rPr>
      </w:pPr>
      <w:r w:rsidRPr="00735E52">
        <w:rPr>
          <w:rFonts w:asciiTheme="majorHAnsi" w:hAnsiTheme="majorHAnsi" w:cstheme="minorHAnsi"/>
          <w:sz w:val="22"/>
          <w:szCs w:val="22"/>
        </w:rPr>
        <w:t xml:space="preserve">zmian prawnych na rynku zarządzania wierzytelnościami </w:t>
      </w:r>
    </w:p>
    <w:p w14:paraId="47609EBA" w14:textId="77777777" w:rsidR="00735E52" w:rsidRPr="00735E52" w:rsidRDefault="00735E52" w:rsidP="00735E52">
      <w:pPr>
        <w:pStyle w:val="Akapitzlist"/>
        <w:numPr>
          <w:ilvl w:val="0"/>
          <w:numId w:val="32"/>
        </w:numPr>
        <w:spacing w:before="100" w:beforeAutospacing="1" w:after="100" w:afterAutospacing="1"/>
        <w:jc w:val="both"/>
        <w:rPr>
          <w:rFonts w:asciiTheme="majorHAnsi" w:hAnsiTheme="majorHAnsi" w:cstheme="minorHAnsi"/>
          <w:sz w:val="22"/>
          <w:szCs w:val="22"/>
        </w:rPr>
      </w:pPr>
      <w:r w:rsidRPr="00735E52">
        <w:rPr>
          <w:rFonts w:asciiTheme="majorHAnsi" w:hAnsiTheme="majorHAnsi" w:cstheme="minorHAnsi"/>
          <w:sz w:val="22"/>
          <w:szCs w:val="22"/>
        </w:rPr>
        <w:t>innowacyjnych rozwiązań w zarządzaniu wierzytelnościami.</w:t>
      </w:r>
    </w:p>
    <w:p w14:paraId="60B62ACC" w14:textId="77777777" w:rsidR="00735E52" w:rsidRPr="00735E52" w:rsidRDefault="00735E52" w:rsidP="00735E52">
      <w:pPr>
        <w:spacing w:before="100" w:beforeAutospacing="1" w:after="100" w:afterAutospacing="1"/>
        <w:rPr>
          <w:rFonts w:asciiTheme="majorHAnsi" w:eastAsiaTheme="minorHAnsi" w:hAnsiTheme="majorHAnsi" w:cstheme="minorHAnsi"/>
          <w:sz w:val="22"/>
          <w:szCs w:val="22"/>
        </w:rPr>
      </w:pPr>
      <w:r w:rsidRPr="00735E52">
        <w:rPr>
          <w:rFonts w:asciiTheme="majorHAnsi" w:hAnsiTheme="majorHAnsi" w:cstheme="minorHAnsi"/>
          <w:sz w:val="22"/>
          <w:szCs w:val="22"/>
        </w:rPr>
        <w:t>Swój udział w panelach XII KZW potwierdzili m.in.:</w:t>
      </w:r>
    </w:p>
    <w:p w14:paraId="4794BD29" w14:textId="77777777" w:rsidR="00735E52" w:rsidRPr="00735E52" w:rsidRDefault="00735E52" w:rsidP="00735E52">
      <w:pPr>
        <w:pStyle w:val="Akapitzlist"/>
        <w:numPr>
          <w:ilvl w:val="0"/>
          <w:numId w:val="33"/>
        </w:numPr>
        <w:spacing w:before="100" w:beforeAutospacing="1" w:after="100" w:afterAutospacing="1"/>
        <w:rPr>
          <w:rFonts w:asciiTheme="majorHAnsi" w:hAnsiTheme="majorHAnsi" w:cstheme="minorHAnsi"/>
          <w:sz w:val="22"/>
          <w:szCs w:val="22"/>
        </w:rPr>
      </w:pPr>
      <w:r w:rsidRPr="00735E52">
        <w:rPr>
          <w:rFonts w:asciiTheme="majorHAnsi" w:hAnsiTheme="majorHAnsi"/>
          <w:sz w:val="22"/>
          <w:szCs w:val="22"/>
        </w:rPr>
        <w:t>Andrzej Guzowski, Zastępca Dyrektora Departamentu Doskonalenia Regulacji Gospodarczych, Ministerstwo Rozwoju i Technologii</w:t>
      </w:r>
    </w:p>
    <w:p w14:paraId="30299AB3" w14:textId="77777777" w:rsidR="00735E52" w:rsidRPr="00735E52" w:rsidRDefault="00735E52" w:rsidP="00735E52">
      <w:pPr>
        <w:pStyle w:val="Akapitzlist"/>
        <w:numPr>
          <w:ilvl w:val="0"/>
          <w:numId w:val="33"/>
        </w:numPr>
        <w:spacing w:before="100" w:beforeAutospacing="1" w:after="100" w:afterAutospacing="1"/>
        <w:rPr>
          <w:rFonts w:asciiTheme="majorHAnsi" w:hAnsiTheme="majorHAnsi" w:cs="Calibri"/>
          <w:sz w:val="22"/>
          <w:szCs w:val="22"/>
          <w:lang w:eastAsia="en-US"/>
        </w:rPr>
      </w:pPr>
      <w:r w:rsidRPr="00735E52">
        <w:rPr>
          <w:rFonts w:asciiTheme="majorHAnsi" w:hAnsiTheme="majorHAnsi"/>
          <w:sz w:val="22"/>
          <w:szCs w:val="22"/>
        </w:rPr>
        <w:t xml:space="preserve">Rafał </w:t>
      </w:r>
      <w:proofErr w:type="spellStart"/>
      <w:r w:rsidRPr="00735E52">
        <w:rPr>
          <w:rFonts w:asciiTheme="majorHAnsi" w:hAnsiTheme="majorHAnsi"/>
          <w:sz w:val="22"/>
          <w:szCs w:val="22"/>
        </w:rPr>
        <w:t>Łyszczek</w:t>
      </w:r>
      <w:proofErr w:type="spellEnd"/>
      <w:r w:rsidRPr="00735E52">
        <w:rPr>
          <w:rFonts w:asciiTheme="majorHAnsi" w:hAnsiTheme="majorHAnsi"/>
          <w:sz w:val="22"/>
          <w:szCs w:val="22"/>
        </w:rPr>
        <w:t>, Prezes Krajowej Rady Komorniczej</w:t>
      </w:r>
    </w:p>
    <w:p w14:paraId="47207F79" w14:textId="77777777" w:rsidR="00735E52" w:rsidRPr="00735E52" w:rsidRDefault="00735E52" w:rsidP="00735E52">
      <w:pPr>
        <w:pStyle w:val="Akapitzlist"/>
        <w:numPr>
          <w:ilvl w:val="0"/>
          <w:numId w:val="33"/>
        </w:numPr>
        <w:spacing w:before="100" w:beforeAutospacing="1" w:after="100" w:afterAutospacing="1"/>
        <w:rPr>
          <w:rFonts w:asciiTheme="majorHAnsi" w:hAnsiTheme="majorHAnsi"/>
          <w:sz w:val="22"/>
          <w:szCs w:val="22"/>
        </w:rPr>
      </w:pPr>
      <w:r w:rsidRPr="00735E52">
        <w:rPr>
          <w:rFonts w:asciiTheme="majorHAnsi" w:hAnsiTheme="majorHAnsi"/>
          <w:sz w:val="22"/>
          <w:szCs w:val="22"/>
        </w:rPr>
        <w:t>Katarzyna Urbańska, Dyrektor Zespołu Prawno-Legislacyjnego, Związek Banków Polskich</w:t>
      </w:r>
    </w:p>
    <w:p w14:paraId="44C71282" w14:textId="77777777" w:rsidR="00735E52" w:rsidRPr="00735E52" w:rsidRDefault="00735E52" w:rsidP="00735E52">
      <w:pPr>
        <w:pStyle w:val="Akapitzlist"/>
        <w:numPr>
          <w:ilvl w:val="0"/>
          <w:numId w:val="33"/>
        </w:numPr>
        <w:spacing w:before="100" w:beforeAutospacing="1" w:after="100" w:afterAutospacing="1"/>
        <w:rPr>
          <w:rFonts w:asciiTheme="majorHAnsi" w:hAnsiTheme="majorHAnsi"/>
          <w:sz w:val="22"/>
          <w:szCs w:val="22"/>
        </w:rPr>
      </w:pPr>
      <w:r w:rsidRPr="00735E52">
        <w:rPr>
          <w:rFonts w:asciiTheme="majorHAnsi" w:hAnsiTheme="majorHAnsi"/>
          <w:sz w:val="22"/>
          <w:szCs w:val="22"/>
        </w:rPr>
        <w:t xml:space="preserve">Leszek </w:t>
      </w:r>
      <w:proofErr w:type="spellStart"/>
      <w:r w:rsidRPr="00735E52">
        <w:rPr>
          <w:rFonts w:asciiTheme="majorHAnsi" w:hAnsiTheme="majorHAnsi"/>
          <w:sz w:val="22"/>
          <w:szCs w:val="22"/>
        </w:rPr>
        <w:t>Mellibruda</w:t>
      </w:r>
      <w:proofErr w:type="spellEnd"/>
      <w:r w:rsidRPr="00735E52">
        <w:rPr>
          <w:rFonts w:asciiTheme="majorHAnsi" w:hAnsiTheme="majorHAnsi"/>
          <w:sz w:val="22"/>
          <w:szCs w:val="22"/>
        </w:rPr>
        <w:t>, Wyższa Szkoła Handlowa w Radomiu</w:t>
      </w:r>
    </w:p>
    <w:p w14:paraId="241DDEFE" w14:textId="77777777" w:rsidR="00735E52" w:rsidRPr="00735E52" w:rsidRDefault="00735E52" w:rsidP="00735E52">
      <w:pPr>
        <w:spacing w:before="100" w:beforeAutospacing="1" w:after="100" w:afterAutospacing="1"/>
        <w:rPr>
          <w:rFonts w:asciiTheme="majorHAnsi" w:hAnsiTheme="majorHAnsi" w:cstheme="minorHAnsi"/>
          <w:sz w:val="22"/>
          <w:szCs w:val="22"/>
        </w:rPr>
      </w:pPr>
      <w:r w:rsidRPr="00735E52">
        <w:rPr>
          <w:rFonts w:asciiTheme="majorHAnsi" w:hAnsiTheme="majorHAnsi"/>
          <w:sz w:val="22"/>
          <w:szCs w:val="22"/>
        </w:rPr>
        <w:t xml:space="preserve"> oraz przedstawiciele polskich instytucji finansowych.</w:t>
      </w:r>
    </w:p>
    <w:p w14:paraId="290080FB" w14:textId="77777777" w:rsidR="00735E52" w:rsidRPr="00735E52" w:rsidRDefault="00735E52" w:rsidP="00EA349A">
      <w:pPr>
        <w:spacing w:before="100" w:beforeAutospacing="1" w:after="100" w:afterAutospacing="1"/>
        <w:jc w:val="both"/>
        <w:rPr>
          <w:rFonts w:asciiTheme="majorHAnsi" w:hAnsiTheme="majorHAnsi" w:cstheme="minorHAnsi"/>
          <w:sz w:val="22"/>
          <w:szCs w:val="22"/>
        </w:rPr>
      </w:pPr>
      <w:r w:rsidRPr="00735E52">
        <w:rPr>
          <w:rFonts w:asciiTheme="majorHAnsi" w:hAnsiTheme="majorHAnsi" w:cstheme="minorHAnsi"/>
          <w:sz w:val="22"/>
          <w:szCs w:val="22"/>
        </w:rPr>
        <w:t xml:space="preserve">I dnia Kongresu odbędzie się uroczysta Gala wręczenia Lauru CESSIO. To prestiżowe wyróżnienie dla wierzycieli pierwotnych za najlepiej zrealizowany przetarg na sprzedaż portfela wierzytelności. Nagroda to wyraz uznania ze strony samego środowiska finansistów. Istota konkursu polega na tym, że profesjonalistów oceniają i nominują do nagrody inni profesjonaliści, eksperci w branży. </w:t>
      </w:r>
    </w:p>
    <w:p w14:paraId="1360D455" w14:textId="77777777" w:rsidR="00735E52" w:rsidRPr="00735E52" w:rsidRDefault="00735E52" w:rsidP="00EA349A">
      <w:pPr>
        <w:pStyle w:val="NormalnyWeb"/>
        <w:jc w:val="both"/>
        <w:rPr>
          <w:rStyle w:val="Pogrubienie"/>
          <w:rFonts w:asciiTheme="majorHAnsi" w:hAnsiTheme="majorHAnsi"/>
          <w:sz w:val="22"/>
          <w:szCs w:val="22"/>
        </w:rPr>
      </w:pPr>
      <w:r w:rsidRPr="00735E52">
        <w:rPr>
          <w:rStyle w:val="Uwydatnienie"/>
          <w:rFonts w:asciiTheme="majorHAnsi" w:hAnsiTheme="majorHAnsi" w:cstheme="minorHAnsi"/>
          <w:sz w:val="22"/>
          <w:szCs w:val="22"/>
        </w:rPr>
        <w:lastRenderedPageBreak/>
        <w:t>- Nagroda CESSIO to istotne wyróżnienie w szeroko rozumianej branży zarządzania wierzytelnościami. Zawiera ona w sobie dwa komponenty: z jednej strony jest katalizatorem znaczenia dobrych praktyk na rynku wierzytelności, z drugiej strony stanowi wyróżnienie indywidualnej relacji i jej przebiegu pomiędzy podmiotami tego rynku. Nagroda ta jest elementem misji ZPF upowszechniania na rynku finansowym wysokich standardów działania oraz ugruntowuje rolę firm zarządzania wierzytelnościami jako istotnej składowej ekosystemu gospodarczego</w:t>
      </w:r>
      <w:r w:rsidRPr="00735E52">
        <w:rPr>
          <w:rFonts w:asciiTheme="majorHAnsi" w:hAnsiTheme="majorHAnsi" w:cstheme="minorHAnsi"/>
          <w:sz w:val="22"/>
          <w:szCs w:val="22"/>
        </w:rPr>
        <w:t xml:space="preserve"> –  podkreśla </w:t>
      </w:r>
      <w:r w:rsidRPr="00735E52">
        <w:rPr>
          <w:rStyle w:val="Pogrubienie"/>
          <w:rFonts w:asciiTheme="majorHAnsi" w:hAnsiTheme="majorHAnsi" w:cstheme="minorHAnsi"/>
          <w:sz w:val="22"/>
          <w:szCs w:val="22"/>
        </w:rPr>
        <w:t>Marcin Czugan, Prezes Zarządu ZPF</w:t>
      </w:r>
    </w:p>
    <w:p w14:paraId="04BE8EBC" w14:textId="77777777" w:rsidR="00735E52" w:rsidRPr="00735E52" w:rsidRDefault="00735E52" w:rsidP="00735E52">
      <w:pPr>
        <w:spacing w:before="100" w:beforeAutospacing="1" w:after="100" w:afterAutospacing="1"/>
        <w:rPr>
          <w:rFonts w:asciiTheme="majorHAnsi" w:hAnsiTheme="majorHAnsi"/>
          <w:sz w:val="22"/>
          <w:szCs w:val="22"/>
        </w:rPr>
      </w:pPr>
      <w:r w:rsidRPr="00735E52">
        <w:rPr>
          <w:rFonts w:asciiTheme="majorHAnsi" w:hAnsiTheme="majorHAnsi" w:cstheme="minorHAnsi"/>
          <w:sz w:val="22"/>
          <w:szCs w:val="22"/>
        </w:rPr>
        <w:t>W tym roku nominacje w 5 kategoriach, tj.</w:t>
      </w:r>
    </w:p>
    <w:p w14:paraId="1D766B36" w14:textId="77777777" w:rsidR="00735E52" w:rsidRPr="00735E52" w:rsidRDefault="00735E52" w:rsidP="00735E52">
      <w:pPr>
        <w:numPr>
          <w:ilvl w:val="0"/>
          <w:numId w:val="34"/>
        </w:numPr>
        <w:spacing w:before="100" w:beforeAutospacing="1" w:after="100" w:afterAutospacing="1"/>
        <w:rPr>
          <w:rFonts w:asciiTheme="majorHAnsi" w:hAnsiTheme="majorHAnsi" w:cstheme="minorHAnsi"/>
          <w:sz w:val="22"/>
          <w:szCs w:val="22"/>
        </w:rPr>
      </w:pPr>
      <w:r w:rsidRPr="00735E52">
        <w:rPr>
          <w:rFonts w:asciiTheme="majorHAnsi" w:hAnsiTheme="majorHAnsi" w:cstheme="minorHAnsi"/>
          <w:sz w:val="22"/>
          <w:szCs w:val="22"/>
        </w:rPr>
        <w:t>CESSIO – wierzyciele z sektora bankowego</w:t>
      </w:r>
    </w:p>
    <w:p w14:paraId="62FBB0D6" w14:textId="77777777" w:rsidR="00735E52" w:rsidRPr="00735E52" w:rsidRDefault="00735E52" w:rsidP="00735E52">
      <w:pPr>
        <w:numPr>
          <w:ilvl w:val="0"/>
          <w:numId w:val="34"/>
        </w:numPr>
        <w:spacing w:before="100" w:beforeAutospacing="1" w:after="100" w:afterAutospacing="1"/>
        <w:rPr>
          <w:rFonts w:asciiTheme="majorHAnsi" w:hAnsiTheme="majorHAnsi" w:cstheme="minorHAnsi"/>
          <w:sz w:val="22"/>
          <w:szCs w:val="22"/>
        </w:rPr>
      </w:pPr>
      <w:r w:rsidRPr="00735E52">
        <w:rPr>
          <w:rFonts w:asciiTheme="majorHAnsi" w:hAnsiTheme="majorHAnsi" w:cstheme="minorHAnsi"/>
          <w:sz w:val="22"/>
          <w:szCs w:val="22"/>
        </w:rPr>
        <w:t xml:space="preserve">CESSIO – wierzyciele z sektora </w:t>
      </w:r>
      <w:proofErr w:type="spellStart"/>
      <w:r w:rsidRPr="00735E52">
        <w:rPr>
          <w:rFonts w:asciiTheme="majorHAnsi" w:hAnsiTheme="majorHAnsi" w:cstheme="minorHAnsi"/>
          <w:sz w:val="22"/>
          <w:szCs w:val="22"/>
        </w:rPr>
        <w:t>niebankowego</w:t>
      </w:r>
      <w:proofErr w:type="spellEnd"/>
    </w:p>
    <w:p w14:paraId="6CBBE0C0" w14:textId="77777777" w:rsidR="00735E52" w:rsidRPr="00735E52" w:rsidRDefault="00735E52" w:rsidP="00735E52">
      <w:pPr>
        <w:numPr>
          <w:ilvl w:val="0"/>
          <w:numId w:val="34"/>
        </w:numPr>
        <w:spacing w:before="100" w:beforeAutospacing="1" w:after="100" w:afterAutospacing="1"/>
        <w:rPr>
          <w:rFonts w:asciiTheme="majorHAnsi" w:hAnsiTheme="majorHAnsi" w:cstheme="minorHAnsi"/>
          <w:sz w:val="22"/>
          <w:szCs w:val="22"/>
        </w:rPr>
      </w:pPr>
      <w:r w:rsidRPr="00735E52">
        <w:rPr>
          <w:rFonts w:asciiTheme="majorHAnsi" w:hAnsiTheme="majorHAnsi" w:cstheme="minorHAnsi"/>
          <w:sz w:val="22"/>
          <w:szCs w:val="22"/>
        </w:rPr>
        <w:t>CESSIO OUTSOURCINGU</w:t>
      </w:r>
    </w:p>
    <w:p w14:paraId="7EAA0BE0" w14:textId="77777777" w:rsidR="00735E52" w:rsidRPr="00735E52" w:rsidRDefault="00735E52" w:rsidP="00735E52">
      <w:pPr>
        <w:numPr>
          <w:ilvl w:val="0"/>
          <w:numId w:val="34"/>
        </w:numPr>
        <w:spacing w:before="100" w:beforeAutospacing="1" w:after="100" w:afterAutospacing="1"/>
        <w:rPr>
          <w:rFonts w:asciiTheme="majorHAnsi" w:hAnsiTheme="majorHAnsi" w:cstheme="minorHAnsi"/>
          <w:sz w:val="22"/>
          <w:szCs w:val="22"/>
        </w:rPr>
      </w:pPr>
      <w:r w:rsidRPr="00735E52">
        <w:rPr>
          <w:rFonts w:asciiTheme="majorHAnsi" w:hAnsiTheme="majorHAnsi" w:cstheme="minorHAnsi"/>
          <w:sz w:val="22"/>
          <w:szCs w:val="22"/>
        </w:rPr>
        <w:t>CESSIO INWESTORÓW</w:t>
      </w:r>
    </w:p>
    <w:p w14:paraId="5C968064" w14:textId="77777777" w:rsidR="00735E52" w:rsidRPr="00735E52" w:rsidRDefault="00735E52" w:rsidP="00735E52">
      <w:pPr>
        <w:numPr>
          <w:ilvl w:val="0"/>
          <w:numId w:val="34"/>
        </w:numPr>
        <w:spacing w:before="100" w:beforeAutospacing="1" w:after="100" w:afterAutospacing="1"/>
        <w:rPr>
          <w:rFonts w:asciiTheme="majorHAnsi" w:hAnsiTheme="majorHAnsi" w:cstheme="minorHAnsi"/>
          <w:sz w:val="22"/>
          <w:szCs w:val="22"/>
        </w:rPr>
      </w:pPr>
      <w:r w:rsidRPr="00735E52">
        <w:rPr>
          <w:rFonts w:asciiTheme="majorHAnsi" w:hAnsiTheme="majorHAnsi" w:cstheme="minorHAnsi"/>
          <w:sz w:val="22"/>
          <w:szCs w:val="22"/>
        </w:rPr>
        <w:t>CESSIO OUTSOURCINGU – SERWIS WIERZYTELNOŚCI</w:t>
      </w:r>
    </w:p>
    <w:p w14:paraId="67CEDC90" w14:textId="0944B191" w:rsidR="00735E52" w:rsidRPr="00735E52" w:rsidRDefault="00735E52" w:rsidP="00735E52">
      <w:pPr>
        <w:spacing w:before="100" w:beforeAutospacing="1" w:after="100" w:afterAutospacing="1"/>
        <w:rPr>
          <w:rFonts w:asciiTheme="majorHAnsi" w:eastAsiaTheme="minorHAnsi" w:hAnsiTheme="majorHAnsi" w:cstheme="minorHAnsi"/>
          <w:sz w:val="22"/>
          <w:szCs w:val="22"/>
        </w:rPr>
      </w:pPr>
      <w:r w:rsidRPr="00735E52">
        <w:rPr>
          <w:rFonts w:asciiTheme="majorHAnsi" w:hAnsiTheme="majorHAnsi" w:cstheme="minorHAnsi"/>
          <w:sz w:val="22"/>
          <w:szCs w:val="22"/>
        </w:rPr>
        <w:t>otrzymały 52 instytucje – 15 z nich zostanie nagrodzonych.</w:t>
      </w:r>
    </w:p>
    <w:p w14:paraId="05F06C96" w14:textId="77777777" w:rsidR="00735E52" w:rsidRPr="00735E52" w:rsidRDefault="00735E52" w:rsidP="00735E52">
      <w:pPr>
        <w:spacing w:before="100" w:beforeAutospacing="1" w:after="100" w:afterAutospacing="1"/>
        <w:rPr>
          <w:rFonts w:asciiTheme="majorHAnsi" w:hAnsiTheme="majorHAnsi" w:cstheme="minorHAnsi"/>
          <w:sz w:val="22"/>
          <w:szCs w:val="22"/>
        </w:rPr>
      </w:pPr>
      <w:r w:rsidRPr="00735E52">
        <w:rPr>
          <w:rFonts w:asciiTheme="majorHAnsi" w:hAnsiTheme="majorHAnsi" w:cstheme="minorHAnsi"/>
          <w:sz w:val="22"/>
          <w:szCs w:val="22"/>
        </w:rPr>
        <w:t>Więcej informacji i program Kongresu Zarządzania Wierzytelnościami:</w:t>
      </w:r>
    </w:p>
    <w:p w14:paraId="64320CEF" w14:textId="2D0A900B" w:rsidR="0045715D" w:rsidRPr="00735E52" w:rsidRDefault="00BD5DB5" w:rsidP="00735E52">
      <w:pPr>
        <w:spacing w:before="100" w:beforeAutospacing="1" w:after="100" w:afterAutospacing="1"/>
        <w:rPr>
          <w:rFonts w:asciiTheme="majorHAnsi" w:hAnsiTheme="majorHAnsi" w:cstheme="minorHAnsi"/>
          <w:sz w:val="22"/>
          <w:szCs w:val="22"/>
        </w:rPr>
      </w:pPr>
      <w:hyperlink r:id="rId11" w:history="1">
        <w:r w:rsidR="00735E52" w:rsidRPr="00735E52">
          <w:rPr>
            <w:rStyle w:val="Hipercze"/>
            <w:rFonts w:asciiTheme="majorHAnsi" w:hAnsiTheme="majorHAnsi" w:cstheme="minorHAnsi"/>
            <w:sz w:val="22"/>
            <w:szCs w:val="22"/>
          </w:rPr>
          <w:t>https://zpf.pl/wydarzenia/konferencje/kongres-zarzadzania-wierzytelnosciami/program/</w:t>
        </w:r>
      </w:hyperlink>
    </w:p>
    <w:p w14:paraId="3F84D629" w14:textId="77777777" w:rsidR="009A5DAD" w:rsidRDefault="009A5DAD" w:rsidP="00F81F49">
      <w:pPr>
        <w:pBdr>
          <w:bottom w:val="single" w:sz="4" w:space="1" w:color="7F7F7F"/>
        </w:pBdr>
        <w:rPr>
          <w:rStyle w:val="Hipercze"/>
          <w:sz w:val="18"/>
          <w:szCs w:val="18"/>
        </w:rPr>
      </w:pPr>
    </w:p>
    <w:p w14:paraId="1AB1022F" w14:textId="4459EA54" w:rsidR="003D260C" w:rsidRPr="00160364" w:rsidRDefault="003D260C" w:rsidP="003D260C">
      <w:pPr>
        <w:spacing w:after="120" w:line="276" w:lineRule="auto"/>
        <w:jc w:val="both"/>
        <w:rPr>
          <w:rFonts w:cstheme="minorHAnsi"/>
          <w:color w:val="444444"/>
          <w:shd w:val="clear" w:color="auto" w:fill="FFFFFF"/>
        </w:rPr>
      </w:pPr>
    </w:p>
    <w:p w14:paraId="7935204A" w14:textId="158C0347" w:rsidR="00F81F49" w:rsidRPr="00F81F49" w:rsidRDefault="00F81F49" w:rsidP="00F81F49">
      <w:pPr>
        <w:spacing w:before="60"/>
        <w:jc w:val="both"/>
        <w:rPr>
          <w:rFonts w:asciiTheme="majorHAnsi" w:hAnsiTheme="majorHAnsi"/>
          <w:sz w:val="18"/>
          <w:szCs w:val="18"/>
        </w:rPr>
      </w:pPr>
      <w:r w:rsidRPr="00F81F49">
        <w:rPr>
          <w:rFonts w:asciiTheme="majorHAnsi" w:hAnsiTheme="majorHAnsi"/>
          <w:b/>
          <w:color w:val="005791"/>
          <w:sz w:val="18"/>
          <w:szCs w:val="18"/>
        </w:rPr>
        <w:t>Związek Przedsiębiorstw Finansowych w Polsce</w:t>
      </w:r>
      <w:r w:rsidRPr="00F81F49">
        <w:rPr>
          <w:rFonts w:asciiTheme="majorHAnsi" w:hAnsiTheme="majorHAnsi"/>
          <w:sz w:val="18"/>
          <w:szCs w:val="18"/>
        </w:rPr>
        <w:t xml:space="preserve"> </w:t>
      </w:r>
      <w:r w:rsidR="00370CAA">
        <w:rPr>
          <w:rFonts w:asciiTheme="majorHAnsi" w:hAnsiTheme="majorHAnsi"/>
          <w:sz w:val="18"/>
          <w:szCs w:val="18"/>
        </w:rPr>
        <w:t xml:space="preserve">(wcześniejsza nazwa Konferencja Przedsiębiorstw Finansowych w Polsce) </w:t>
      </w:r>
      <w:r w:rsidRPr="00F81F49">
        <w:rPr>
          <w:rFonts w:asciiTheme="majorHAnsi" w:hAnsiTheme="majorHAnsi"/>
          <w:sz w:val="18"/>
          <w:szCs w:val="18"/>
        </w:rPr>
        <w:t>powstał 27 października 1999 roku i obecnie skupia ponad sto kluczowych przedsiębiorstw z rynku finansowego w Polsce, w tym banki, doradców i pośredników finansowych, instytucje pożyczkowe, zarządzające informacją gospodarczą, zarządzające wierzytelnościami, sprzedające produkty tzw. odwróconej hipoteki oraz przedsiębiorstwa z branży ubezpieczeniowej. ZPF posiada bogaty dorobek samorządowy jako partner społeczny w</w:t>
      </w:r>
      <w:r w:rsidR="00370CAA">
        <w:rPr>
          <w:rFonts w:asciiTheme="majorHAnsi" w:hAnsiTheme="majorHAnsi"/>
          <w:sz w:val="18"/>
          <w:szCs w:val="18"/>
        </w:rPr>
        <w:t> </w:t>
      </w:r>
      <w:r w:rsidRPr="00F81F49">
        <w:rPr>
          <w:rFonts w:asciiTheme="majorHAnsi" w:hAnsiTheme="majorHAnsi"/>
          <w:sz w:val="18"/>
          <w:szCs w:val="18"/>
        </w:rPr>
        <w:t xml:space="preserve">procesie legislacyjnym, polskim i europejskim. Organizacja  jest Członkiem Rady Rozwoju Rynku Finansowego, powołanej do życia przez Ministra Finansów Rzeczypospolitej Polskiej oraz Członkiem EUROFINAS - </w:t>
      </w:r>
      <w:proofErr w:type="spellStart"/>
      <w:r w:rsidRPr="00F81F49">
        <w:rPr>
          <w:rFonts w:asciiTheme="majorHAnsi" w:hAnsiTheme="majorHAnsi"/>
          <w:sz w:val="18"/>
          <w:szCs w:val="18"/>
        </w:rPr>
        <w:t>European</w:t>
      </w:r>
      <w:proofErr w:type="spellEnd"/>
      <w:r w:rsidRPr="00F81F49">
        <w:rPr>
          <w:rFonts w:asciiTheme="majorHAnsi" w:hAnsiTheme="majorHAnsi"/>
          <w:sz w:val="18"/>
          <w:szCs w:val="18"/>
        </w:rPr>
        <w:t xml:space="preserve"> </w:t>
      </w:r>
      <w:proofErr w:type="spellStart"/>
      <w:r w:rsidRPr="00F81F49">
        <w:rPr>
          <w:rFonts w:asciiTheme="majorHAnsi" w:hAnsiTheme="majorHAnsi"/>
          <w:sz w:val="18"/>
          <w:szCs w:val="18"/>
        </w:rPr>
        <w:t>Federation</w:t>
      </w:r>
      <w:proofErr w:type="spellEnd"/>
      <w:r w:rsidRPr="00F81F49">
        <w:rPr>
          <w:rFonts w:asciiTheme="majorHAnsi" w:hAnsiTheme="majorHAnsi"/>
          <w:sz w:val="18"/>
          <w:szCs w:val="18"/>
        </w:rPr>
        <w:t xml:space="preserve"> of Finance House </w:t>
      </w:r>
      <w:proofErr w:type="spellStart"/>
      <w:r w:rsidRPr="00F81F49">
        <w:rPr>
          <w:rFonts w:asciiTheme="majorHAnsi" w:hAnsiTheme="majorHAnsi"/>
          <w:sz w:val="18"/>
          <w:szCs w:val="18"/>
        </w:rPr>
        <w:t>Associations</w:t>
      </w:r>
      <w:proofErr w:type="spellEnd"/>
      <w:r w:rsidRPr="00F81F49">
        <w:rPr>
          <w:rFonts w:asciiTheme="majorHAnsi" w:hAnsiTheme="majorHAnsi"/>
          <w:sz w:val="18"/>
          <w:szCs w:val="18"/>
        </w:rPr>
        <w:t>, zrzeszającej siedemnaście organizacji z</w:t>
      </w:r>
      <w:r w:rsidR="00BF0038">
        <w:rPr>
          <w:rFonts w:asciiTheme="majorHAnsi" w:hAnsiTheme="majorHAnsi"/>
          <w:sz w:val="18"/>
          <w:szCs w:val="18"/>
        </w:rPr>
        <w:t> </w:t>
      </w:r>
      <w:r w:rsidRPr="00F81F49">
        <w:rPr>
          <w:rFonts w:asciiTheme="majorHAnsi" w:hAnsiTheme="majorHAnsi"/>
          <w:sz w:val="18"/>
          <w:szCs w:val="18"/>
        </w:rPr>
        <w:t>krajów europejskich, reprezentujących bardzo poważną część europejskiego rynku kredytowego i ponad 1 200 instytucji finansowych. ZPF ma w swoim dorobku badawczym już kilkaset raportów, koncentrując się merytorycznie na obszarze kredytu</w:t>
      </w:r>
      <w:r w:rsidRPr="00F81F49">
        <w:rPr>
          <w:rFonts w:asciiTheme="majorHAnsi" w:hAnsiTheme="majorHAnsi"/>
          <w:b/>
          <w:color w:val="000090"/>
          <w:sz w:val="18"/>
          <w:szCs w:val="18"/>
        </w:rPr>
        <w:t xml:space="preserve">, </w:t>
      </w:r>
      <w:r w:rsidRPr="00F81F49">
        <w:rPr>
          <w:rFonts w:asciiTheme="majorHAnsi" w:hAnsiTheme="majorHAnsi"/>
          <w:sz w:val="18"/>
          <w:szCs w:val="18"/>
        </w:rPr>
        <w:t>jest także organizatorem kongresów i szkoleń oraz inicjatyw dla branży finansowej.</w:t>
      </w:r>
    </w:p>
    <w:p w14:paraId="0624A422" w14:textId="4FB381BC" w:rsidR="00F81F49" w:rsidRPr="00F81F49" w:rsidRDefault="00F81F49" w:rsidP="00F81F49">
      <w:pPr>
        <w:jc w:val="both"/>
        <w:rPr>
          <w:rFonts w:asciiTheme="majorHAnsi" w:hAnsiTheme="majorHAnsi"/>
          <w:b/>
          <w:color w:val="000090"/>
          <w:sz w:val="16"/>
          <w:szCs w:val="18"/>
        </w:rPr>
      </w:pPr>
      <w:r w:rsidRPr="00F81F49">
        <w:rPr>
          <w:rFonts w:asciiTheme="majorHAnsi" w:hAnsiTheme="majorHAnsi"/>
          <w:noProof/>
          <w:color w:val="auto"/>
          <w:sz w:val="22"/>
          <w:szCs w:val="22"/>
          <w:lang w:val="en-US"/>
        </w:rPr>
        <w:drawing>
          <wp:anchor distT="0" distB="0" distL="114300" distR="114300" simplePos="0" relativeHeight="251659264" behindDoc="0" locked="0" layoutInCell="1" allowOverlap="1" wp14:anchorId="59675603" wp14:editId="1892B842">
            <wp:simplePos x="0" y="0"/>
            <wp:positionH relativeFrom="margin">
              <wp:align>left</wp:align>
            </wp:positionH>
            <wp:positionV relativeFrom="paragraph">
              <wp:posOffset>74930</wp:posOffset>
            </wp:positionV>
            <wp:extent cx="252095" cy="25209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p>
    <w:p w14:paraId="46B95989" w14:textId="531DE11A" w:rsidR="00F81F49" w:rsidRDefault="00BD5DB5" w:rsidP="00F81F49">
      <w:pPr>
        <w:spacing w:before="60"/>
        <w:jc w:val="both"/>
        <w:rPr>
          <w:rStyle w:val="Hipercze"/>
          <w:b/>
          <w:sz w:val="16"/>
          <w:szCs w:val="18"/>
        </w:rPr>
      </w:pPr>
      <w:hyperlink r:id="rId13" w:history="1">
        <w:r w:rsidR="00370CAA" w:rsidRPr="00116EED">
          <w:rPr>
            <w:rStyle w:val="Hipercze"/>
            <w:b/>
            <w:sz w:val="16"/>
            <w:szCs w:val="18"/>
          </w:rPr>
          <w:t>http://www.linkedin.com/company/zpf</w:t>
        </w:r>
      </w:hyperlink>
    </w:p>
    <w:p w14:paraId="1CBA8021" w14:textId="77777777" w:rsidR="00BA3A08" w:rsidRPr="006F211D" w:rsidRDefault="00BA3A08" w:rsidP="00F81F49">
      <w:pPr>
        <w:spacing w:line="276" w:lineRule="auto"/>
        <w:contextualSpacing/>
        <w:jc w:val="right"/>
        <w:rPr>
          <w:rFonts w:asciiTheme="majorHAnsi" w:hAnsiTheme="majorHAnsi" w:cstheme="minorHAnsi"/>
          <w:b/>
          <w:bCs/>
          <w:sz w:val="24"/>
          <w:szCs w:val="24"/>
        </w:rPr>
      </w:pPr>
    </w:p>
    <w:sectPr w:rsidR="00BA3A08" w:rsidRPr="006F211D" w:rsidSect="00412E53">
      <w:headerReference w:type="default" r:id="rId14"/>
      <w:footerReference w:type="default" r:id="rId15"/>
      <w:type w:val="continuous"/>
      <w:pgSz w:w="11906" w:h="16838"/>
      <w:pgMar w:top="1701"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5C05" w14:textId="77777777" w:rsidR="00BD5DB5" w:rsidRDefault="00BD5DB5">
      <w:r>
        <w:separator/>
      </w:r>
    </w:p>
    <w:p w14:paraId="0FAB10F9" w14:textId="77777777" w:rsidR="00BD5DB5" w:rsidRDefault="00BD5DB5"/>
  </w:endnote>
  <w:endnote w:type="continuationSeparator" w:id="0">
    <w:p w14:paraId="722F3B02" w14:textId="77777777" w:rsidR="00BD5DB5" w:rsidRDefault="00BD5DB5">
      <w:r>
        <w:continuationSeparator/>
      </w:r>
    </w:p>
    <w:p w14:paraId="18F7BA48" w14:textId="77777777" w:rsidR="00BD5DB5" w:rsidRDefault="00BD5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50545918"/>
      <w:docPartObj>
        <w:docPartGallery w:val="Page Numbers (Bottom of Page)"/>
        <w:docPartUnique/>
      </w:docPartObj>
    </w:sdtPr>
    <w:sdtEndPr/>
    <w:sdtContent>
      <w:sdt>
        <w:sdtPr>
          <w:rPr>
            <w:rFonts w:asciiTheme="majorHAnsi" w:hAnsiTheme="majorHAnsi"/>
            <w:sz w:val="18"/>
            <w:szCs w:val="18"/>
          </w:rPr>
          <w:id w:val="-1329895559"/>
          <w:docPartObj>
            <w:docPartGallery w:val="Page Numbers (Top of Page)"/>
            <w:docPartUnique/>
          </w:docPartObj>
        </w:sdtPr>
        <w:sdtEndPr/>
        <w:sdtContent>
          <w:p w14:paraId="2D54CE81" w14:textId="0328EC51" w:rsidR="000335EB" w:rsidRPr="004027A1" w:rsidRDefault="00D5014B" w:rsidP="00D5014B">
            <w:pPr>
              <w:pStyle w:val="Stopka"/>
              <w:jc w:val="right"/>
              <w:rPr>
                <w:rFonts w:asciiTheme="majorHAnsi" w:hAnsiTheme="majorHAnsi"/>
                <w:sz w:val="18"/>
                <w:szCs w:val="18"/>
              </w:rPr>
            </w:pPr>
            <w:r w:rsidRPr="004027A1">
              <w:rPr>
                <w:rFonts w:asciiTheme="majorHAnsi" w:hAnsiTheme="majorHAnsi"/>
                <w:noProof/>
                <w:sz w:val="18"/>
                <w:szCs w:val="18"/>
              </w:rPr>
              <w:drawing>
                <wp:anchor distT="0" distB="0" distL="114300" distR="114300" simplePos="0" relativeHeight="251659264" behindDoc="0" locked="0" layoutInCell="1" allowOverlap="1" wp14:anchorId="2FE5F970" wp14:editId="249F0253">
                  <wp:simplePos x="0" y="0"/>
                  <wp:positionH relativeFrom="column">
                    <wp:posOffset>-900430</wp:posOffset>
                  </wp:positionH>
                  <wp:positionV relativeFrom="paragraph">
                    <wp:posOffset>-178435</wp:posOffset>
                  </wp:positionV>
                  <wp:extent cx="5732145" cy="748030"/>
                  <wp:effectExtent l="0" t="0" r="0" b="0"/>
                  <wp:wrapNone/>
                  <wp:docPr id="5" name="Obraz 5" descr="D:\Dokumenty KPF\GRAFIKA\_ZPF_Identyfikacja wizualna\ZPF_DOKUMENTY\ZPF_stopka-bez-eur-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 KPF\GRAFIKA\_ZPF_Identyfikacja wizualna\ZPF_DOKUMENTY\ZPF_stopka-bez-eur-25.wm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42" t="-3" r="30226" b="3160"/>
                          <a:stretch/>
                        </pic:blipFill>
                        <pic:spPr bwMode="auto">
                          <a:xfrm>
                            <a:off x="0" y="0"/>
                            <a:ext cx="5732145" cy="74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27A1">
              <w:rPr>
                <w:rFonts w:asciiTheme="majorHAnsi" w:hAnsiTheme="majorHAnsi"/>
                <w:sz w:val="18"/>
                <w:szCs w:val="18"/>
              </w:rPr>
              <w:t xml:space="preserve">Strona </w:t>
            </w:r>
            <w:r w:rsidRPr="004027A1">
              <w:rPr>
                <w:rFonts w:asciiTheme="majorHAnsi" w:hAnsiTheme="majorHAnsi"/>
                <w:b/>
                <w:bCs/>
                <w:sz w:val="18"/>
                <w:szCs w:val="18"/>
              </w:rPr>
              <w:fldChar w:fldCharType="begin"/>
            </w:r>
            <w:r w:rsidRPr="004027A1">
              <w:rPr>
                <w:rFonts w:asciiTheme="majorHAnsi" w:hAnsiTheme="majorHAnsi"/>
                <w:b/>
                <w:bCs/>
                <w:sz w:val="18"/>
                <w:szCs w:val="18"/>
              </w:rPr>
              <w:instrText>PAGE</w:instrText>
            </w:r>
            <w:r w:rsidRPr="004027A1">
              <w:rPr>
                <w:rFonts w:asciiTheme="majorHAnsi" w:hAnsiTheme="majorHAnsi"/>
                <w:b/>
                <w:bCs/>
                <w:sz w:val="18"/>
                <w:szCs w:val="18"/>
              </w:rPr>
              <w:fldChar w:fldCharType="separate"/>
            </w:r>
            <w:r w:rsidR="00412E53">
              <w:rPr>
                <w:rFonts w:asciiTheme="majorHAnsi" w:hAnsiTheme="majorHAnsi"/>
                <w:b/>
                <w:bCs/>
                <w:noProof/>
                <w:sz w:val="18"/>
                <w:szCs w:val="18"/>
              </w:rPr>
              <w:t>3</w:t>
            </w:r>
            <w:r w:rsidRPr="004027A1">
              <w:rPr>
                <w:rFonts w:asciiTheme="majorHAnsi" w:hAnsiTheme="majorHAnsi"/>
                <w:b/>
                <w:bCs/>
                <w:sz w:val="18"/>
                <w:szCs w:val="18"/>
              </w:rPr>
              <w:fldChar w:fldCharType="end"/>
            </w:r>
            <w:r w:rsidRPr="004027A1">
              <w:rPr>
                <w:rFonts w:asciiTheme="majorHAnsi" w:hAnsiTheme="majorHAnsi"/>
                <w:sz w:val="18"/>
                <w:szCs w:val="18"/>
              </w:rPr>
              <w:t xml:space="preserve"> z </w:t>
            </w:r>
            <w:r w:rsidRPr="004027A1">
              <w:rPr>
                <w:rFonts w:asciiTheme="majorHAnsi" w:hAnsiTheme="majorHAnsi"/>
                <w:b/>
                <w:bCs/>
                <w:sz w:val="18"/>
                <w:szCs w:val="18"/>
              </w:rPr>
              <w:fldChar w:fldCharType="begin"/>
            </w:r>
            <w:r w:rsidRPr="004027A1">
              <w:rPr>
                <w:rFonts w:asciiTheme="majorHAnsi" w:hAnsiTheme="majorHAnsi"/>
                <w:b/>
                <w:bCs/>
                <w:sz w:val="18"/>
                <w:szCs w:val="18"/>
              </w:rPr>
              <w:instrText>NUMPAGES</w:instrText>
            </w:r>
            <w:r w:rsidRPr="004027A1">
              <w:rPr>
                <w:rFonts w:asciiTheme="majorHAnsi" w:hAnsiTheme="majorHAnsi"/>
                <w:b/>
                <w:bCs/>
                <w:sz w:val="18"/>
                <w:szCs w:val="18"/>
              </w:rPr>
              <w:fldChar w:fldCharType="separate"/>
            </w:r>
            <w:r w:rsidR="00412E53">
              <w:rPr>
                <w:rFonts w:asciiTheme="majorHAnsi" w:hAnsiTheme="majorHAnsi"/>
                <w:b/>
                <w:bCs/>
                <w:noProof/>
                <w:sz w:val="18"/>
                <w:szCs w:val="18"/>
              </w:rPr>
              <w:t>3</w:t>
            </w:r>
            <w:r w:rsidRPr="004027A1">
              <w:rPr>
                <w:rFonts w:asciiTheme="majorHAnsi" w:hAnsiTheme="majorHAnsi"/>
                <w:b/>
                <w:bCs/>
                <w:sz w:val="18"/>
                <w:szCs w:val="18"/>
              </w:rPr>
              <w:fldChar w:fldCharType="end"/>
            </w:r>
          </w:p>
        </w:sdtContent>
      </w:sdt>
    </w:sdtContent>
  </w:sdt>
  <w:p w14:paraId="69095AAB" w14:textId="77777777" w:rsidR="008A0CBB" w:rsidRDefault="008A0CBB"/>
  <w:p w14:paraId="383DC61F" w14:textId="77777777" w:rsidR="008A0CBB" w:rsidRDefault="008A0C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4B7C" w14:textId="77777777" w:rsidR="00BD5DB5" w:rsidRDefault="00BD5DB5">
      <w:r>
        <w:separator/>
      </w:r>
    </w:p>
    <w:p w14:paraId="601B9D2D" w14:textId="77777777" w:rsidR="00BD5DB5" w:rsidRDefault="00BD5DB5"/>
  </w:footnote>
  <w:footnote w:type="continuationSeparator" w:id="0">
    <w:p w14:paraId="56F76D7C" w14:textId="77777777" w:rsidR="00BD5DB5" w:rsidRDefault="00BD5DB5">
      <w:r>
        <w:continuationSeparator/>
      </w:r>
    </w:p>
    <w:p w14:paraId="6D301BD0" w14:textId="77777777" w:rsidR="00BD5DB5" w:rsidRDefault="00BD5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1349" w14:textId="6FCE6538" w:rsidR="004F24EF" w:rsidRPr="00D5014B" w:rsidRDefault="00F81F49" w:rsidP="00D5014B">
    <w:pPr>
      <w:pStyle w:val="Nagwek"/>
    </w:pPr>
    <w:r>
      <w:t xml:space="preserve">                                                                                                </w:t>
    </w:r>
    <w:r w:rsidR="006F5060">
      <w:t xml:space="preserve"> </w:t>
    </w:r>
    <w:r w:rsidR="00D5014B" w:rsidRPr="00CC6F72">
      <w:rPr>
        <w:rFonts w:asciiTheme="minorHAnsi" w:hAnsiTheme="minorHAnsi"/>
        <w:noProof/>
        <w:color w:val="1C2442"/>
      </w:rPr>
      <w:drawing>
        <wp:inline distT="0" distB="0" distL="0" distR="0" wp14:anchorId="09768818" wp14:editId="68BD648F">
          <wp:extent cx="1963973" cy="461729"/>
          <wp:effectExtent l="0" t="0" r="0" b="0"/>
          <wp:docPr id="2" name="Obraz 2" descr="D:\Dokumenty KPF\GRAFIKA\_ZPF_Identyfikacja wizualna\logo-zpf-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y KPF\GRAFIKA\_ZPF_Identyfikacja wizualna\logo-zpf-wmf.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095" cy="463638"/>
                  </a:xfrm>
                  <a:prstGeom prst="rect">
                    <a:avLst/>
                  </a:prstGeom>
                  <a:noFill/>
                  <a:ln>
                    <a:noFill/>
                  </a:ln>
                </pic:spPr>
              </pic:pic>
            </a:graphicData>
          </a:graphic>
        </wp:inline>
      </w:drawing>
    </w:r>
  </w:p>
  <w:p w14:paraId="736A11FC" w14:textId="77777777" w:rsidR="008A0CBB" w:rsidRDefault="008A0CBB"/>
  <w:p w14:paraId="0C624FD5" w14:textId="77777777" w:rsidR="008A0CBB" w:rsidRDefault="008A0C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A62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62590"/>
    <w:multiLevelType w:val="multilevel"/>
    <w:tmpl w:val="9D625442"/>
    <w:lvl w:ilvl="0">
      <w:start w:val="13"/>
      <w:numFmt w:val="decimal"/>
      <w:lvlText w:val="%1"/>
      <w:lvlJc w:val="left"/>
      <w:pPr>
        <w:tabs>
          <w:tab w:val="num" w:pos="2130"/>
        </w:tabs>
        <w:ind w:left="2130" w:hanging="2130"/>
      </w:pPr>
      <w:rPr>
        <w:rFonts w:cs="Times New Roman" w:hint="default"/>
      </w:rPr>
    </w:lvl>
    <w:lvl w:ilvl="1">
      <w:start w:val="15"/>
      <w:numFmt w:val="decimal"/>
      <w:lvlText w:val="%1.%2"/>
      <w:lvlJc w:val="left"/>
      <w:pPr>
        <w:tabs>
          <w:tab w:val="num" w:pos="2130"/>
        </w:tabs>
        <w:ind w:left="2130" w:hanging="2130"/>
      </w:pPr>
      <w:rPr>
        <w:rFonts w:cs="Times New Roman" w:hint="default"/>
      </w:rPr>
    </w:lvl>
    <w:lvl w:ilvl="2">
      <w:start w:val="1"/>
      <w:numFmt w:val="decimal"/>
      <w:lvlText w:val="%1.%2.%3"/>
      <w:lvlJc w:val="left"/>
      <w:pPr>
        <w:tabs>
          <w:tab w:val="num" w:pos="2130"/>
        </w:tabs>
        <w:ind w:left="2130" w:hanging="2130"/>
      </w:pPr>
      <w:rPr>
        <w:rFonts w:cs="Times New Roman" w:hint="default"/>
      </w:rPr>
    </w:lvl>
    <w:lvl w:ilvl="3">
      <w:start w:val="1"/>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30"/>
        </w:tabs>
        <w:ind w:left="2130" w:hanging="213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F9D1F94"/>
    <w:multiLevelType w:val="hybridMultilevel"/>
    <w:tmpl w:val="37D0824A"/>
    <w:lvl w:ilvl="0" w:tplc="DE90ED02">
      <w:start w:val="1"/>
      <w:numFmt w:val="bullet"/>
      <w:lvlText w:val=""/>
      <w:lvlJc w:val="left"/>
      <w:pPr>
        <w:tabs>
          <w:tab w:val="num" w:pos="720"/>
        </w:tabs>
        <w:ind w:left="720" w:hanging="360"/>
      </w:pPr>
      <w:rPr>
        <w:rFonts w:ascii="Wingdings" w:hAnsi="Wingdings" w:hint="default"/>
      </w:rPr>
    </w:lvl>
    <w:lvl w:ilvl="1" w:tplc="2DC89D60">
      <w:start w:val="1"/>
      <w:numFmt w:val="bullet"/>
      <w:lvlText w:val=""/>
      <w:lvlJc w:val="left"/>
      <w:pPr>
        <w:tabs>
          <w:tab w:val="num" w:pos="1440"/>
        </w:tabs>
        <w:ind w:left="1440" w:hanging="360"/>
      </w:pPr>
      <w:rPr>
        <w:rFonts w:ascii="Wingdings" w:hAnsi="Wingdings" w:hint="default"/>
      </w:rPr>
    </w:lvl>
    <w:lvl w:ilvl="2" w:tplc="F500A3BC">
      <w:start w:val="1"/>
      <w:numFmt w:val="bullet"/>
      <w:lvlText w:val=""/>
      <w:lvlJc w:val="left"/>
      <w:pPr>
        <w:tabs>
          <w:tab w:val="num" w:pos="2160"/>
        </w:tabs>
        <w:ind w:left="2160" w:hanging="360"/>
      </w:pPr>
      <w:rPr>
        <w:rFonts w:ascii="Wingdings" w:hAnsi="Wingdings" w:hint="default"/>
      </w:rPr>
    </w:lvl>
    <w:lvl w:ilvl="3" w:tplc="F0FCBD8C">
      <w:start w:val="1"/>
      <w:numFmt w:val="bullet"/>
      <w:lvlText w:val=""/>
      <w:lvlJc w:val="left"/>
      <w:pPr>
        <w:tabs>
          <w:tab w:val="num" w:pos="2880"/>
        </w:tabs>
        <w:ind w:left="2880" w:hanging="360"/>
      </w:pPr>
      <w:rPr>
        <w:rFonts w:ascii="Wingdings" w:hAnsi="Wingdings" w:hint="default"/>
      </w:rPr>
    </w:lvl>
    <w:lvl w:ilvl="4" w:tplc="1F2E8CDE">
      <w:start w:val="1"/>
      <w:numFmt w:val="bullet"/>
      <w:lvlText w:val=""/>
      <w:lvlJc w:val="left"/>
      <w:pPr>
        <w:tabs>
          <w:tab w:val="num" w:pos="3600"/>
        </w:tabs>
        <w:ind w:left="3600" w:hanging="360"/>
      </w:pPr>
      <w:rPr>
        <w:rFonts w:ascii="Wingdings" w:hAnsi="Wingdings" w:hint="default"/>
      </w:rPr>
    </w:lvl>
    <w:lvl w:ilvl="5" w:tplc="8F32E480">
      <w:start w:val="1"/>
      <w:numFmt w:val="bullet"/>
      <w:lvlText w:val=""/>
      <w:lvlJc w:val="left"/>
      <w:pPr>
        <w:tabs>
          <w:tab w:val="num" w:pos="4320"/>
        </w:tabs>
        <w:ind w:left="4320" w:hanging="360"/>
      </w:pPr>
      <w:rPr>
        <w:rFonts w:ascii="Wingdings" w:hAnsi="Wingdings" w:hint="default"/>
      </w:rPr>
    </w:lvl>
    <w:lvl w:ilvl="6" w:tplc="924AACD2">
      <w:start w:val="1"/>
      <w:numFmt w:val="bullet"/>
      <w:lvlText w:val=""/>
      <w:lvlJc w:val="left"/>
      <w:pPr>
        <w:tabs>
          <w:tab w:val="num" w:pos="5040"/>
        </w:tabs>
        <w:ind w:left="5040" w:hanging="360"/>
      </w:pPr>
      <w:rPr>
        <w:rFonts w:ascii="Wingdings" w:hAnsi="Wingdings" w:hint="default"/>
      </w:rPr>
    </w:lvl>
    <w:lvl w:ilvl="7" w:tplc="8ABCF27A">
      <w:start w:val="1"/>
      <w:numFmt w:val="bullet"/>
      <w:lvlText w:val=""/>
      <w:lvlJc w:val="left"/>
      <w:pPr>
        <w:tabs>
          <w:tab w:val="num" w:pos="5760"/>
        </w:tabs>
        <w:ind w:left="5760" w:hanging="360"/>
      </w:pPr>
      <w:rPr>
        <w:rFonts w:ascii="Wingdings" w:hAnsi="Wingdings" w:hint="default"/>
      </w:rPr>
    </w:lvl>
    <w:lvl w:ilvl="8" w:tplc="CB2CF5FA">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D4F5F"/>
    <w:multiLevelType w:val="hybridMultilevel"/>
    <w:tmpl w:val="536E1742"/>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42ADE"/>
    <w:multiLevelType w:val="multilevel"/>
    <w:tmpl w:val="99E44FEA"/>
    <w:lvl w:ilvl="0">
      <w:start w:val="12"/>
      <w:numFmt w:val="decimal"/>
      <w:lvlText w:val="%1"/>
      <w:lvlJc w:val="left"/>
      <w:pPr>
        <w:tabs>
          <w:tab w:val="num" w:pos="2175"/>
        </w:tabs>
        <w:ind w:left="2175" w:hanging="2175"/>
      </w:pPr>
      <w:rPr>
        <w:rFonts w:cs="Times New Roman" w:hint="default"/>
      </w:rPr>
    </w:lvl>
    <w:lvl w:ilvl="1">
      <w:start w:val="3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5" w15:restartNumberingAfterBreak="0">
    <w:nsid w:val="18A65DD3"/>
    <w:multiLevelType w:val="multilevel"/>
    <w:tmpl w:val="83B08D02"/>
    <w:lvl w:ilvl="0">
      <w:start w:val="12"/>
      <w:numFmt w:val="decimal"/>
      <w:lvlText w:val="%1"/>
      <w:lvlJc w:val="left"/>
      <w:pPr>
        <w:tabs>
          <w:tab w:val="num" w:pos="2175"/>
        </w:tabs>
        <w:ind w:left="2175" w:hanging="2175"/>
      </w:pPr>
      <w:rPr>
        <w:rFonts w:cs="Times New Roman" w:hint="default"/>
      </w:rPr>
    </w:lvl>
    <w:lvl w:ilvl="1">
      <w:start w:val="4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6" w15:restartNumberingAfterBreak="0">
    <w:nsid w:val="19A05079"/>
    <w:multiLevelType w:val="hybridMultilevel"/>
    <w:tmpl w:val="144AA0A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CF6739"/>
    <w:multiLevelType w:val="hybridMultilevel"/>
    <w:tmpl w:val="97F631AC"/>
    <w:lvl w:ilvl="0" w:tplc="04150005">
      <w:start w:val="1"/>
      <w:numFmt w:val="bullet"/>
      <w:lvlText w:val=""/>
      <w:lvlJc w:val="left"/>
      <w:pPr>
        <w:tabs>
          <w:tab w:val="num" w:pos="3168"/>
        </w:tabs>
        <w:ind w:left="3168" w:hanging="360"/>
      </w:pPr>
      <w:rPr>
        <w:rFonts w:ascii="Wingdings" w:hAnsi="Wingdings" w:hint="default"/>
      </w:rPr>
    </w:lvl>
    <w:lvl w:ilvl="1" w:tplc="04150003">
      <w:start w:val="1"/>
      <w:numFmt w:val="bullet"/>
      <w:lvlText w:val="o"/>
      <w:lvlJc w:val="left"/>
      <w:pPr>
        <w:tabs>
          <w:tab w:val="num" w:pos="3888"/>
        </w:tabs>
        <w:ind w:left="3888" w:hanging="360"/>
      </w:pPr>
      <w:rPr>
        <w:rFonts w:ascii="Courier New" w:hAnsi="Courier New" w:hint="default"/>
      </w:rPr>
    </w:lvl>
    <w:lvl w:ilvl="2" w:tplc="04150005" w:tentative="1">
      <w:start w:val="1"/>
      <w:numFmt w:val="bullet"/>
      <w:lvlText w:val=""/>
      <w:lvlJc w:val="left"/>
      <w:pPr>
        <w:tabs>
          <w:tab w:val="num" w:pos="4608"/>
        </w:tabs>
        <w:ind w:left="4608" w:hanging="360"/>
      </w:pPr>
      <w:rPr>
        <w:rFonts w:ascii="Wingdings" w:hAnsi="Wingdings" w:hint="default"/>
      </w:rPr>
    </w:lvl>
    <w:lvl w:ilvl="3" w:tplc="04150001" w:tentative="1">
      <w:start w:val="1"/>
      <w:numFmt w:val="bullet"/>
      <w:lvlText w:val=""/>
      <w:lvlJc w:val="left"/>
      <w:pPr>
        <w:tabs>
          <w:tab w:val="num" w:pos="5328"/>
        </w:tabs>
        <w:ind w:left="5328" w:hanging="360"/>
      </w:pPr>
      <w:rPr>
        <w:rFonts w:ascii="Symbol" w:hAnsi="Symbol" w:hint="default"/>
      </w:rPr>
    </w:lvl>
    <w:lvl w:ilvl="4" w:tplc="04150003" w:tentative="1">
      <w:start w:val="1"/>
      <w:numFmt w:val="bullet"/>
      <w:lvlText w:val="o"/>
      <w:lvlJc w:val="left"/>
      <w:pPr>
        <w:tabs>
          <w:tab w:val="num" w:pos="6048"/>
        </w:tabs>
        <w:ind w:left="6048" w:hanging="360"/>
      </w:pPr>
      <w:rPr>
        <w:rFonts w:ascii="Courier New" w:hAnsi="Courier New" w:hint="default"/>
      </w:rPr>
    </w:lvl>
    <w:lvl w:ilvl="5" w:tplc="04150005" w:tentative="1">
      <w:start w:val="1"/>
      <w:numFmt w:val="bullet"/>
      <w:lvlText w:val=""/>
      <w:lvlJc w:val="left"/>
      <w:pPr>
        <w:tabs>
          <w:tab w:val="num" w:pos="6768"/>
        </w:tabs>
        <w:ind w:left="6768" w:hanging="360"/>
      </w:pPr>
      <w:rPr>
        <w:rFonts w:ascii="Wingdings" w:hAnsi="Wingdings" w:hint="default"/>
      </w:rPr>
    </w:lvl>
    <w:lvl w:ilvl="6" w:tplc="04150001" w:tentative="1">
      <w:start w:val="1"/>
      <w:numFmt w:val="bullet"/>
      <w:lvlText w:val=""/>
      <w:lvlJc w:val="left"/>
      <w:pPr>
        <w:tabs>
          <w:tab w:val="num" w:pos="7488"/>
        </w:tabs>
        <w:ind w:left="7488" w:hanging="360"/>
      </w:pPr>
      <w:rPr>
        <w:rFonts w:ascii="Symbol" w:hAnsi="Symbol" w:hint="default"/>
      </w:rPr>
    </w:lvl>
    <w:lvl w:ilvl="7" w:tplc="04150003" w:tentative="1">
      <w:start w:val="1"/>
      <w:numFmt w:val="bullet"/>
      <w:lvlText w:val="o"/>
      <w:lvlJc w:val="left"/>
      <w:pPr>
        <w:tabs>
          <w:tab w:val="num" w:pos="8208"/>
        </w:tabs>
        <w:ind w:left="8208" w:hanging="360"/>
      </w:pPr>
      <w:rPr>
        <w:rFonts w:ascii="Courier New" w:hAnsi="Courier New" w:hint="default"/>
      </w:rPr>
    </w:lvl>
    <w:lvl w:ilvl="8" w:tplc="04150005" w:tentative="1">
      <w:start w:val="1"/>
      <w:numFmt w:val="bullet"/>
      <w:lvlText w:val=""/>
      <w:lvlJc w:val="left"/>
      <w:pPr>
        <w:tabs>
          <w:tab w:val="num" w:pos="8928"/>
        </w:tabs>
        <w:ind w:left="8928" w:hanging="360"/>
      </w:pPr>
      <w:rPr>
        <w:rFonts w:ascii="Wingdings" w:hAnsi="Wingdings" w:hint="default"/>
      </w:rPr>
    </w:lvl>
  </w:abstractNum>
  <w:abstractNum w:abstractNumId="8" w15:restartNumberingAfterBreak="0">
    <w:nsid w:val="2B261F02"/>
    <w:multiLevelType w:val="hybridMultilevel"/>
    <w:tmpl w:val="B12C7C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DE145CD"/>
    <w:multiLevelType w:val="multilevel"/>
    <w:tmpl w:val="F466950E"/>
    <w:lvl w:ilvl="0">
      <w:start w:val="13"/>
      <w:numFmt w:val="decimal"/>
      <w:lvlText w:val="%1"/>
      <w:lvlJc w:val="left"/>
      <w:pPr>
        <w:tabs>
          <w:tab w:val="num" w:pos="555"/>
        </w:tabs>
        <w:ind w:left="555" w:hanging="555"/>
      </w:pPr>
      <w:rPr>
        <w:rFonts w:cs="Times New Roman" w:hint="default"/>
      </w:rPr>
    </w:lvl>
    <w:lvl w:ilvl="1">
      <w:start w:val="30"/>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0EB5B00"/>
    <w:multiLevelType w:val="hybridMultilevel"/>
    <w:tmpl w:val="D750BD4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83E6AD8"/>
    <w:multiLevelType w:val="hybridMultilevel"/>
    <w:tmpl w:val="398AC8E4"/>
    <w:lvl w:ilvl="0" w:tplc="7BA008B6">
      <w:start w:val="1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906A02"/>
    <w:multiLevelType w:val="hybridMultilevel"/>
    <w:tmpl w:val="1BC6D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334E18"/>
    <w:multiLevelType w:val="multilevel"/>
    <w:tmpl w:val="849862FE"/>
    <w:lvl w:ilvl="0">
      <w:start w:val="15"/>
      <w:numFmt w:val="decimal"/>
      <w:lvlText w:val="%1"/>
      <w:lvlJc w:val="left"/>
      <w:pPr>
        <w:tabs>
          <w:tab w:val="num" w:pos="4065"/>
        </w:tabs>
        <w:ind w:left="4065" w:hanging="4065"/>
      </w:pPr>
      <w:rPr>
        <w:rFonts w:cs="Times New Roman" w:hint="default"/>
        <w:b/>
        <w:color w:val="FFFFFF"/>
      </w:rPr>
    </w:lvl>
    <w:lvl w:ilvl="1">
      <w:start w:val="45"/>
      <w:numFmt w:val="decimal"/>
      <w:lvlText w:val="%1.%2"/>
      <w:lvlJc w:val="left"/>
      <w:pPr>
        <w:tabs>
          <w:tab w:val="num" w:pos="4065"/>
        </w:tabs>
        <w:ind w:left="4065" w:hanging="4065"/>
      </w:pPr>
      <w:rPr>
        <w:rFonts w:cs="Times New Roman" w:hint="default"/>
        <w:b/>
        <w:color w:val="FFFFFF"/>
      </w:rPr>
    </w:lvl>
    <w:lvl w:ilvl="2">
      <w:start w:val="1"/>
      <w:numFmt w:val="decimal"/>
      <w:lvlText w:val="%1.%2.%3"/>
      <w:lvlJc w:val="left"/>
      <w:pPr>
        <w:tabs>
          <w:tab w:val="num" w:pos="4065"/>
        </w:tabs>
        <w:ind w:left="4065" w:hanging="4065"/>
      </w:pPr>
      <w:rPr>
        <w:rFonts w:cs="Times New Roman" w:hint="default"/>
        <w:b/>
        <w:color w:val="FFFFFF"/>
      </w:rPr>
    </w:lvl>
    <w:lvl w:ilvl="3">
      <w:start w:val="1"/>
      <w:numFmt w:val="decimal"/>
      <w:lvlText w:val="%1.%2.%3.%4"/>
      <w:lvlJc w:val="left"/>
      <w:pPr>
        <w:tabs>
          <w:tab w:val="num" w:pos="4065"/>
        </w:tabs>
        <w:ind w:left="4065" w:hanging="4065"/>
      </w:pPr>
      <w:rPr>
        <w:rFonts w:cs="Times New Roman" w:hint="default"/>
        <w:b/>
        <w:color w:val="FFFFFF"/>
      </w:rPr>
    </w:lvl>
    <w:lvl w:ilvl="4">
      <w:start w:val="1"/>
      <w:numFmt w:val="decimal"/>
      <w:lvlText w:val="%1.%2.%3.%4.%5"/>
      <w:lvlJc w:val="left"/>
      <w:pPr>
        <w:tabs>
          <w:tab w:val="num" w:pos="4065"/>
        </w:tabs>
        <w:ind w:left="4065" w:hanging="4065"/>
      </w:pPr>
      <w:rPr>
        <w:rFonts w:cs="Times New Roman" w:hint="default"/>
        <w:b/>
        <w:color w:val="FFFFFF"/>
      </w:rPr>
    </w:lvl>
    <w:lvl w:ilvl="5">
      <w:start w:val="1"/>
      <w:numFmt w:val="decimal"/>
      <w:lvlText w:val="%1.%2.%3.%4.%5.%6"/>
      <w:lvlJc w:val="left"/>
      <w:pPr>
        <w:tabs>
          <w:tab w:val="num" w:pos="4065"/>
        </w:tabs>
        <w:ind w:left="4065" w:hanging="4065"/>
      </w:pPr>
      <w:rPr>
        <w:rFonts w:cs="Times New Roman" w:hint="default"/>
        <w:b/>
        <w:color w:val="FFFFFF"/>
      </w:rPr>
    </w:lvl>
    <w:lvl w:ilvl="6">
      <w:start w:val="1"/>
      <w:numFmt w:val="decimal"/>
      <w:lvlText w:val="%1.%2.%3.%4.%5.%6.%7"/>
      <w:lvlJc w:val="left"/>
      <w:pPr>
        <w:tabs>
          <w:tab w:val="num" w:pos="4065"/>
        </w:tabs>
        <w:ind w:left="4065" w:hanging="4065"/>
      </w:pPr>
      <w:rPr>
        <w:rFonts w:cs="Times New Roman" w:hint="default"/>
        <w:b/>
        <w:color w:val="FFFFFF"/>
      </w:rPr>
    </w:lvl>
    <w:lvl w:ilvl="7">
      <w:start w:val="1"/>
      <w:numFmt w:val="decimal"/>
      <w:lvlText w:val="%1.%2.%3.%4.%5.%6.%7.%8"/>
      <w:lvlJc w:val="left"/>
      <w:pPr>
        <w:tabs>
          <w:tab w:val="num" w:pos="4065"/>
        </w:tabs>
        <w:ind w:left="4065" w:hanging="4065"/>
      </w:pPr>
      <w:rPr>
        <w:rFonts w:cs="Times New Roman" w:hint="default"/>
        <w:b/>
        <w:color w:val="FFFFFF"/>
      </w:rPr>
    </w:lvl>
    <w:lvl w:ilvl="8">
      <w:start w:val="1"/>
      <w:numFmt w:val="decimal"/>
      <w:lvlText w:val="%1.%2.%3.%4.%5.%6.%7.%8.%9"/>
      <w:lvlJc w:val="left"/>
      <w:pPr>
        <w:tabs>
          <w:tab w:val="num" w:pos="4065"/>
        </w:tabs>
        <w:ind w:left="4065" w:hanging="4065"/>
      </w:pPr>
      <w:rPr>
        <w:rFonts w:cs="Times New Roman" w:hint="default"/>
        <w:b/>
        <w:color w:val="FFFFFF"/>
      </w:rPr>
    </w:lvl>
  </w:abstractNum>
  <w:abstractNum w:abstractNumId="14" w15:restartNumberingAfterBreak="0">
    <w:nsid w:val="449D6DB5"/>
    <w:multiLevelType w:val="hybridMultilevel"/>
    <w:tmpl w:val="C870F9D6"/>
    <w:lvl w:ilvl="0" w:tplc="04150005">
      <w:start w:val="1"/>
      <w:numFmt w:val="bullet"/>
      <w:lvlText w:val=""/>
      <w:lvlJc w:val="left"/>
      <w:pPr>
        <w:tabs>
          <w:tab w:val="num" w:pos="3660"/>
        </w:tabs>
        <w:ind w:left="3660" w:hanging="360"/>
      </w:pPr>
      <w:rPr>
        <w:rFonts w:ascii="Wingdings" w:hAnsi="Wingdings" w:hint="default"/>
      </w:rPr>
    </w:lvl>
    <w:lvl w:ilvl="1" w:tplc="04150003" w:tentative="1">
      <w:start w:val="1"/>
      <w:numFmt w:val="bullet"/>
      <w:lvlText w:val="o"/>
      <w:lvlJc w:val="left"/>
      <w:pPr>
        <w:tabs>
          <w:tab w:val="num" w:pos="4380"/>
        </w:tabs>
        <w:ind w:left="4380" w:hanging="360"/>
      </w:pPr>
      <w:rPr>
        <w:rFonts w:ascii="Courier New" w:hAnsi="Courier New" w:hint="default"/>
      </w:rPr>
    </w:lvl>
    <w:lvl w:ilvl="2" w:tplc="04150005" w:tentative="1">
      <w:start w:val="1"/>
      <w:numFmt w:val="bullet"/>
      <w:lvlText w:val=""/>
      <w:lvlJc w:val="left"/>
      <w:pPr>
        <w:tabs>
          <w:tab w:val="num" w:pos="5100"/>
        </w:tabs>
        <w:ind w:left="5100" w:hanging="360"/>
      </w:pPr>
      <w:rPr>
        <w:rFonts w:ascii="Wingdings" w:hAnsi="Wingdings" w:hint="default"/>
      </w:rPr>
    </w:lvl>
    <w:lvl w:ilvl="3" w:tplc="04150001" w:tentative="1">
      <w:start w:val="1"/>
      <w:numFmt w:val="bullet"/>
      <w:lvlText w:val=""/>
      <w:lvlJc w:val="left"/>
      <w:pPr>
        <w:tabs>
          <w:tab w:val="num" w:pos="5820"/>
        </w:tabs>
        <w:ind w:left="5820" w:hanging="360"/>
      </w:pPr>
      <w:rPr>
        <w:rFonts w:ascii="Symbol" w:hAnsi="Symbol" w:hint="default"/>
      </w:rPr>
    </w:lvl>
    <w:lvl w:ilvl="4" w:tplc="04150003" w:tentative="1">
      <w:start w:val="1"/>
      <w:numFmt w:val="bullet"/>
      <w:lvlText w:val="o"/>
      <w:lvlJc w:val="left"/>
      <w:pPr>
        <w:tabs>
          <w:tab w:val="num" w:pos="6540"/>
        </w:tabs>
        <w:ind w:left="6540" w:hanging="360"/>
      </w:pPr>
      <w:rPr>
        <w:rFonts w:ascii="Courier New" w:hAnsi="Courier New" w:hint="default"/>
      </w:rPr>
    </w:lvl>
    <w:lvl w:ilvl="5" w:tplc="04150005" w:tentative="1">
      <w:start w:val="1"/>
      <w:numFmt w:val="bullet"/>
      <w:lvlText w:val=""/>
      <w:lvlJc w:val="left"/>
      <w:pPr>
        <w:tabs>
          <w:tab w:val="num" w:pos="7260"/>
        </w:tabs>
        <w:ind w:left="7260" w:hanging="360"/>
      </w:pPr>
      <w:rPr>
        <w:rFonts w:ascii="Wingdings" w:hAnsi="Wingdings" w:hint="default"/>
      </w:rPr>
    </w:lvl>
    <w:lvl w:ilvl="6" w:tplc="04150001" w:tentative="1">
      <w:start w:val="1"/>
      <w:numFmt w:val="bullet"/>
      <w:lvlText w:val=""/>
      <w:lvlJc w:val="left"/>
      <w:pPr>
        <w:tabs>
          <w:tab w:val="num" w:pos="7980"/>
        </w:tabs>
        <w:ind w:left="7980" w:hanging="360"/>
      </w:pPr>
      <w:rPr>
        <w:rFonts w:ascii="Symbol" w:hAnsi="Symbol" w:hint="default"/>
      </w:rPr>
    </w:lvl>
    <w:lvl w:ilvl="7" w:tplc="04150003" w:tentative="1">
      <w:start w:val="1"/>
      <w:numFmt w:val="bullet"/>
      <w:lvlText w:val="o"/>
      <w:lvlJc w:val="left"/>
      <w:pPr>
        <w:tabs>
          <w:tab w:val="num" w:pos="8700"/>
        </w:tabs>
        <w:ind w:left="8700" w:hanging="360"/>
      </w:pPr>
      <w:rPr>
        <w:rFonts w:ascii="Courier New" w:hAnsi="Courier New" w:hint="default"/>
      </w:rPr>
    </w:lvl>
    <w:lvl w:ilvl="8" w:tplc="04150005" w:tentative="1">
      <w:start w:val="1"/>
      <w:numFmt w:val="bullet"/>
      <w:lvlText w:val=""/>
      <w:lvlJc w:val="left"/>
      <w:pPr>
        <w:tabs>
          <w:tab w:val="num" w:pos="9420"/>
        </w:tabs>
        <w:ind w:left="9420" w:hanging="360"/>
      </w:pPr>
      <w:rPr>
        <w:rFonts w:ascii="Wingdings" w:hAnsi="Wingdings" w:hint="default"/>
      </w:rPr>
    </w:lvl>
  </w:abstractNum>
  <w:abstractNum w:abstractNumId="15" w15:restartNumberingAfterBreak="0">
    <w:nsid w:val="4862277C"/>
    <w:multiLevelType w:val="multilevel"/>
    <w:tmpl w:val="D9948DA6"/>
    <w:lvl w:ilvl="0">
      <w:start w:val="13"/>
      <w:numFmt w:val="decimal"/>
      <w:lvlText w:val="%1"/>
      <w:lvlJc w:val="left"/>
      <w:pPr>
        <w:tabs>
          <w:tab w:val="num" w:pos="360"/>
        </w:tabs>
        <w:ind w:left="360" w:hanging="360"/>
      </w:pPr>
      <w:rPr>
        <w:rFonts w:cs="Times New Roman" w:hint="default"/>
      </w:rPr>
    </w:lvl>
    <w:lvl w:ilvl="1">
      <w:start w:val="4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BB93E4C"/>
    <w:multiLevelType w:val="hybridMultilevel"/>
    <w:tmpl w:val="7AD6CD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1574773"/>
    <w:multiLevelType w:val="hybridMultilevel"/>
    <w:tmpl w:val="DC9285BC"/>
    <w:lvl w:ilvl="0" w:tplc="65381184">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F4ED7"/>
    <w:multiLevelType w:val="multilevel"/>
    <w:tmpl w:val="F3746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B02D87"/>
    <w:multiLevelType w:val="multilevel"/>
    <w:tmpl w:val="A798FB0A"/>
    <w:lvl w:ilvl="0">
      <w:start w:val="13"/>
      <w:numFmt w:val="decimal"/>
      <w:lvlText w:val="%1"/>
      <w:lvlJc w:val="left"/>
      <w:pPr>
        <w:tabs>
          <w:tab w:val="num" w:pos="495"/>
        </w:tabs>
        <w:ind w:left="495" w:hanging="495"/>
      </w:pPr>
      <w:rPr>
        <w:rFonts w:cs="Times New Roman" w:hint="default"/>
      </w:rPr>
    </w:lvl>
    <w:lvl w:ilvl="1">
      <w:start w:val="30"/>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9165DC2"/>
    <w:multiLevelType w:val="hybridMultilevel"/>
    <w:tmpl w:val="707EF52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2605E2"/>
    <w:multiLevelType w:val="hybridMultilevel"/>
    <w:tmpl w:val="DCD09C5E"/>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021CD"/>
    <w:multiLevelType w:val="hybridMultilevel"/>
    <w:tmpl w:val="CDD623DE"/>
    <w:lvl w:ilvl="0" w:tplc="E36A018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CB6F76"/>
    <w:multiLevelType w:val="hybridMultilevel"/>
    <w:tmpl w:val="C41624EA"/>
    <w:lvl w:ilvl="0" w:tplc="8A96069E">
      <w:start w:val="1"/>
      <w:numFmt w:val="bullet"/>
      <w:lvlText w:val=""/>
      <w:lvlJc w:val="left"/>
      <w:pPr>
        <w:tabs>
          <w:tab w:val="num" w:pos="2844"/>
        </w:tabs>
        <w:ind w:left="2844" w:hanging="360"/>
      </w:pPr>
      <w:rPr>
        <w:rFonts w:ascii="Symbol" w:hAnsi="Symbol" w:hint="default"/>
        <w:sz w:val="16"/>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24" w15:restartNumberingAfterBreak="0">
    <w:nsid w:val="65E55CF2"/>
    <w:multiLevelType w:val="hybridMultilevel"/>
    <w:tmpl w:val="F3746D58"/>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7348C6"/>
    <w:multiLevelType w:val="hybridMultilevel"/>
    <w:tmpl w:val="4002E3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6CEF4C51"/>
    <w:multiLevelType w:val="multilevel"/>
    <w:tmpl w:val="C07E43F8"/>
    <w:lvl w:ilvl="0">
      <w:start w:val="13"/>
      <w:numFmt w:val="decimal"/>
      <w:lvlText w:val="%1"/>
      <w:lvlJc w:val="left"/>
      <w:pPr>
        <w:tabs>
          <w:tab w:val="num" w:pos="555"/>
        </w:tabs>
        <w:ind w:left="555" w:hanging="555"/>
      </w:pPr>
      <w:rPr>
        <w:rFonts w:cs="Times New Roman" w:hint="default"/>
      </w:rPr>
    </w:lvl>
    <w:lvl w:ilvl="1">
      <w:start w:val="35"/>
      <w:numFmt w:val="decimal"/>
      <w:lvlText w:val="%1.%2"/>
      <w:lvlJc w:val="left"/>
      <w:pPr>
        <w:tabs>
          <w:tab w:val="num" w:pos="555"/>
        </w:tabs>
        <w:ind w:left="555" w:hanging="555"/>
      </w:pPr>
      <w:rPr>
        <w:rFonts w:cs="Times New Roman" w:hint="default"/>
        <w:b/>
        <w:color w:val="00008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F613B91"/>
    <w:multiLevelType w:val="multilevel"/>
    <w:tmpl w:val="DCD09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6C77C8"/>
    <w:multiLevelType w:val="hybridMultilevel"/>
    <w:tmpl w:val="2DDCAE9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11EAE"/>
    <w:multiLevelType w:val="hybridMultilevel"/>
    <w:tmpl w:val="7B9C980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466A0F"/>
    <w:multiLevelType w:val="hybridMultilevel"/>
    <w:tmpl w:val="43081140"/>
    <w:lvl w:ilvl="0" w:tplc="F6220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822D15"/>
    <w:multiLevelType w:val="hybridMultilevel"/>
    <w:tmpl w:val="9B34C698"/>
    <w:lvl w:ilvl="0" w:tplc="3C5C102C">
      <w:start w:val="1"/>
      <w:numFmt w:val="bullet"/>
      <w:lvlText w:val=""/>
      <w:lvlJc w:val="left"/>
      <w:pPr>
        <w:tabs>
          <w:tab w:val="num" w:pos="1491"/>
        </w:tabs>
        <w:ind w:left="1491" w:hanging="360"/>
      </w:pPr>
      <w:rPr>
        <w:rFonts w:ascii="Symbol" w:hAnsi="Symbol" w:hint="default"/>
        <w:color w:val="auto"/>
      </w:rPr>
    </w:lvl>
    <w:lvl w:ilvl="1" w:tplc="04150003" w:tentative="1">
      <w:start w:val="1"/>
      <w:numFmt w:val="bullet"/>
      <w:lvlText w:val="o"/>
      <w:lvlJc w:val="left"/>
      <w:pPr>
        <w:tabs>
          <w:tab w:val="num" w:pos="1491"/>
        </w:tabs>
        <w:ind w:left="1491" w:hanging="360"/>
      </w:pPr>
      <w:rPr>
        <w:rFonts w:ascii="Courier New" w:hAnsi="Courier New" w:cs="Courier New" w:hint="default"/>
      </w:rPr>
    </w:lvl>
    <w:lvl w:ilvl="2" w:tplc="04150005" w:tentative="1">
      <w:start w:val="1"/>
      <w:numFmt w:val="bullet"/>
      <w:lvlText w:val=""/>
      <w:lvlJc w:val="left"/>
      <w:pPr>
        <w:tabs>
          <w:tab w:val="num" w:pos="2211"/>
        </w:tabs>
        <w:ind w:left="2211" w:hanging="360"/>
      </w:pPr>
      <w:rPr>
        <w:rFonts w:ascii="Wingdings" w:hAnsi="Wingdings" w:hint="default"/>
      </w:rPr>
    </w:lvl>
    <w:lvl w:ilvl="3" w:tplc="04150001" w:tentative="1">
      <w:start w:val="1"/>
      <w:numFmt w:val="bullet"/>
      <w:lvlText w:val=""/>
      <w:lvlJc w:val="left"/>
      <w:pPr>
        <w:tabs>
          <w:tab w:val="num" w:pos="2931"/>
        </w:tabs>
        <w:ind w:left="2931" w:hanging="360"/>
      </w:pPr>
      <w:rPr>
        <w:rFonts w:ascii="Symbol" w:hAnsi="Symbol" w:hint="default"/>
      </w:rPr>
    </w:lvl>
    <w:lvl w:ilvl="4" w:tplc="04150003" w:tentative="1">
      <w:start w:val="1"/>
      <w:numFmt w:val="bullet"/>
      <w:lvlText w:val="o"/>
      <w:lvlJc w:val="left"/>
      <w:pPr>
        <w:tabs>
          <w:tab w:val="num" w:pos="3651"/>
        </w:tabs>
        <w:ind w:left="3651" w:hanging="360"/>
      </w:pPr>
      <w:rPr>
        <w:rFonts w:ascii="Courier New" w:hAnsi="Courier New" w:cs="Courier New" w:hint="default"/>
      </w:rPr>
    </w:lvl>
    <w:lvl w:ilvl="5" w:tplc="04150005" w:tentative="1">
      <w:start w:val="1"/>
      <w:numFmt w:val="bullet"/>
      <w:lvlText w:val=""/>
      <w:lvlJc w:val="left"/>
      <w:pPr>
        <w:tabs>
          <w:tab w:val="num" w:pos="4371"/>
        </w:tabs>
        <w:ind w:left="4371" w:hanging="360"/>
      </w:pPr>
      <w:rPr>
        <w:rFonts w:ascii="Wingdings" w:hAnsi="Wingdings" w:hint="default"/>
      </w:rPr>
    </w:lvl>
    <w:lvl w:ilvl="6" w:tplc="04150001" w:tentative="1">
      <w:start w:val="1"/>
      <w:numFmt w:val="bullet"/>
      <w:lvlText w:val=""/>
      <w:lvlJc w:val="left"/>
      <w:pPr>
        <w:tabs>
          <w:tab w:val="num" w:pos="5091"/>
        </w:tabs>
        <w:ind w:left="5091" w:hanging="360"/>
      </w:pPr>
      <w:rPr>
        <w:rFonts w:ascii="Symbol" w:hAnsi="Symbol" w:hint="default"/>
      </w:rPr>
    </w:lvl>
    <w:lvl w:ilvl="7" w:tplc="04150003" w:tentative="1">
      <w:start w:val="1"/>
      <w:numFmt w:val="bullet"/>
      <w:lvlText w:val="o"/>
      <w:lvlJc w:val="left"/>
      <w:pPr>
        <w:tabs>
          <w:tab w:val="num" w:pos="5811"/>
        </w:tabs>
        <w:ind w:left="5811" w:hanging="360"/>
      </w:pPr>
      <w:rPr>
        <w:rFonts w:ascii="Courier New" w:hAnsi="Courier New" w:cs="Courier New" w:hint="default"/>
      </w:rPr>
    </w:lvl>
    <w:lvl w:ilvl="8" w:tplc="04150005" w:tentative="1">
      <w:start w:val="1"/>
      <w:numFmt w:val="bullet"/>
      <w:lvlText w:val=""/>
      <w:lvlJc w:val="left"/>
      <w:pPr>
        <w:tabs>
          <w:tab w:val="num" w:pos="6531"/>
        </w:tabs>
        <w:ind w:left="6531" w:hanging="360"/>
      </w:pPr>
      <w:rPr>
        <w:rFonts w:ascii="Wingdings" w:hAnsi="Wingdings" w:hint="default"/>
      </w:rPr>
    </w:lvl>
  </w:abstractNum>
  <w:abstractNum w:abstractNumId="32" w15:restartNumberingAfterBreak="0">
    <w:nsid w:val="7DAB5CB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7F1342F2"/>
    <w:multiLevelType w:val="hybridMultilevel"/>
    <w:tmpl w:val="EB7CBC9A"/>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7"/>
  </w:num>
  <w:num w:numId="3">
    <w:abstractNumId w:val="4"/>
  </w:num>
  <w:num w:numId="4">
    <w:abstractNumId w:val="5"/>
  </w:num>
  <w:num w:numId="5">
    <w:abstractNumId w:val="15"/>
  </w:num>
  <w:num w:numId="6">
    <w:abstractNumId w:val="19"/>
  </w:num>
  <w:num w:numId="7">
    <w:abstractNumId w:val="1"/>
  </w:num>
  <w:num w:numId="8">
    <w:abstractNumId w:val="11"/>
  </w:num>
  <w:num w:numId="9">
    <w:abstractNumId w:val="9"/>
  </w:num>
  <w:num w:numId="10">
    <w:abstractNumId w:val="26"/>
  </w:num>
  <w:num w:numId="11">
    <w:abstractNumId w:val="14"/>
  </w:num>
  <w:num w:numId="12">
    <w:abstractNumId w:val="24"/>
  </w:num>
  <w:num w:numId="13">
    <w:abstractNumId w:val="18"/>
  </w:num>
  <w:num w:numId="14">
    <w:abstractNumId w:val="21"/>
  </w:num>
  <w:num w:numId="15">
    <w:abstractNumId w:val="27"/>
  </w:num>
  <w:num w:numId="16">
    <w:abstractNumId w:val="28"/>
  </w:num>
  <w:num w:numId="17">
    <w:abstractNumId w:val="22"/>
  </w:num>
  <w:num w:numId="18">
    <w:abstractNumId w:val="13"/>
  </w:num>
  <w:num w:numId="19">
    <w:abstractNumId w:val="23"/>
  </w:num>
  <w:num w:numId="20">
    <w:abstractNumId w:val="17"/>
  </w:num>
  <w:num w:numId="21">
    <w:abstractNumId w:val="29"/>
  </w:num>
  <w:num w:numId="22">
    <w:abstractNumId w:val="3"/>
  </w:num>
  <w:num w:numId="23">
    <w:abstractNumId w:val="20"/>
  </w:num>
  <w:num w:numId="24">
    <w:abstractNumId w:val="33"/>
  </w:num>
  <w:num w:numId="25">
    <w:abstractNumId w:val="6"/>
  </w:num>
  <w:num w:numId="26">
    <w:abstractNumId w:val="0"/>
  </w:num>
  <w:num w:numId="27">
    <w:abstractNumId w:val="25"/>
  </w:num>
  <w:num w:numId="28">
    <w:abstractNumId w:val="30"/>
  </w:num>
  <w:num w:numId="29">
    <w:abstractNumId w:val="31"/>
  </w:num>
  <w:num w:numId="30">
    <w:abstractNumId w:val="10"/>
  </w:num>
  <w:num w:numId="31">
    <w:abstractNumId w:val="12"/>
  </w:num>
  <w:num w:numId="32">
    <w:abstractNumId w:val="16"/>
  </w:num>
  <w:num w:numId="33">
    <w:abstractNumId w:val="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onsecutiveHyphenLimit w:val="3"/>
  <w:hyphenationZone w:val="425"/>
  <w:doNotHyphenateCap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A4"/>
    <w:rsid w:val="00000377"/>
    <w:rsid w:val="00001F48"/>
    <w:rsid w:val="00007920"/>
    <w:rsid w:val="000121D3"/>
    <w:rsid w:val="000126CB"/>
    <w:rsid w:val="00015F64"/>
    <w:rsid w:val="00017B8D"/>
    <w:rsid w:val="000207BC"/>
    <w:rsid w:val="000211E4"/>
    <w:rsid w:val="0003009B"/>
    <w:rsid w:val="00032C9A"/>
    <w:rsid w:val="00032E27"/>
    <w:rsid w:val="000335EB"/>
    <w:rsid w:val="00034E0F"/>
    <w:rsid w:val="00037674"/>
    <w:rsid w:val="00040BCC"/>
    <w:rsid w:val="00041C5A"/>
    <w:rsid w:val="000447D8"/>
    <w:rsid w:val="000454DB"/>
    <w:rsid w:val="00045554"/>
    <w:rsid w:val="000561AD"/>
    <w:rsid w:val="000564EE"/>
    <w:rsid w:val="00066F16"/>
    <w:rsid w:val="0007040E"/>
    <w:rsid w:val="00070760"/>
    <w:rsid w:val="000741B1"/>
    <w:rsid w:val="00074B35"/>
    <w:rsid w:val="00076BAA"/>
    <w:rsid w:val="00077D6F"/>
    <w:rsid w:val="0008074C"/>
    <w:rsid w:val="000821B4"/>
    <w:rsid w:val="00084120"/>
    <w:rsid w:val="00085133"/>
    <w:rsid w:val="000900B7"/>
    <w:rsid w:val="0009035D"/>
    <w:rsid w:val="00090D19"/>
    <w:rsid w:val="00095643"/>
    <w:rsid w:val="000A1B9D"/>
    <w:rsid w:val="000B2944"/>
    <w:rsid w:val="000B3DCE"/>
    <w:rsid w:val="000C55E0"/>
    <w:rsid w:val="000D247B"/>
    <w:rsid w:val="000D293E"/>
    <w:rsid w:val="000D422E"/>
    <w:rsid w:val="000D5814"/>
    <w:rsid w:val="000D702D"/>
    <w:rsid w:val="000E2CBD"/>
    <w:rsid w:val="000E394B"/>
    <w:rsid w:val="000E47C7"/>
    <w:rsid w:val="000E529A"/>
    <w:rsid w:val="000F06DA"/>
    <w:rsid w:val="000F1DC1"/>
    <w:rsid w:val="000F322F"/>
    <w:rsid w:val="000F46E6"/>
    <w:rsid w:val="000F497A"/>
    <w:rsid w:val="000F75A0"/>
    <w:rsid w:val="000F7D1D"/>
    <w:rsid w:val="00100A0D"/>
    <w:rsid w:val="00100E29"/>
    <w:rsid w:val="00101394"/>
    <w:rsid w:val="00102A11"/>
    <w:rsid w:val="00102A64"/>
    <w:rsid w:val="00102EC5"/>
    <w:rsid w:val="00105A95"/>
    <w:rsid w:val="00106601"/>
    <w:rsid w:val="00111582"/>
    <w:rsid w:val="00112FDC"/>
    <w:rsid w:val="00113652"/>
    <w:rsid w:val="001212E6"/>
    <w:rsid w:val="00127CC0"/>
    <w:rsid w:val="001369FB"/>
    <w:rsid w:val="00136A94"/>
    <w:rsid w:val="001377EF"/>
    <w:rsid w:val="00151D26"/>
    <w:rsid w:val="00153B6C"/>
    <w:rsid w:val="00153FFF"/>
    <w:rsid w:val="00156CEC"/>
    <w:rsid w:val="00157AB9"/>
    <w:rsid w:val="001614B3"/>
    <w:rsid w:val="0016767D"/>
    <w:rsid w:val="001714A3"/>
    <w:rsid w:val="0017230A"/>
    <w:rsid w:val="00174FBD"/>
    <w:rsid w:val="00184283"/>
    <w:rsid w:val="00184658"/>
    <w:rsid w:val="001870B1"/>
    <w:rsid w:val="00191437"/>
    <w:rsid w:val="00191FF9"/>
    <w:rsid w:val="001946E0"/>
    <w:rsid w:val="00196B0C"/>
    <w:rsid w:val="001971C2"/>
    <w:rsid w:val="001A1383"/>
    <w:rsid w:val="001A2B41"/>
    <w:rsid w:val="001A41BD"/>
    <w:rsid w:val="001A4906"/>
    <w:rsid w:val="001A7E29"/>
    <w:rsid w:val="001B0F28"/>
    <w:rsid w:val="001B351E"/>
    <w:rsid w:val="001B3A7B"/>
    <w:rsid w:val="001B48B8"/>
    <w:rsid w:val="001B5624"/>
    <w:rsid w:val="001C6478"/>
    <w:rsid w:val="001C76D4"/>
    <w:rsid w:val="001D1C13"/>
    <w:rsid w:val="001E0A16"/>
    <w:rsid w:val="001E4140"/>
    <w:rsid w:val="001E431D"/>
    <w:rsid w:val="001E62CC"/>
    <w:rsid w:val="001E7FC7"/>
    <w:rsid w:val="001F22BD"/>
    <w:rsid w:val="001F4E08"/>
    <w:rsid w:val="001F5E98"/>
    <w:rsid w:val="002005F6"/>
    <w:rsid w:val="0020282C"/>
    <w:rsid w:val="00202D11"/>
    <w:rsid w:val="002079B7"/>
    <w:rsid w:val="0021523F"/>
    <w:rsid w:val="00216124"/>
    <w:rsid w:val="0021733C"/>
    <w:rsid w:val="00217AB9"/>
    <w:rsid w:val="00223952"/>
    <w:rsid w:val="0022396F"/>
    <w:rsid w:val="0022442D"/>
    <w:rsid w:val="0022703D"/>
    <w:rsid w:val="0023036B"/>
    <w:rsid w:val="00231589"/>
    <w:rsid w:val="002321F2"/>
    <w:rsid w:val="002325CA"/>
    <w:rsid w:val="00233C46"/>
    <w:rsid w:val="0023554B"/>
    <w:rsid w:val="00236A52"/>
    <w:rsid w:val="002373DD"/>
    <w:rsid w:val="00242FAD"/>
    <w:rsid w:val="002442FA"/>
    <w:rsid w:val="00244A91"/>
    <w:rsid w:val="002471E3"/>
    <w:rsid w:val="002515DE"/>
    <w:rsid w:val="00251A77"/>
    <w:rsid w:val="00253EA1"/>
    <w:rsid w:val="00254ADF"/>
    <w:rsid w:val="0025603C"/>
    <w:rsid w:val="002602E1"/>
    <w:rsid w:val="0026044A"/>
    <w:rsid w:val="0026103A"/>
    <w:rsid w:val="002615CD"/>
    <w:rsid w:val="002634CD"/>
    <w:rsid w:val="002649B7"/>
    <w:rsid w:val="002676DB"/>
    <w:rsid w:val="00267A52"/>
    <w:rsid w:val="00275683"/>
    <w:rsid w:val="002760CD"/>
    <w:rsid w:val="002771B0"/>
    <w:rsid w:val="00285959"/>
    <w:rsid w:val="00286BDB"/>
    <w:rsid w:val="00287290"/>
    <w:rsid w:val="00292A48"/>
    <w:rsid w:val="00295807"/>
    <w:rsid w:val="002964D4"/>
    <w:rsid w:val="0029787C"/>
    <w:rsid w:val="002A5C19"/>
    <w:rsid w:val="002A7B21"/>
    <w:rsid w:val="002C1822"/>
    <w:rsid w:val="002C29C9"/>
    <w:rsid w:val="002C3AD1"/>
    <w:rsid w:val="002C4DF7"/>
    <w:rsid w:val="002C611F"/>
    <w:rsid w:val="002C6941"/>
    <w:rsid w:val="002C6A8E"/>
    <w:rsid w:val="002C76E3"/>
    <w:rsid w:val="002D09CC"/>
    <w:rsid w:val="002D2E21"/>
    <w:rsid w:val="002D4FAE"/>
    <w:rsid w:val="002D5827"/>
    <w:rsid w:val="002D5FE3"/>
    <w:rsid w:val="002E1C27"/>
    <w:rsid w:val="002E219C"/>
    <w:rsid w:val="002E3235"/>
    <w:rsid w:val="002E505F"/>
    <w:rsid w:val="002E75CF"/>
    <w:rsid w:val="002F57EF"/>
    <w:rsid w:val="002F59E4"/>
    <w:rsid w:val="002F5DA1"/>
    <w:rsid w:val="00301996"/>
    <w:rsid w:val="003041C3"/>
    <w:rsid w:val="00307C91"/>
    <w:rsid w:val="00311293"/>
    <w:rsid w:val="003155F3"/>
    <w:rsid w:val="0032410E"/>
    <w:rsid w:val="00324215"/>
    <w:rsid w:val="0032474C"/>
    <w:rsid w:val="0032603E"/>
    <w:rsid w:val="003271F4"/>
    <w:rsid w:val="00327E6B"/>
    <w:rsid w:val="00332A30"/>
    <w:rsid w:val="00334846"/>
    <w:rsid w:val="00337BB1"/>
    <w:rsid w:val="00337D86"/>
    <w:rsid w:val="0034033A"/>
    <w:rsid w:val="00340737"/>
    <w:rsid w:val="00346D41"/>
    <w:rsid w:val="00353106"/>
    <w:rsid w:val="003535BE"/>
    <w:rsid w:val="00353687"/>
    <w:rsid w:val="003542BD"/>
    <w:rsid w:val="0035439E"/>
    <w:rsid w:val="00355DDB"/>
    <w:rsid w:val="0035717B"/>
    <w:rsid w:val="003624B5"/>
    <w:rsid w:val="00366423"/>
    <w:rsid w:val="00370770"/>
    <w:rsid w:val="00370CAA"/>
    <w:rsid w:val="003773EA"/>
    <w:rsid w:val="0038319E"/>
    <w:rsid w:val="00383567"/>
    <w:rsid w:val="003856F9"/>
    <w:rsid w:val="00393128"/>
    <w:rsid w:val="0039354B"/>
    <w:rsid w:val="00393CFA"/>
    <w:rsid w:val="00396863"/>
    <w:rsid w:val="00396B92"/>
    <w:rsid w:val="00397E20"/>
    <w:rsid w:val="003A19D8"/>
    <w:rsid w:val="003A291F"/>
    <w:rsid w:val="003A2DA1"/>
    <w:rsid w:val="003A2F08"/>
    <w:rsid w:val="003A3A7D"/>
    <w:rsid w:val="003A47DC"/>
    <w:rsid w:val="003A55C8"/>
    <w:rsid w:val="003B120D"/>
    <w:rsid w:val="003B2DBD"/>
    <w:rsid w:val="003B64C0"/>
    <w:rsid w:val="003C0983"/>
    <w:rsid w:val="003C6167"/>
    <w:rsid w:val="003C69D9"/>
    <w:rsid w:val="003C7BCA"/>
    <w:rsid w:val="003D01A2"/>
    <w:rsid w:val="003D0519"/>
    <w:rsid w:val="003D260C"/>
    <w:rsid w:val="003E1416"/>
    <w:rsid w:val="003E18E3"/>
    <w:rsid w:val="003E2FF8"/>
    <w:rsid w:val="003E30D9"/>
    <w:rsid w:val="003E3938"/>
    <w:rsid w:val="003E65F6"/>
    <w:rsid w:val="003F1716"/>
    <w:rsid w:val="003F5330"/>
    <w:rsid w:val="003F61C7"/>
    <w:rsid w:val="004027A1"/>
    <w:rsid w:val="004035E8"/>
    <w:rsid w:val="0040605B"/>
    <w:rsid w:val="00406857"/>
    <w:rsid w:val="00412E53"/>
    <w:rsid w:val="00413476"/>
    <w:rsid w:val="00414EDA"/>
    <w:rsid w:val="00415463"/>
    <w:rsid w:val="00420604"/>
    <w:rsid w:val="00423AAA"/>
    <w:rsid w:val="0042530F"/>
    <w:rsid w:val="004258A9"/>
    <w:rsid w:val="00425F47"/>
    <w:rsid w:val="00427B1A"/>
    <w:rsid w:val="004325F4"/>
    <w:rsid w:val="004370C8"/>
    <w:rsid w:val="00440281"/>
    <w:rsid w:val="00441142"/>
    <w:rsid w:val="00443F76"/>
    <w:rsid w:val="00451A7D"/>
    <w:rsid w:val="00451EE9"/>
    <w:rsid w:val="0045679A"/>
    <w:rsid w:val="0045715D"/>
    <w:rsid w:val="00457C92"/>
    <w:rsid w:val="0046161A"/>
    <w:rsid w:val="004676B6"/>
    <w:rsid w:val="004708CA"/>
    <w:rsid w:val="004719F3"/>
    <w:rsid w:val="00472274"/>
    <w:rsid w:val="00472A7D"/>
    <w:rsid w:val="00473679"/>
    <w:rsid w:val="0048020A"/>
    <w:rsid w:val="00480A6F"/>
    <w:rsid w:val="0048396E"/>
    <w:rsid w:val="00485FBC"/>
    <w:rsid w:val="0049077E"/>
    <w:rsid w:val="00492876"/>
    <w:rsid w:val="00494EC1"/>
    <w:rsid w:val="00495C7A"/>
    <w:rsid w:val="004A0D43"/>
    <w:rsid w:val="004A146D"/>
    <w:rsid w:val="004A1472"/>
    <w:rsid w:val="004A218B"/>
    <w:rsid w:val="004A3A5D"/>
    <w:rsid w:val="004A658F"/>
    <w:rsid w:val="004B0853"/>
    <w:rsid w:val="004B0CBC"/>
    <w:rsid w:val="004B11B0"/>
    <w:rsid w:val="004B1DFC"/>
    <w:rsid w:val="004B5572"/>
    <w:rsid w:val="004B7A9A"/>
    <w:rsid w:val="004C16F4"/>
    <w:rsid w:val="004C3955"/>
    <w:rsid w:val="004C5CFD"/>
    <w:rsid w:val="004C5F39"/>
    <w:rsid w:val="004C7300"/>
    <w:rsid w:val="004D3BB0"/>
    <w:rsid w:val="004D49FC"/>
    <w:rsid w:val="004D5DA7"/>
    <w:rsid w:val="004E1AFB"/>
    <w:rsid w:val="004E4626"/>
    <w:rsid w:val="004F121F"/>
    <w:rsid w:val="004F24EF"/>
    <w:rsid w:val="004F5559"/>
    <w:rsid w:val="004F572C"/>
    <w:rsid w:val="004F64FD"/>
    <w:rsid w:val="00500720"/>
    <w:rsid w:val="00504820"/>
    <w:rsid w:val="00504AFB"/>
    <w:rsid w:val="005057A0"/>
    <w:rsid w:val="00510E54"/>
    <w:rsid w:val="00513533"/>
    <w:rsid w:val="00520926"/>
    <w:rsid w:val="00521F79"/>
    <w:rsid w:val="0052381C"/>
    <w:rsid w:val="00526C50"/>
    <w:rsid w:val="005302C0"/>
    <w:rsid w:val="00534BEA"/>
    <w:rsid w:val="00536EE3"/>
    <w:rsid w:val="00540882"/>
    <w:rsid w:val="0054281B"/>
    <w:rsid w:val="00543E6C"/>
    <w:rsid w:val="00546FC6"/>
    <w:rsid w:val="0055027C"/>
    <w:rsid w:val="00551472"/>
    <w:rsid w:val="005544A0"/>
    <w:rsid w:val="00562DC5"/>
    <w:rsid w:val="0056499C"/>
    <w:rsid w:val="0056559C"/>
    <w:rsid w:val="0056642D"/>
    <w:rsid w:val="005671A6"/>
    <w:rsid w:val="005707A5"/>
    <w:rsid w:val="005762E8"/>
    <w:rsid w:val="00576DCF"/>
    <w:rsid w:val="00577C38"/>
    <w:rsid w:val="00580B71"/>
    <w:rsid w:val="00581939"/>
    <w:rsid w:val="00582B08"/>
    <w:rsid w:val="005833FF"/>
    <w:rsid w:val="005834DF"/>
    <w:rsid w:val="00585307"/>
    <w:rsid w:val="0059133D"/>
    <w:rsid w:val="005958CA"/>
    <w:rsid w:val="005960D1"/>
    <w:rsid w:val="005A5757"/>
    <w:rsid w:val="005B3916"/>
    <w:rsid w:val="005B5134"/>
    <w:rsid w:val="005C2153"/>
    <w:rsid w:val="005C6668"/>
    <w:rsid w:val="005D160D"/>
    <w:rsid w:val="005D17E1"/>
    <w:rsid w:val="005D2508"/>
    <w:rsid w:val="005D4566"/>
    <w:rsid w:val="005D4C7C"/>
    <w:rsid w:val="005E59A2"/>
    <w:rsid w:val="005F06E1"/>
    <w:rsid w:val="005F48CE"/>
    <w:rsid w:val="005F4D5E"/>
    <w:rsid w:val="005F6336"/>
    <w:rsid w:val="005F7BAD"/>
    <w:rsid w:val="00601C82"/>
    <w:rsid w:val="0060372A"/>
    <w:rsid w:val="00607205"/>
    <w:rsid w:val="00611715"/>
    <w:rsid w:val="00614D0F"/>
    <w:rsid w:val="006179DF"/>
    <w:rsid w:val="00620C37"/>
    <w:rsid w:val="0062183E"/>
    <w:rsid w:val="00621F91"/>
    <w:rsid w:val="00623A74"/>
    <w:rsid w:val="00624B99"/>
    <w:rsid w:val="00626179"/>
    <w:rsid w:val="00630CED"/>
    <w:rsid w:val="00631B08"/>
    <w:rsid w:val="00631C5E"/>
    <w:rsid w:val="0063454C"/>
    <w:rsid w:val="006349AB"/>
    <w:rsid w:val="006369B8"/>
    <w:rsid w:val="00637731"/>
    <w:rsid w:val="006408F0"/>
    <w:rsid w:val="006417D1"/>
    <w:rsid w:val="006425CE"/>
    <w:rsid w:val="00644B87"/>
    <w:rsid w:val="006461F1"/>
    <w:rsid w:val="00646894"/>
    <w:rsid w:val="006478D1"/>
    <w:rsid w:val="00652808"/>
    <w:rsid w:val="0065306D"/>
    <w:rsid w:val="00653B4C"/>
    <w:rsid w:val="00654E06"/>
    <w:rsid w:val="0066062E"/>
    <w:rsid w:val="00660B70"/>
    <w:rsid w:val="00660B85"/>
    <w:rsid w:val="006760B7"/>
    <w:rsid w:val="00677A1E"/>
    <w:rsid w:val="0068020C"/>
    <w:rsid w:val="00680407"/>
    <w:rsid w:val="006814F6"/>
    <w:rsid w:val="006818C9"/>
    <w:rsid w:val="00682C8E"/>
    <w:rsid w:val="00683906"/>
    <w:rsid w:val="00685378"/>
    <w:rsid w:val="0068631B"/>
    <w:rsid w:val="00690400"/>
    <w:rsid w:val="0069088C"/>
    <w:rsid w:val="00691985"/>
    <w:rsid w:val="00692AF0"/>
    <w:rsid w:val="00695DB3"/>
    <w:rsid w:val="00696B3C"/>
    <w:rsid w:val="006A26CA"/>
    <w:rsid w:val="006A525A"/>
    <w:rsid w:val="006A7227"/>
    <w:rsid w:val="006B2102"/>
    <w:rsid w:val="006C33E6"/>
    <w:rsid w:val="006C4D97"/>
    <w:rsid w:val="006C574D"/>
    <w:rsid w:val="006C70A4"/>
    <w:rsid w:val="006D29DE"/>
    <w:rsid w:val="006D5E62"/>
    <w:rsid w:val="006E12B2"/>
    <w:rsid w:val="006E325D"/>
    <w:rsid w:val="006E6067"/>
    <w:rsid w:val="006E7543"/>
    <w:rsid w:val="006F0804"/>
    <w:rsid w:val="006F211D"/>
    <w:rsid w:val="006F5060"/>
    <w:rsid w:val="006F616B"/>
    <w:rsid w:val="00700D56"/>
    <w:rsid w:val="00701564"/>
    <w:rsid w:val="00701A58"/>
    <w:rsid w:val="00703BDE"/>
    <w:rsid w:val="00703E18"/>
    <w:rsid w:val="00704F86"/>
    <w:rsid w:val="00707225"/>
    <w:rsid w:val="00707260"/>
    <w:rsid w:val="00711E62"/>
    <w:rsid w:val="007122CE"/>
    <w:rsid w:val="00712902"/>
    <w:rsid w:val="007144DB"/>
    <w:rsid w:val="00714BDE"/>
    <w:rsid w:val="00714D90"/>
    <w:rsid w:val="00715782"/>
    <w:rsid w:val="0071681F"/>
    <w:rsid w:val="007169B4"/>
    <w:rsid w:val="00721144"/>
    <w:rsid w:val="007222A4"/>
    <w:rsid w:val="007238FB"/>
    <w:rsid w:val="00724C7D"/>
    <w:rsid w:val="00725670"/>
    <w:rsid w:val="0072586F"/>
    <w:rsid w:val="00725BB9"/>
    <w:rsid w:val="0073015E"/>
    <w:rsid w:val="007336E0"/>
    <w:rsid w:val="00735E52"/>
    <w:rsid w:val="00737092"/>
    <w:rsid w:val="00741ACE"/>
    <w:rsid w:val="00746695"/>
    <w:rsid w:val="00756CC6"/>
    <w:rsid w:val="00757C9C"/>
    <w:rsid w:val="00760B91"/>
    <w:rsid w:val="007630E9"/>
    <w:rsid w:val="00767697"/>
    <w:rsid w:val="00775BAB"/>
    <w:rsid w:val="0077771A"/>
    <w:rsid w:val="00781289"/>
    <w:rsid w:val="007812DD"/>
    <w:rsid w:val="007822C8"/>
    <w:rsid w:val="00782FB0"/>
    <w:rsid w:val="00795027"/>
    <w:rsid w:val="00796D5A"/>
    <w:rsid w:val="007A0704"/>
    <w:rsid w:val="007A2931"/>
    <w:rsid w:val="007B0222"/>
    <w:rsid w:val="007B1723"/>
    <w:rsid w:val="007B38A0"/>
    <w:rsid w:val="007B5989"/>
    <w:rsid w:val="007B74FA"/>
    <w:rsid w:val="007B79AB"/>
    <w:rsid w:val="007C0E0F"/>
    <w:rsid w:val="007C3A11"/>
    <w:rsid w:val="007C481A"/>
    <w:rsid w:val="007C7BC2"/>
    <w:rsid w:val="007D7402"/>
    <w:rsid w:val="007E2CC5"/>
    <w:rsid w:val="007E360B"/>
    <w:rsid w:val="007E4081"/>
    <w:rsid w:val="007E56CE"/>
    <w:rsid w:val="007E68EF"/>
    <w:rsid w:val="007F47B8"/>
    <w:rsid w:val="007F4DF5"/>
    <w:rsid w:val="007F547A"/>
    <w:rsid w:val="00804E1A"/>
    <w:rsid w:val="0080536A"/>
    <w:rsid w:val="008068F3"/>
    <w:rsid w:val="008130F8"/>
    <w:rsid w:val="00814228"/>
    <w:rsid w:val="00814D5C"/>
    <w:rsid w:val="00822CCD"/>
    <w:rsid w:val="00823817"/>
    <w:rsid w:val="00823DF5"/>
    <w:rsid w:val="00825E6D"/>
    <w:rsid w:val="00826D74"/>
    <w:rsid w:val="00827EEB"/>
    <w:rsid w:val="00831856"/>
    <w:rsid w:val="008348EC"/>
    <w:rsid w:val="00840490"/>
    <w:rsid w:val="00841C63"/>
    <w:rsid w:val="00843C4C"/>
    <w:rsid w:val="00844115"/>
    <w:rsid w:val="00844B20"/>
    <w:rsid w:val="0084658C"/>
    <w:rsid w:val="00851A2A"/>
    <w:rsid w:val="00851BAA"/>
    <w:rsid w:val="00853FB1"/>
    <w:rsid w:val="008563F4"/>
    <w:rsid w:val="00857DC1"/>
    <w:rsid w:val="008611DB"/>
    <w:rsid w:val="00861D2B"/>
    <w:rsid w:val="00862198"/>
    <w:rsid w:val="00862203"/>
    <w:rsid w:val="00862B9D"/>
    <w:rsid w:val="00867C09"/>
    <w:rsid w:val="00867F64"/>
    <w:rsid w:val="00875CDD"/>
    <w:rsid w:val="008804FC"/>
    <w:rsid w:val="008829B5"/>
    <w:rsid w:val="00883FF8"/>
    <w:rsid w:val="00885910"/>
    <w:rsid w:val="00885E74"/>
    <w:rsid w:val="00886B01"/>
    <w:rsid w:val="00893405"/>
    <w:rsid w:val="00897AAA"/>
    <w:rsid w:val="008A0CBB"/>
    <w:rsid w:val="008A1C0D"/>
    <w:rsid w:val="008A451B"/>
    <w:rsid w:val="008B22D3"/>
    <w:rsid w:val="008B4316"/>
    <w:rsid w:val="008B6256"/>
    <w:rsid w:val="008C013C"/>
    <w:rsid w:val="008C2FB7"/>
    <w:rsid w:val="008C5984"/>
    <w:rsid w:val="008C73F7"/>
    <w:rsid w:val="008D00BB"/>
    <w:rsid w:val="008D1539"/>
    <w:rsid w:val="008D1AAF"/>
    <w:rsid w:val="008D3DC7"/>
    <w:rsid w:val="008D48BF"/>
    <w:rsid w:val="008D4F96"/>
    <w:rsid w:val="008D6650"/>
    <w:rsid w:val="008E4D94"/>
    <w:rsid w:val="008E65C9"/>
    <w:rsid w:val="008E6FBB"/>
    <w:rsid w:val="008F0243"/>
    <w:rsid w:val="008F0852"/>
    <w:rsid w:val="008F4F21"/>
    <w:rsid w:val="008F5968"/>
    <w:rsid w:val="008F5D32"/>
    <w:rsid w:val="008F7436"/>
    <w:rsid w:val="009008B9"/>
    <w:rsid w:val="009026F4"/>
    <w:rsid w:val="009035D9"/>
    <w:rsid w:val="009078B3"/>
    <w:rsid w:val="00911848"/>
    <w:rsid w:val="00913B29"/>
    <w:rsid w:val="009148EB"/>
    <w:rsid w:val="00915B1C"/>
    <w:rsid w:val="009162A2"/>
    <w:rsid w:val="00917ED3"/>
    <w:rsid w:val="009201C6"/>
    <w:rsid w:val="009237ED"/>
    <w:rsid w:val="0092666E"/>
    <w:rsid w:val="00930A96"/>
    <w:rsid w:val="00930B8E"/>
    <w:rsid w:val="00931438"/>
    <w:rsid w:val="00933776"/>
    <w:rsid w:val="00935E87"/>
    <w:rsid w:val="00940176"/>
    <w:rsid w:val="00940510"/>
    <w:rsid w:val="009406A9"/>
    <w:rsid w:val="009410B1"/>
    <w:rsid w:val="00944010"/>
    <w:rsid w:val="009445E2"/>
    <w:rsid w:val="009449DD"/>
    <w:rsid w:val="00945708"/>
    <w:rsid w:val="009467B9"/>
    <w:rsid w:val="009473AC"/>
    <w:rsid w:val="00950F39"/>
    <w:rsid w:val="00952FF6"/>
    <w:rsid w:val="00954C55"/>
    <w:rsid w:val="00961828"/>
    <w:rsid w:val="00964F85"/>
    <w:rsid w:val="00972011"/>
    <w:rsid w:val="009721E6"/>
    <w:rsid w:val="009724F0"/>
    <w:rsid w:val="009729A3"/>
    <w:rsid w:val="009777CA"/>
    <w:rsid w:val="00980F8A"/>
    <w:rsid w:val="00984990"/>
    <w:rsid w:val="00984BF7"/>
    <w:rsid w:val="00985E6E"/>
    <w:rsid w:val="00990EE1"/>
    <w:rsid w:val="00991602"/>
    <w:rsid w:val="009A0411"/>
    <w:rsid w:val="009A15D7"/>
    <w:rsid w:val="009A1ADB"/>
    <w:rsid w:val="009A1BF5"/>
    <w:rsid w:val="009A2CEF"/>
    <w:rsid w:val="009A336F"/>
    <w:rsid w:val="009A3A72"/>
    <w:rsid w:val="009A3B92"/>
    <w:rsid w:val="009A5DAD"/>
    <w:rsid w:val="009A67ED"/>
    <w:rsid w:val="009A6D24"/>
    <w:rsid w:val="009B2183"/>
    <w:rsid w:val="009B2814"/>
    <w:rsid w:val="009B2B3B"/>
    <w:rsid w:val="009B35FA"/>
    <w:rsid w:val="009B7950"/>
    <w:rsid w:val="009C118C"/>
    <w:rsid w:val="009C74EB"/>
    <w:rsid w:val="009C75D0"/>
    <w:rsid w:val="009D07DD"/>
    <w:rsid w:val="009D0978"/>
    <w:rsid w:val="009D3660"/>
    <w:rsid w:val="009D5761"/>
    <w:rsid w:val="009D70D8"/>
    <w:rsid w:val="009E01EA"/>
    <w:rsid w:val="009E0A77"/>
    <w:rsid w:val="009E2D40"/>
    <w:rsid w:val="009E33FE"/>
    <w:rsid w:val="009E45C1"/>
    <w:rsid w:val="009E4AA5"/>
    <w:rsid w:val="009F11F1"/>
    <w:rsid w:val="009F4300"/>
    <w:rsid w:val="009F51C0"/>
    <w:rsid w:val="009F5212"/>
    <w:rsid w:val="009F6377"/>
    <w:rsid w:val="00A00768"/>
    <w:rsid w:val="00A07E84"/>
    <w:rsid w:val="00A13398"/>
    <w:rsid w:val="00A15B87"/>
    <w:rsid w:val="00A16C03"/>
    <w:rsid w:val="00A173C0"/>
    <w:rsid w:val="00A17F95"/>
    <w:rsid w:val="00A216FF"/>
    <w:rsid w:val="00A22F7E"/>
    <w:rsid w:val="00A24D5B"/>
    <w:rsid w:val="00A25713"/>
    <w:rsid w:val="00A25ADF"/>
    <w:rsid w:val="00A25E07"/>
    <w:rsid w:val="00A2699C"/>
    <w:rsid w:val="00A3056B"/>
    <w:rsid w:val="00A32ECF"/>
    <w:rsid w:val="00A35263"/>
    <w:rsid w:val="00A41088"/>
    <w:rsid w:val="00A413EA"/>
    <w:rsid w:val="00A414BC"/>
    <w:rsid w:val="00A53155"/>
    <w:rsid w:val="00A536A2"/>
    <w:rsid w:val="00A53AAB"/>
    <w:rsid w:val="00A5474D"/>
    <w:rsid w:val="00A61B0E"/>
    <w:rsid w:val="00A62BD2"/>
    <w:rsid w:val="00A67062"/>
    <w:rsid w:val="00A70398"/>
    <w:rsid w:val="00A71064"/>
    <w:rsid w:val="00A727A6"/>
    <w:rsid w:val="00A73169"/>
    <w:rsid w:val="00A75227"/>
    <w:rsid w:val="00A76078"/>
    <w:rsid w:val="00A80A3C"/>
    <w:rsid w:val="00A81038"/>
    <w:rsid w:val="00A82BD4"/>
    <w:rsid w:val="00A8390B"/>
    <w:rsid w:val="00A84F16"/>
    <w:rsid w:val="00A87329"/>
    <w:rsid w:val="00A90C62"/>
    <w:rsid w:val="00A93731"/>
    <w:rsid w:val="00A941BE"/>
    <w:rsid w:val="00A95EBC"/>
    <w:rsid w:val="00AA104C"/>
    <w:rsid w:val="00AA10AD"/>
    <w:rsid w:val="00AA1961"/>
    <w:rsid w:val="00AA4BB0"/>
    <w:rsid w:val="00AA4D69"/>
    <w:rsid w:val="00AA7318"/>
    <w:rsid w:val="00AA7341"/>
    <w:rsid w:val="00AA77F4"/>
    <w:rsid w:val="00AA7C40"/>
    <w:rsid w:val="00AB2807"/>
    <w:rsid w:val="00AB4638"/>
    <w:rsid w:val="00AB5866"/>
    <w:rsid w:val="00AB7B5D"/>
    <w:rsid w:val="00AC2919"/>
    <w:rsid w:val="00AC5E16"/>
    <w:rsid w:val="00AC6927"/>
    <w:rsid w:val="00AD0EA9"/>
    <w:rsid w:val="00AD1787"/>
    <w:rsid w:val="00AD1E4B"/>
    <w:rsid w:val="00AD222C"/>
    <w:rsid w:val="00AD3E27"/>
    <w:rsid w:val="00AD4F53"/>
    <w:rsid w:val="00AD6501"/>
    <w:rsid w:val="00AE1075"/>
    <w:rsid w:val="00AE1C4F"/>
    <w:rsid w:val="00AE4C0D"/>
    <w:rsid w:val="00AE4F2D"/>
    <w:rsid w:val="00AE7C59"/>
    <w:rsid w:val="00AE7ECC"/>
    <w:rsid w:val="00AF28F8"/>
    <w:rsid w:val="00AF308D"/>
    <w:rsid w:val="00AF3E49"/>
    <w:rsid w:val="00AF5225"/>
    <w:rsid w:val="00AF72D3"/>
    <w:rsid w:val="00AF751F"/>
    <w:rsid w:val="00B002E7"/>
    <w:rsid w:val="00B03D21"/>
    <w:rsid w:val="00B03E10"/>
    <w:rsid w:val="00B04BBD"/>
    <w:rsid w:val="00B05557"/>
    <w:rsid w:val="00B075D5"/>
    <w:rsid w:val="00B07DF9"/>
    <w:rsid w:val="00B12FC7"/>
    <w:rsid w:val="00B13BC0"/>
    <w:rsid w:val="00B21ECB"/>
    <w:rsid w:val="00B233B2"/>
    <w:rsid w:val="00B25AC1"/>
    <w:rsid w:val="00B25E50"/>
    <w:rsid w:val="00B26BCF"/>
    <w:rsid w:val="00B31790"/>
    <w:rsid w:val="00B31DD4"/>
    <w:rsid w:val="00B33121"/>
    <w:rsid w:val="00B347AF"/>
    <w:rsid w:val="00B4062D"/>
    <w:rsid w:val="00B43115"/>
    <w:rsid w:val="00B44277"/>
    <w:rsid w:val="00B4447B"/>
    <w:rsid w:val="00B449E2"/>
    <w:rsid w:val="00B4577A"/>
    <w:rsid w:val="00B46527"/>
    <w:rsid w:val="00B472A4"/>
    <w:rsid w:val="00B50996"/>
    <w:rsid w:val="00B534CF"/>
    <w:rsid w:val="00B540C7"/>
    <w:rsid w:val="00B543E6"/>
    <w:rsid w:val="00B558AD"/>
    <w:rsid w:val="00B63B1D"/>
    <w:rsid w:val="00B707F3"/>
    <w:rsid w:val="00B70AA0"/>
    <w:rsid w:val="00B738F4"/>
    <w:rsid w:val="00B83D87"/>
    <w:rsid w:val="00B85874"/>
    <w:rsid w:val="00B87FC4"/>
    <w:rsid w:val="00B9212F"/>
    <w:rsid w:val="00B94108"/>
    <w:rsid w:val="00B9684A"/>
    <w:rsid w:val="00BA13AB"/>
    <w:rsid w:val="00BA2B03"/>
    <w:rsid w:val="00BA3A08"/>
    <w:rsid w:val="00BA3F44"/>
    <w:rsid w:val="00BA4431"/>
    <w:rsid w:val="00BA57D4"/>
    <w:rsid w:val="00BA6677"/>
    <w:rsid w:val="00BC3CBB"/>
    <w:rsid w:val="00BC4748"/>
    <w:rsid w:val="00BC4E34"/>
    <w:rsid w:val="00BC58AF"/>
    <w:rsid w:val="00BC66BC"/>
    <w:rsid w:val="00BC7711"/>
    <w:rsid w:val="00BD0506"/>
    <w:rsid w:val="00BD172B"/>
    <w:rsid w:val="00BD1814"/>
    <w:rsid w:val="00BD39A7"/>
    <w:rsid w:val="00BD5DB5"/>
    <w:rsid w:val="00BD75D2"/>
    <w:rsid w:val="00BD779A"/>
    <w:rsid w:val="00BE1D55"/>
    <w:rsid w:val="00BE3A86"/>
    <w:rsid w:val="00BE476B"/>
    <w:rsid w:val="00BE59DE"/>
    <w:rsid w:val="00BE6581"/>
    <w:rsid w:val="00BE7430"/>
    <w:rsid w:val="00BF001E"/>
    <w:rsid w:val="00BF0038"/>
    <w:rsid w:val="00BF16C1"/>
    <w:rsid w:val="00BF18C6"/>
    <w:rsid w:val="00BF1B52"/>
    <w:rsid w:val="00BF3508"/>
    <w:rsid w:val="00BF4A22"/>
    <w:rsid w:val="00BF6F60"/>
    <w:rsid w:val="00C00F07"/>
    <w:rsid w:val="00C01898"/>
    <w:rsid w:val="00C0386D"/>
    <w:rsid w:val="00C13249"/>
    <w:rsid w:val="00C21B57"/>
    <w:rsid w:val="00C245F1"/>
    <w:rsid w:val="00C25B6E"/>
    <w:rsid w:val="00C263A6"/>
    <w:rsid w:val="00C26562"/>
    <w:rsid w:val="00C273E0"/>
    <w:rsid w:val="00C27B04"/>
    <w:rsid w:val="00C30097"/>
    <w:rsid w:val="00C4257A"/>
    <w:rsid w:val="00C42777"/>
    <w:rsid w:val="00C4401C"/>
    <w:rsid w:val="00C44995"/>
    <w:rsid w:val="00C462C7"/>
    <w:rsid w:val="00C47309"/>
    <w:rsid w:val="00C53574"/>
    <w:rsid w:val="00C54DD9"/>
    <w:rsid w:val="00C57ACE"/>
    <w:rsid w:val="00C61482"/>
    <w:rsid w:val="00C64B75"/>
    <w:rsid w:val="00C6616A"/>
    <w:rsid w:val="00C67BAA"/>
    <w:rsid w:val="00C74330"/>
    <w:rsid w:val="00C76AEE"/>
    <w:rsid w:val="00C76C62"/>
    <w:rsid w:val="00C77505"/>
    <w:rsid w:val="00C80A7E"/>
    <w:rsid w:val="00C85A3F"/>
    <w:rsid w:val="00C86D3D"/>
    <w:rsid w:val="00C9438C"/>
    <w:rsid w:val="00C978A9"/>
    <w:rsid w:val="00CA6760"/>
    <w:rsid w:val="00CB2DC3"/>
    <w:rsid w:val="00CB32EB"/>
    <w:rsid w:val="00CB46BE"/>
    <w:rsid w:val="00CB540F"/>
    <w:rsid w:val="00CB7701"/>
    <w:rsid w:val="00CC0315"/>
    <w:rsid w:val="00CC06EC"/>
    <w:rsid w:val="00CC3FDC"/>
    <w:rsid w:val="00CD021B"/>
    <w:rsid w:val="00CD20E0"/>
    <w:rsid w:val="00CD25B6"/>
    <w:rsid w:val="00CD2F5F"/>
    <w:rsid w:val="00CE0803"/>
    <w:rsid w:val="00CE2362"/>
    <w:rsid w:val="00CE5203"/>
    <w:rsid w:val="00CE68A4"/>
    <w:rsid w:val="00CF0A0F"/>
    <w:rsid w:val="00CF4629"/>
    <w:rsid w:val="00D06CEC"/>
    <w:rsid w:val="00D074D6"/>
    <w:rsid w:val="00D10BFD"/>
    <w:rsid w:val="00D110EA"/>
    <w:rsid w:val="00D15950"/>
    <w:rsid w:val="00D17042"/>
    <w:rsid w:val="00D17A0F"/>
    <w:rsid w:val="00D17D2C"/>
    <w:rsid w:val="00D2159D"/>
    <w:rsid w:val="00D2413B"/>
    <w:rsid w:val="00D25BB8"/>
    <w:rsid w:val="00D262FB"/>
    <w:rsid w:val="00D30230"/>
    <w:rsid w:val="00D30463"/>
    <w:rsid w:val="00D31B00"/>
    <w:rsid w:val="00D35802"/>
    <w:rsid w:val="00D37B34"/>
    <w:rsid w:val="00D4094B"/>
    <w:rsid w:val="00D432D1"/>
    <w:rsid w:val="00D447AC"/>
    <w:rsid w:val="00D44960"/>
    <w:rsid w:val="00D5014B"/>
    <w:rsid w:val="00D525ED"/>
    <w:rsid w:val="00D52D63"/>
    <w:rsid w:val="00D5343A"/>
    <w:rsid w:val="00D554B4"/>
    <w:rsid w:val="00D65638"/>
    <w:rsid w:val="00D679AB"/>
    <w:rsid w:val="00D67A15"/>
    <w:rsid w:val="00D70F9D"/>
    <w:rsid w:val="00D71FD7"/>
    <w:rsid w:val="00D725F2"/>
    <w:rsid w:val="00D7650E"/>
    <w:rsid w:val="00D807ED"/>
    <w:rsid w:val="00D82867"/>
    <w:rsid w:val="00D83172"/>
    <w:rsid w:val="00D8487E"/>
    <w:rsid w:val="00D855EB"/>
    <w:rsid w:val="00D874BB"/>
    <w:rsid w:val="00D87AF1"/>
    <w:rsid w:val="00D9013D"/>
    <w:rsid w:val="00D91AEB"/>
    <w:rsid w:val="00D91DD9"/>
    <w:rsid w:val="00D9257A"/>
    <w:rsid w:val="00D93FA0"/>
    <w:rsid w:val="00D94D9F"/>
    <w:rsid w:val="00D952E9"/>
    <w:rsid w:val="00D97292"/>
    <w:rsid w:val="00DA6C56"/>
    <w:rsid w:val="00DA7418"/>
    <w:rsid w:val="00DB2530"/>
    <w:rsid w:val="00DB319D"/>
    <w:rsid w:val="00DB4C29"/>
    <w:rsid w:val="00DC0BBD"/>
    <w:rsid w:val="00DC19D4"/>
    <w:rsid w:val="00DC2E3B"/>
    <w:rsid w:val="00DC358B"/>
    <w:rsid w:val="00DC6A65"/>
    <w:rsid w:val="00DC77DC"/>
    <w:rsid w:val="00DC791F"/>
    <w:rsid w:val="00DD1899"/>
    <w:rsid w:val="00DD2AEA"/>
    <w:rsid w:val="00DD30A0"/>
    <w:rsid w:val="00DD4AC6"/>
    <w:rsid w:val="00DD5465"/>
    <w:rsid w:val="00DD751B"/>
    <w:rsid w:val="00DE0423"/>
    <w:rsid w:val="00DE1027"/>
    <w:rsid w:val="00DE15AF"/>
    <w:rsid w:val="00DE3712"/>
    <w:rsid w:val="00DE57A9"/>
    <w:rsid w:val="00DE694C"/>
    <w:rsid w:val="00DF24F4"/>
    <w:rsid w:val="00DF4826"/>
    <w:rsid w:val="00DF5799"/>
    <w:rsid w:val="00E0077F"/>
    <w:rsid w:val="00E02D53"/>
    <w:rsid w:val="00E03C21"/>
    <w:rsid w:val="00E043DB"/>
    <w:rsid w:val="00E0731E"/>
    <w:rsid w:val="00E13FA6"/>
    <w:rsid w:val="00E15533"/>
    <w:rsid w:val="00E2009A"/>
    <w:rsid w:val="00E221C8"/>
    <w:rsid w:val="00E22DFE"/>
    <w:rsid w:val="00E23692"/>
    <w:rsid w:val="00E25215"/>
    <w:rsid w:val="00E25BE8"/>
    <w:rsid w:val="00E32FA0"/>
    <w:rsid w:val="00E3503D"/>
    <w:rsid w:val="00E365FB"/>
    <w:rsid w:val="00E3727C"/>
    <w:rsid w:val="00E43CC0"/>
    <w:rsid w:val="00E51294"/>
    <w:rsid w:val="00E56264"/>
    <w:rsid w:val="00E567B9"/>
    <w:rsid w:val="00E61D87"/>
    <w:rsid w:val="00E626C0"/>
    <w:rsid w:val="00E6326A"/>
    <w:rsid w:val="00E666F9"/>
    <w:rsid w:val="00E71B22"/>
    <w:rsid w:val="00E72383"/>
    <w:rsid w:val="00E7260D"/>
    <w:rsid w:val="00E757B6"/>
    <w:rsid w:val="00E77112"/>
    <w:rsid w:val="00E800EA"/>
    <w:rsid w:val="00E80DBA"/>
    <w:rsid w:val="00E8204E"/>
    <w:rsid w:val="00E83E57"/>
    <w:rsid w:val="00E90699"/>
    <w:rsid w:val="00E90BD1"/>
    <w:rsid w:val="00E93027"/>
    <w:rsid w:val="00E9461E"/>
    <w:rsid w:val="00E96A92"/>
    <w:rsid w:val="00EA245E"/>
    <w:rsid w:val="00EA349A"/>
    <w:rsid w:val="00EA34BF"/>
    <w:rsid w:val="00EA5690"/>
    <w:rsid w:val="00EA6A55"/>
    <w:rsid w:val="00EA6CCE"/>
    <w:rsid w:val="00EA75DC"/>
    <w:rsid w:val="00EB6637"/>
    <w:rsid w:val="00EC1681"/>
    <w:rsid w:val="00EC42F4"/>
    <w:rsid w:val="00EC761B"/>
    <w:rsid w:val="00ED1BD6"/>
    <w:rsid w:val="00ED48D0"/>
    <w:rsid w:val="00ED77BB"/>
    <w:rsid w:val="00EE2679"/>
    <w:rsid w:val="00EE27B2"/>
    <w:rsid w:val="00EE2925"/>
    <w:rsid w:val="00EE4102"/>
    <w:rsid w:val="00EE5B77"/>
    <w:rsid w:val="00EF5243"/>
    <w:rsid w:val="00EF6646"/>
    <w:rsid w:val="00EF7FED"/>
    <w:rsid w:val="00F0001F"/>
    <w:rsid w:val="00F027A7"/>
    <w:rsid w:val="00F0290B"/>
    <w:rsid w:val="00F05D1A"/>
    <w:rsid w:val="00F07AF6"/>
    <w:rsid w:val="00F1266F"/>
    <w:rsid w:val="00F1425D"/>
    <w:rsid w:val="00F14680"/>
    <w:rsid w:val="00F15FEA"/>
    <w:rsid w:val="00F17386"/>
    <w:rsid w:val="00F20606"/>
    <w:rsid w:val="00F2258B"/>
    <w:rsid w:val="00F22F95"/>
    <w:rsid w:val="00F235BD"/>
    <w:rsid w:val="00F2393E"/>
    <w:rsid w:val="00F24931"/>
    <w:rsid w:val="00F27792"/>
    <w:rsid w:val="00F313F0"/>
    <w:rsid w:val="00F32793"/>
    <w:rsid w:val="00F32FEF"/>
    <w:rsid w:val="00F33BEC"/>
    <w:rsid w:val="00F3410D"/>
    <w:rsid w:val="00F34A7F"/>
    <w:rsid w:val="00F37477"/>
    <w:rsid w:val="00F41A94"/>
    <w:rsid w:val="00F41F21"/>
    <w:rsid w:val="00F43DCD"/>
    <w:rsid w:val="00F529AE"/>
    <w:rsid w:val="00F5415A"/>
    <w:rsid w:val="00F55220"/>
    <w:rsid w:val="00F563AA"/>
    <w:rsid w:val="00F571E6"/>
    <w:rsid w:val="00F610F1"/>
    <w:rsid w:val="00F63FDD"/>
    <w:rsid w:val="00F6705F"/>
    <w:rsid w:val="00F73BCA"/>
    <w:rsid w:val="00F773AF"/>
    <w:rsid w:val="00F81F49"/>
    <w:rsid w:val="00F8400E"/>
    <w:rsid w:val="00F94755"/>
    <w:rsid w:val="00F962B1"/>
    <w:rsid w:val="00F96467"/>
    <w:rsid w:val="00F9708F"/>
    <w:rsid w:val="00FA21AD"/>
    <w:rsid w:val="00FA2E56"/>
    <w:rsid w:val="00FA585B"/>
    <w:rsid w:val="00FA61D4"/>
    <w:rsid w:val="00FB0F86"/>
    <w:rsid w:val="00FB2DC9"/>
    <w:rsid w:val="00FB3F7F"/>
    <w:rsid w:val="00FB4E5D"/>
    <w:rsid w:val="00FB5129"/>
    <w:rsid w:val="00FB53A2"/>
    <w:rsid w:val="00FB617C"/>
    <w:rsid w:val="00FB7979"/>
    <w:rsid w:val="00FC171F"/>
    <w:rsid w:val="00FC3824"/>
    <w:rsid w:val="00FD0A15"/>
    <w:rsid w:val="00FD0EC5"/>
    <w:rsid w:val="00FD232B"/>
    <w:rsid w:val="00FD267A"/>
    <w:rsid w:val="00FD2C4B"/>
    <w:rsid w:val="00FD337B"/>
    <w:rsid w:val="00FD3E35"/>
    <w:rsid w:val="00FD4282"/>
    <w:rsid w:val="00FD555E"/>
    <w:rsid w:val="00FD5E74"/>
    <w:rsid w:val="00FD61D4"/>
    <w:rsid w:val="00FE0B70"/>
    <w:rsid w:val="00FE3C9E"/>
    <w:rsid w:val="00FE66E3"/>
    <w:rsid w:val="00FF16F1"/>
    <w:rsid w:val="00FF1BFA"/>
    <w:rsid w:val="00FF554D"/>
    <w:rsid w:val="00FF574E"/>
    <w:rsid w:val="00FF5DEC"/>
    <w:rsid w:val="00FF6D8F"/>
    <w:rsid w:val="00FF7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0FEDC"/>
  <w15:docId w15:val="{0BB8205D-CB30-49A3-8ED6-624AF76A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5027"/>
    <w:rPr>
      <w:rFonts w:ascii="Trebuchet MS" w:hAnsi="Trebuchet MS" w:cs="Arial"/>
      <w:color w:val="000000"/>
    </w:rPr>
  </w:style>
  <w:style w:type="paragraph" w:styleId="Nagwek1">
    <w:name w:val="heading 1"/>
    <w:basedOn w:val="Normalny"/>
    <w:next w:val="Normalny"/>
    <w:link w:val="Nagwek1Znak"/>
    <w:qFormat/>
    <w:rsid w:val="00795027"/>
    <w:pPr>
      <w:keepNext/>
      <w:spacing w:before="40"/>
      <w:jc w:val="center"/>
      <w:outlineLvl w:val="0"/>
    </w:pPr>
    <w:rPr>
      <w:sz w:val="28"/>
    </w:rPr>
  </w:style>
  <w:style w:type="paragraph" w:styleId="Nagwek2">
    <w:name w:val="heading 2"/>
    <w:basedOn w:val="Normalny"/>
    <w:next w:val="Normalny"/>
    <w:link w:val="Nagwek2Znak"/>
    <w:qFormat/>
    <w:rsid w:val="00795027"/>
    <w:pPr>
      <w:keepNext/>
      <w:spacing w:before="40"/>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01394"/>
    <w:rPr>
      <w:rFonts w:ascii="Cambria" w:hAnsi="Cambria" w:cs="Times New Roman"/>
      <w:b/>
      <w:bCs/>
      <w:color w:val="000000"/>
      <w:kern w:val="32"/>
      <w:sz w:val="32"/>
      <w:szCs w:val="32"/>
    </w:rPr>
  </w:style>
  <w:style w:type="character" w:customStyle="1" w:styleId="Nagwek2Znak">
    <w:name w:val="Nagłówek 2 Znak"/>
    <w:link w:val="Nagwek2"/>
    <w:semiHidden/>
    <w:locked/>
    <w:rsid w:val="00101394"/>
    <w:rPr>
      <w:rFonts w:ascii="Cambria" w:hAnsi="Cambria" w:cs="Times New Roman"/>
      <w:b/>
      <w:bCs/>
      <w:i/>
      <w:iCs/>
      <w:color w:val="000000"/>
      <w:sz w:val="28"/>
      <w:szCs w:val="28"/>
    </w:rPr>
  </w:style>
  <w:style w:type="character" w:styleId="UyteHipercze">
    <w:name w:val="FollowedHyperlink"/>
    <w:semiHidden/>
    <w:rsid w:val="00795027"/>
    <w:rPr>
      <w:rFonts w:cs="Times New Roman"/>
      <w:color w:val="800080"/>
      <w:u w:val="single"/>
    </w:rPr>
  </w:style>
  <w:style w:type="paragraph" w:styleId="Tekstpodstawowywcity">
    <w:name w:val="Body Text Indent"/>
    <w:basedOn w:val="Normalny"/>
    <w:link w:val="TekstpodstawowywcityZnak"/>
    <w:semiHidden/>
    <w:rsid w:val="00795027"/>
    <w:pPr>
      <w:ind w:firstLine="709"/>
      <w:jc w:val="both"/>
    </w:pPr>
    <w:rPr>
      <w:bCs/>
      <w:iCs/>
    </w:rPr>
  </w:style>
  <w:style w:type="character" w:customStyle="1" w:styleId="TekstpodstawowywcityZnak">
    <w:name w:val="Tekst podstawowy wcięty Znak"/>
    <w:link w:val="Tekstpodstawowywcity"/>
    <w:semiHidden/>
    <w:locked/>
    <w:rsid w:val="00101394"/>
    <w:rPr>
      <w:rFonts w:ascii="Trebuchet MS" w:hAnsi="Trebuchet MS" w:cs="Arial"/>
      <w:color w:val="000000"/>
      <w:sz w:val="20"/>
      <w:szCs w:val="20"/>
    </w:rPr>
  </w:style>
  <w:style w:type="paragraph" w:styleId="Nagwek">
    <w:name w:val="header"/>
    <w:basedOn w:val="Normalny"/>
    <w:link w:val="NagwekZnak"/>
    <w:uiPriority w:val="99"/>
    <w:rsid w:val="00795027"/>
    <w:pPr>
      <w:tabs>
        <w:tab w:val="center" w:pos="4536"/>
        <w:tab w:val="right" w:pos="9072"/>
      </w:tabs>
    </w:pPr>
  </w:style>
  <w:style w:type="character" w:customStyle="1" w:styleId="NagwekZnak">
    <w:name w:val="Nagłówek Znak"/>
    <w:link w:val="Nagwek"/>
    <w:uiPriority w:val="99"/>
    <w:locked/>
    <w:rsid w:val="004A1472"/>
    <w:rPr>
      <w:rFonts w:ascii="Trebuchet MS" w:hAnsi="Trebuchet MS" w:cs="Arial"/>
      <w:color w:val="000000"/>
    </w:rPr>
  </w:style>
  <w:style w:type="paragraph" w:styleId="Stopka">
    <w:name w:val="footer"/>
    <w:basedOn w:val="Normalny"/>
    <w:link w:val="StopkaZnak"/>
    <w:uiPriority w:val="99"/>
    <w:rsid w:val="00795027"/>
    <w:pPr>
      <w:tabs>
        <w:tab w:val="center" w:pos="4536"/>
        <w:tab w:val="right" w:pos="9072"/>
      </w:tabs>
    </w:pPr>
  </w:style>
  <w:style w:type="character" w:customStyle="1" w:styleId="StopkaZnak">
    <w:name w:val="Stopka Znak"/>
    <w:link w:val="Stopka"/>
    <w:uiPriority w:val="99"/>
    <w:locked/>
    <w:rsid w:val="00EF5243"/>
    <w:rPr>
      <w:rFonts w:ascii="Trebuchet MS" w:hAnsi="Trebuchet MS" w:cs="Arial"/>
      <w:color w:val="000000"/>
    </w:rPr>
  </w:style>
  <w:style w:type="character" w:styleId="Hipercze">
    <w:name w:val="Hyperlink"/>
    <w:semiHidden/>
    <w:rsid w:val="00795027"/>
    <w:rPr>
      <w:rFonts w:cs="Times New Roman"/>
      <w:color w:val="0000FF"/>
      <w:u w:val="single"/>
    </w:rPr>
  </w:style>
  <w:style w:type="paragraph" w:styleId="Tekstdymka">
    <w:name w:val="Balloon Text"/>
    <w:basedOn w:val="Normalny"/>
    <w:link w:val="TekstdymkaZnak"/>
    <w:semiHidden/>
    <w:rsid w:val="007A0704"/>
    <w:rPr>
      <w:rFonts w:ascii="Tahoma" w:hAnsi="Tahoma" w:cs="Tahoma"/>
      <w:sz w:val="16"/>
      <w:szCs w:val="16"/>
    </w:rPr>
  </w:style>
  <w:style w:type="character" w:customStyle="1" w:styleId="TekstdymkaZnak">
    <w:name w:val="Tekst dymka Znak"/>
    <w:link w:val="Tekstdymka"/>
    <w:semiHidden/>
    <w:locked/>
    <w:rsid w:val="007A0704"/>
    <w:rPr>
      <w:rFonts w:ascii="Tahoma" w:hAnsi="Tahoma" w:cs="Tahoma"/>
      <w:color w:val="000000"/>
      <w:sz w:val="16"/>
      <w:szCs w:val="16"/>
    </w:rPr>
  </w:style>
  <w:style w:type="table" w:styleId="Tabela-Siatka">
    <w:name w:val="Table Grid"/>
    <w:basedOn w:val="Standardowy"/>
    <w:rsid w:val="005F63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odstpw1">
    <w:name w:val="Bez odstępów1"/>
    <w:link w:val="NoSpacingChar"/>
    <w:rsid w:val="006760B7"/>
    <w:rPr>
      <w:rFonts w:ascii="Calibri" w:hAnsi="Calibri"/>
      <w:sz w:val="22"/>
      <w:szCs w:val="22"/>
      <w:lang w:eastAsia="en-US"/>
    </w:rPr>
  </w:style>
  <w:style w:type="character" w:customStyle="1" w:styleId="NoSpacingChar">
    <w:name w:val="No Spacing Char"/>
    <w:link w:val="Bezodstpw1"/>
    <w:locked/>
    <w:rsid w:val="006760B7"/>
    <w:rPr>
      <w:rFonts w:ascii="Calibri" w:hAnsi="Calibri" w:cs="Times New Roman"/>
      <w:sz w:val="22"/>
      <w:szCs w:val="22"/>
      <w:lang w:val="pl-PL" w:eastAsia="en-US" w:bidi="ar-SA"/>
    </w:rPr>
  </w:style>
  <w:style w:type="paragraph" w:styleId="Tekstprzypisukocowego">
    <w:name w:val="endnote text"/>
    <w:basedOn w:val="Normalny"/>
    <w:link w:val="TekstprzypisukocowegoZnak"/>
    <w:semiHidden/>
    <w:rsid w:val="006A525A"/>
  </w:style>
  <w:style w:type="character" w:customStyle="1" w:styleId="TekstprzypisukocowegoZnak">
    <w:name w:val="Tekst przypisu końcowego Znak"/>
    <w:link w:val="Tekstprzypisukocowego"/>
    <w:semiHidden/>
    <w:locked/>
    <w:rsid w:val="006A525A"/>
    <w:rPr>
      <w:rFonts w:ascii="Trebuchet MS" w:hAnsi="Trebuchet MS" w:cs="Arial"/>
      <w:color w:val="000000"/>
    </w:rPr>
  </w:style>
  <w:style w:type="character" w:styleId="Odwoanieprzypisukocowego">
    <w:name w:val="endnote reference"/>
    <w:semiHidden/>
    <w:rsid w:val="006A525A"/>
    <w:rPr>
      <w:rFonts w:cs="Times New Roman"/>
      <w:vertAlign w:val="superscript"/>
    </w:rPr>
  </w:style>
  <w:style w:type="character" w:styleId="Odwoaniedokomentarza">
    <w:name w:val="annotation reference"/>
    <w:semiHidden/>
    <w:rsid w:val="003F5330"/>
    <w:rPr>
      <w:rFonts w:cs="Times New Roman"/>
      <w:sz w:val="16"/>
      <w:szCs w:val="16"/>
    </w:rPr>
  </w:style>
  <w:style w:type="paragraph" w:styleId="Tekstkomentarza">
    <w:name w:val="annotation text"/>
    <w:basedOn w:val="Normalny"/>
    <w:link w:val="TekstkomentarzaZnak"/>
    <w:semiHidden/>
    <w:rsid w:val="003F5330"/>
  </w:style>
  <w:style w:type="character" w:customStyle="1" w:styleId="TekstkomentarzaZnak">
    <w:name w:val="Tekst komentarza Znak"/>
    <w:link w:val="Tekstkomentarza"/>
    <w:semiHidden/>
    <w:locked/>
    <w:rsid w:val="00101394"/>
    <w:rPr>
      <w:rFonts w:ascii="Trebuchet MS" w:hAnsi="Trebuchet MS" w:cs="Arial"/>
      <w:color w:val="000000"/>
      <w:sz w:val="20"/>
      <w:szCs w:val="20"/>
    </w:rPr>
  </w:style>
  <w:style w:type="paragraph" w:styleId="Tematkomentarza">
    <w:name w:val="annotation subject"/>
    <w:basedOn w:val="Tekstkomentarza"/>
    <w:next w:val="Tekstkomentarza"/>
    <w:link w:val="TematkomentarzaZnak"/>
    <w:semiHidden/>
    <w:rsid w:val="003F5330"/>
    <w:rPr>
      <w:b/>
      <w:bCs/>
    </w:rPr>
  </w:style>
  <w:style w:type="character" w:customStyle="1" w:styleId="TematkomentarzaZnak">
    <w:name w:val="Temat komentarza Znak"/>
    <w:link w:val="Tematkomentarza"/>
    <w:semiHidden/>
    <w:locked/>
    <w:rsid w:val="00101394"/>
    <w:rPr>
      <w:rFonts w:ascii="Trebuchet MS" w:hAnsi="Trebuchet MS" w:cs="Arial"/>
      <w:b/>
      <w:bCs/>
      <w:color w:val="000000"/>
      <w:sz w:val="20"/>
      <w:szCs w:val="20"/>
    </w:rPr>
  </w:style>
  <w:style w:type="paragraph" w:styleId="NormalnyWeb">
    <w:name w:val="Normal (Web)"/>
    <w:basedOn w:val="Normalny"/>
    <w:uiPriority w:val="99"/>
    <w:unhideWhenUsed/>
    <w:rsid w:val="00913B29"/>
    <w:pPr>
      <w:spacing w:before="100" w:beforeAutospacing="1" w:after="100" w:afterAutospacing="1"/>
    </w:pPr>
    <w:rPr>
      <w:rFonts w:ascii="Times New Roman" w:eastAsiaTheme="minorEastAsia" w:hAnsi="Times New Roman" w:cs="Times New Roman"/>
      <w:color w:val="auto"/>
      <w:sz w:val="24"/>
      <w:szCs w:val="24"/>
    </w:rPr>
  </w:style>
  <w:style w:type="paragraph" w:styleId="Akapitzlist">
    <w:name w:val="List Paragraph"/>
    <w:basedOn w:val="Normalny"/>
    <w:uiPriority w:val="34"/>
    <w:qFormat/>
    <w:rsid w:val="00A216FF"/>
    <w:pPr>
      <w:ind w:left="720"/>
      <w:contextualSpacing/>
    </w:pPr>
  </w:style>
  <w:style w:type="paragraph" w:styleId="Podtytu">
    <w:name w:val="Subtitle"/>
    <w:basedOn w:val="Normalny"/>
    <w:next w:val="Normalny"/>
    <w:link w:val="PodtytuZnak"/>
    <w:qFormat/>
    <w:locked/>
    <w:rsid w:val="00C54D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C54DD9"/>
    <w:rPr>
      <w:rFonts w:asciiTheme="majorHAnsi" w:eastAsiaTheme="majorEastAsia" w:hAnsiTheme="majorHAnsi" w:cstheme="majorBidi"/>
      <w:i/>
      <w:iCs/>
      <w:color w:val="4F81BD" w:themeColor="accent1"/>
      <w:spacing w:val="15"/>
      <w:sz w:val="24"/>
      <w:szCs w:val="24"/>
    </w:rPr>
  </w:style>
  <w:style w:type="paragraph" w:styleId="Tekstpodstawowy">
    <w:name w:val="Body Text"/>
    <w:basedOn w:val="Normalny"/>
    <w:link w:val="TekstpodstawowyZnak"/>
    <w:semiHidden/>
    <w:unhideWhenUsed/>
    <w:rsid w:val="00626179"/>
    <w:pPr>
      <w:spacing w:after="120"/>
    </w:pPr>
  </w:style>
  <w:style w:type="character" w:customStyle="1" w:styleId="TekstpodstawowyZnak">
    <w:name w:val="Tekst podstawowy Znak"/>
    <w:basedOn w:val="Domylnaczcionkaakapitu"/>
    <w:link w:val="Tekstpodstawowy"/>
    <w:semiHidden/>
    <w:rsid w:val="00626179"/>
    <w:rPr>
      <w:rFonts w:ascii="Trebuchet MS" w:hAnsi="Trebuchet MS" w:cs="Arial"/>
      <w:color w:val="000000"/>
    </w:rPr>
  </w:style>
  <w:style w:type="paragraph" w:styleId="Tekstprzypisudolnego">
    <w:name w:val="footnote text"/>
    <w:basedOn w:val="Normalny"/>
    <w:link w:val="TekstprzypisudolnegoZnak"/>
    <w:uiPriority w:val="99"/>
    <w:rsid w:val="00626179"/>
    <w:rPr>
      <w:rFonts w:ascii="Times New Roman" w:eastAsia="MS Mincho" w:hAnsi="Times New Roman" w:cs="Times New Roman"/>
      <w:color w:val="auto"/>
      <w:lang w:eastAsia="ja-JP"/>
    </w:rPr>
  </w:style>
  <w:style w:type="character" w:customStyle="1" w:styleId="TekstprzypisudolnegoZnak">
    <w:name w:val="Tekst przypisu dolnego Znak"/>
    <w:basedOn w:val="Domylnaczcionkaakapitu"/>
    <w:link w:val="Tekstprzypisudolnego"/>
    <w:uiPriority w:val="99"/>
    <w:rsid w:val="00626179"/>
    <w:rPr>
      <w:rFonts w:eastAsia="MS Mincho"/>
      <w:lang w:eastAsia="ja-JP"/>
    </w:rPr>
  </w:style>
  <w:style w:type="character" w:styleId="Odwoanieprzypisudolnego">
    <w:name w:val="footnote reference"/>
    <w:uiPriority w:val="99"/>
    <w:rsid w:val="00626179"/>
    <w:rPr>
      <w:vertAlign w:val="superscript"/>
    </w:rPr>
  </w:style>
  <w:style w:type="character" w:styleId="Pogrubienie">
    <w:name w:val="Strong"/>
    <w:uiPriority w:val="22"/>
    <w:qFormat/>
    <w:locked/>
    <w:rsid w:val="00626179"/>
    <w:rPr>
      <w:b/>
      <w:bCs/>
    </w:rPr>
  </w:style>
  <w:style w:type="paragraph" w:styleId="Zwykytekst">
    <w:name w:val="Plain Text"/>
    <w:basedOn w:val="Normalny"/>
    <w:link w:val="ZwykytekstZnak"/>
    <w:uiPriority w:val="99"/>
    <w:semiHidden/>
    <w:unhideWhenUsed/>
    <w:rsid w:val="00A61B0E"/>
    <w:rPr>
      <w:rFonts w:ascii="Calibri" w:eastAsiaTheme="minorHAnsi" w:hAnsi="Calibri" w:cstheme="minorBidi"/>
      <w:color w:val="auto"/>
      <w:sz w:val="22"/>
      <w:szCs w:val="21"/>
      <w:lang w:eastAsia="en-US"/>
    </w:rPr>
  </w:style>
  <w:style w:type="character" w:customStyle="1" w:styleId="ZwykytekstZnak">
    <w:name w:val="Zwykły tekst Znak"/>
    <w:basedOn w:val="Domylnaczcionkaakapitu"/>
    <w:link w:val="Zwykytekst"/>
    <w:uiPriority w:val="99"/>
    <w:semiHidden/>
    <w:rsid w:val="00A61B0E"/>
    <w:rPr>
      <w:rFonts w:ascii="Calibri" w:eastAsiaTheme="minorHAnsi" w:hAnsi="Calibri" w:cstheme="minorBidi"/>
      <w:sz w:val="22"/>
      <w:szCs w:val="21"/>
      <w:lang w:eastAsia="en-US"/>
    </w:rPr>
  </w:style>
  <w:style w:type="character" w:styleId="Nierozpoznanawzmianka">
    <w:name w:val="Unresolved Mention"/>
    <w:basedOn w:val="Domylnaczcionkaakapitu"/>
    <w:uiPriority w:val="99"/>
    <w:semiHidden/>
    <w:unhideWhenUsed/>
    <w:rsid w:val="00F81F49"/>
    <w:rPr>
      <w:color w:val="605E5C"/>
      <w:shd w:val="clear" w:color="auto" w:fill="E1DFDD"/>
    </w:rPr>
  </w:style>
  <w:style w:type="character" w:styleId="Uwydatnienie">
    <w:name w:val="Emphasis"/>
    <w:basedOn w:val="Domylnaczcionkaakapitu"/>
    <w:uiPriority w:val="20"/>
    <w:qFormat/>
    <w:locked/>
    <w:rsid w:val="00735E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1981463">
      <w:bodyDiv w:val="1"/>
      <w:marLeft w:val="0"/>
      <w:marRight w:val="0"/>
      <w:marTop w:val="0"/>
      <w:marBottom w:val="0"/>
      <w:divBdr>
        <w:top w:val="none" w:sz="0" w:space="0" w:color="auto"/>
        <w:left w:val="none" w:sz="0" w:space="0" w:color="auto"/>
        <w:bottom w:val="none" w:sz="0" w:space="0" w:color="auto"/>
        <w:right w:val="none" w:sz="0" w:space="0" w:color="auto"/>
      </w:divBdr>
    </w:div>
    <w:div w:id="26031676">
      <w:bodyDiv w:val="1"/>
      <w:marLeft w:val="0"/>
      <w:marRight w:val="0"/>
      <w:marTop w:val="0"/>
      <w:marBottom w:val="0"/>
      <w:divBdr>
        <w:top w:val="none" w:sz="0" w:space="0" w:color="auto"/>
        <w:left w:val="none" w:sz="0" w:space="0" w:color="auto"/>
        <w:bottom w:val="none" w:sz="0" w:space="0" w:color="auto"/>
        <w:right w:val="none" w:sz="0" w:space="0" w:color="auto"/>
      </w:divBdr>
    </w:div>
    <w:div w:id="49690944">
      <w:bodyDiv w:val="1"/>
      <w:marLeft w:val="0"/>
      <w:marRight w:val="0"/>
      <w:marTop w:val="0"/>
      <w:marBottom w:val="0"/>
      <w:divBdr>
        <w:top w:val="none" w:sz="0" w:space="0" w:color="auto"/>
        <w:left w:val="none" w:sz="0" w:space="0" w:color="auto"/>
        <w:bottom w:val="none" w:sz="0" w:space="0" w:color="auto"/>
        <w:right w:val="none" w:sz="0" w:space="0" w:color="auto"/>
      </w:divBdr>
    </w:div>
    <w:div w:id="91901492">
      <w:bodyDiv w:val="1"/>
      <w:marLeft w:val="0"/>
      <w:marRight w:val="0"/>
      <w:marTop w:val="0"/>
      <w:marBottom w:val="0"/>
      <w:divBdr>
        <w:top w:val="none" w:sz="0" w:space="0" w:color="auto"/>
        <w:left w:val="none" w:sz="0" w:space="0" w:color="auto"/>
        <w:bottom w:val="none" w:sz="0" w:space="0" w:color="auto"/>
        <w:right w:val="none" w:sz="0" w:space="0" w:color="auto"/>
      </w:divBdr>
    </w:div>
    <w:div w:id="143863911">
      <w:bodyDiv w:val="1"/>
      <w:marLeft w:val="0"/>
      <w:marRight w:val="0"/>
      <w:marTop w:val="0"/>
      <w:marBottom w:val="0"/>
      <w:divBdr>
        <w:top w:val="none" w:sz="0" w:space="0" w:color="auto"/>
        <w:left w:val="none" w:sz="0" w:space="0" w:color="auto"/>
        <w:bottom w:val="none" w:sz="0" w:space="0" w:color="auto"/>
        <w:right w:val="none" w:sz="0" w:space="0" w:color="auto"/>
      </w:divBdr>
    </w:div>
    <w:div w:id="196361041">
      <w:bodyDiv w:val="1"/>
      <w:marLeft w:val="0"/>
      <w:marRight w:val="0"/>
      <w:marTop w:val="0"/>
      <w:marBottom w:val="0"/>
      <w:divBdr>
        <w:top w:val="none" w:sz="0" w:space="0" w:color="auto"/>
        <w:left w:val="none" w:sz="0" w:space="0" w:color="auto"/>
        <w:bottom w:val="none" w:sz="0" w:space="0" w:color="auto"/>
        <w:right w:val="none" w:sz="0" w:space="0" w:color="auto"/>
      </w:divBdr>
    </w:div>
    <w:div w:id="201131940">
      <w:bodyDiv w:val="1"/>
      <w:marLeft w:val="0"/>
      <w:marRight w:val="0"/>
      <w:marTop w:val="0"/>
      <w:marBottom w:val="0"/>
      <w:divBdr>
        <w:top w:val="none" w:sz="0" w:space="0" w:color="auto"/>
        <w:left w:val="none" w:sz="0" w:space="0" w:color="auto"/>
        <w:bottom w:val="none" w:sz="0" w:space="0" w:color="auto"/>
        <w:right w:val="none" w:sz="0" w:space="0" w:color="auto"/>
      </w:divBdr>
    </w:div>
    <w:div w:id="207882999">
      <w:bodyDiv w:val="1"/>
      <w:marLeft w:val="0"/>
      <w:marRight w:val="0"/>
      <w:marTop w:val="0"/>
      <w:marBottom w:val="0"/>
      <w:divBdr>
        <w:top w:val="none" w:sz="0" w:space="0" w:color="auto"/>
        <w:left w:val="none" w:sz="0" w:space="0" w:color="auto"/>
        <w:bottom w:val="none" w:sz="0" w:space="0" w:color="auto"/>
        <w:right w:val="none" w:sz="0" w:space="0" w:color="auto"/>
      </w:divBdr>
    </w:div>
    <w:div w:id="215094061">
      <w:bodyDiv w:val="1"/>
      <w:marLeft w:val="0"/>
      <w:marRight w:val="0"/>
      <w:marTop w:val="0"/>
      <w:marBottom w:val="0"/>
      <w:divBdr>
        <w:top w:val="none" w:sz="0" w:space="0" w:color="auto"/>
        <w:left w:val="none" w:sz="0" w:space="0" w:color="auto"/>
        <w:bottom w:val="none" w:sz="0" w:space="0" w:color="auto"/>
        <w:right w:val="none" w:sz="0" w:space="0" w:color="auto"/>
      </w:divBdr>
    </w:div>
    <w:div w:id="239608129">
      <w:bodyDiv w:val="1"/>
      <w:marLeft w:val="0"/>
      <w:marRight w:val="0"/>
      <w:marTop w:val="0"/>
      <w:marBottom w:val="0"/>
      <w:divBdr>
        <w:top w:val="none" w:sz="0" w:space="0" w:color="auto"/>
        <w:left w:val="none" w:sz="0" w:space="0" w:color="auto"/>
        <w:bottom w:val="none" w:sz="0" w:space="0" w:color="auto"/>
        <w:right w:val="none" w:sz="0" w:space="0" w:color="auto"/>
      </w:divBdr>
    </w:div>
    <w:div w:id="286930928">
      <w:bodyDiv w:val="1"/>
      <w:marLeft w:val="0"/>
      <w:marRight w:val="0"/>
      <w:marTop w:val="0"/>
      <w:marBottom w:val="0"/>
      <w:divBdr>
        <w:top w:val="none" w:sz="0" w:space="0" w:color="auto"/>
        <w:left w:val="none" w:sz="0" w:space="0" w:color="auto"/>
        <w:bottom w:val="none" w:sz="0" w:space="0" w:color="auto"/>
        <w:right w:val="none" w:sz="0" w:space="0" w:color="auto"/>
      </w:divBdr>
    </w:div>
    <w:div w:id="399402580">
      <w:bodyDiv w:val="1"/>
      <w:marLeft w:val="0"/>
      <w:marRight w:val="0"/>
      <w:marTop w:val="0"/>
      <w:marBottom w:val="0"/>
      <w:divBdr>
        <w:top w:val="none" w:sz="0" w:space="0" w:color="auto"/>
        <w:left w:val="none" w:sz="0" w:space="0" w:color="auto"/>
        <w:bottom w:val="none" w:sz="0" w:space="0" w:color="auto"/>
        <w:right w:val="none" w:sz="0" w:space="0" w:color="auto"/>
      </w:divBdr>
    </w:div>
    <w:div w:id="564418100">
      <w:bodyDiv w:val="1"/>
      <w:marLeft w:val="0"/>
      <w:marRight w:val="0"/>
      <w:marTop w:val="0"/>
      <w:marBottom w:val="0"/>
      <w:divBdr>
        <w:top w:val="none" w:sz="0" w:space="0" w:color="auto"/>
        <w:left w:val="none" w:sz="0" w:space="0" w:color="auto"/>
        <w:bottom w:val="none" w:sz="0" w:space="0" w:color="auto"/>
        <w:right w:val="none" w:sz="0" w:space="0" w:color="auto"/>
      </w:divBdr>
    </w:div>
    <w:div w:id="619067511">
      <w:bodyDiv w:val="1"/>
      <w:marLeft w:val="0"/>
      <w:marRight w:val="0"/>
      <w:marTop w:val="0"/>
      <w:marBottom w:val="0"/>
      <w:divBdr>
        <w:top w:val="none" w:sz="0" w:space="0" w:color="auto"/>
        <w:left w:val="none" w:sz="0" w:space="0" w:color="auto"/>
        <w:bottom w:val="none" w:sz="0" w:space="0" w:color="auto"/>
        <w:right w:val="none" w:sz="0" w:space="0" w:color="auto"/>
      </w:divBdr>
    </w:div>
    <w:div w:id="664164510">
      <w:bodyDiv w:val="1"/>
      <w:marLeft w:val="0"/>
      <w:marRight w:val="0"/>
      <w:marTop w:val="0"/>
      <w:marBottom w:val="0"/>
      <w:divBdr>
        <w:top w:val="none" w:sz="0" w:space="0" w:color="auto"/>
        <w:left w:val="none" w:sz="0" w:space="0" w:color="auto"/>
        <w:bottom w:val="none" w:sz="0" w:space="0" w:color="auto"/>
        <w:right w:val="none" w:sz="0" w:space="0" w:color="auto"/>
      </w:divBdr>
    </w:div>
    <w:div w:id="762461279">
      <w:bodyDiv w:val="1"/>
      <w:marLeft w:val="0"/>
      <w:marRight w:val="0"/>
      <w:marTop w:val="0"/>
      <w:marBottom w:val="0"/>
      <w:divBdr>
        <w:top w:val="none" w:sz="0" w:space="0" w:color="auto"/>
        <w:left w:val="none" w:sz="0" w:space="0" w:color="auto"/>
        <w:bottom w:val="none" w:sz="0" w:space="0" w:color="auto"/>
        <w:right w:val="none" w:sz="0" w:space="0" w:color="auto"/>
      </w:divBdr>
    </w:div>
    <w:div w:id="768623617">
      <w:bodyDiv w:val="1"/>
      <w:marLeft w:val="0"/>
      <w:marRight w:val="0"/>
      <w:marTop w:val="0"/>
      <w:marBottom w:val="0"/>
      <w:divBdr>
        <w:top w:val="none" w:sz="0" w:space="0" w:color="auto"/>
        <w:left w:val="none" w:sz="0" w:space="0" w:color="auto"/>
        <w:bottom w:val="none" w:sz="0" w:space="0" w:color="auto"/>
        <w:right w:val="none" w:sz="0" w:space="0" w:color="auto"/>
      </w:divBdr>
    </w:div>
    <w:div w:id="896429955">
      <w:bodyDiv w:val="1"/>
      <w:marLeft w:val="0"/>
      <w:marRight w:val="0"/>
      <w:marTop w:val="0"/>
      <w:marBottom w:val="0"/>
      <w:divBdr>
        <w:top w:val="none" w:sz="0" w:space="0" w:color="auto"/>
        <w:left w:val="none" w:sz="0" w:space="0" w:color="auto"/>
        <w:bottom w:val="none" w:sz="0" w:space="0" w:color="auto"/>
        <w:right w:val="none" w:sz="0" w:space="0" w:color="auto"/>
      </w:divBdr>
    </w:div>
    <w:div w:id="902526517">
      <w:bodyDiv w:val="1"/>
      <w:marLeft w:val="0"/>
      <w:marRight w:val="0"/>
      <w:marTop w:val="0"/>
      <w:marBottom w:val="0"/>
      <w:divBdr>
        <w:top w:val="none" w:sz="0" w:space="0" w:color="auto"/>
        <w:left w:val="none" w:sz="0" w:space="0" w:color="auto"/>
        <w:bottom w:val="none" w:sz="0" w:space="0" w:color="auto"/>
        <w:right w:val="none" w:sz="0" w:space="0" w:color="auto"/>
      </w:divBdr>
    </w:div>
    <w:div w:id="1188442418">
      <w:bodyDiv w:val="1"/>
      <w:marLeft w:val="0"/>
      <w:marRight w:val="0"/>
      <w:marTop w:val="0"/>
      <w:marBottom w:val="0"/>
      <w:divBdr>
        <w:top w:val="none" w:sz="0" w:space="0" w:color="auto"/>
        <w:left w:val="none" w:sz="0" w:space="0" w:color="auto"/>
        <w:bottom w:val="none" w:sz="0" w:space="0" w:color="auto"/>
        <w:right w:val="none" w:sz="0" w:space="0" w:color="auto"/>
      </w:divBdr>
    </w:div>
    <w:div w:id="1190337476">
      <w:bodyDiv w:val="1"/>
      <w:marLeft w:val="0"/>
      <w:marRight w:val="0"/>
      <w:marTop w:val="0"/>
      <w:marBottom w:val="0"/>
      <w:divBdr>
        <w:top w:val="none" w:sz="0" w:space="0" w:color="auto"/>
        <w:left w:val="none" w:sz="0" w:space="0" w:color="auto"/>
        <w:bottom w:val="none" w:sz="0" w:space="0" w:color="auto"/>
        <w:right w:val="none" w:sz="0" w:space="0" w:color="auto"/>
      </w:divBdr>
    </w:div>
    <w:div w:id="1193571626">
      <w:bodyDiv w:val="1"/>
      <w:marLeft w:val="0"/>
      <w:marRight w:val="0"/>
      <w:marTop w:val="0"/>
      <w:marBottom w:val="0"/>
      <w:divBdr>
        <w:top w:val="none" w:sz="0" w:space="0" w:color="auto"/>
        <w:left w:val="none" w:sz="0" w:space="0" w:color="auto"/>
        <w:bottom w:val="none" w:sz="0" w:space="0" w:color="auto"/>
        <w:right w:val="none" w:sz="0" w:space="0" w:color="auto"/>
      </w:divBdr>
    </w:div>
    <w:div w:id="1208646264">
      <w:bodyDiv w:val="1"/>
      <w:marLeft w:val="0"/>
      <w:marRight w:val="0"/>
      <w:marTop w:val="0"/>
      <w:marBottom w:val="0"/>
      <w:divBdr>
        <w:top w:val="none" w:sz="0" w:space="0" w:color="auto"/>
        <w:left w:val="none" w:sz="0" w:space="0" w:color="auto"/>
        <w:bottom w:val="none" w:sz="0" w:space="0" w:color="auto"/>
        <w:right w:val="none" w:sz="0" w:space="0" w:color="auto"/>
      </w:divBdr>
    </w:div>
    <w:div w:id="1361122498">
      <w:bodyDiv w:val="1"/>
      <w:marLeft w:val="0"/>
      <w:marRight w:val="0"/>
      <w:marTop w:val="0"/>
      <w:marBottom w:val="0"/>
      <w:divBdr>
        <w:top w:val="none" w:sz="0" w:space="0" w:color="auto"/>
        <w:left w:val="none" w:sz="0" w:space="0" w:color="auto"/>
        <w:bottom w:val="none" w:sz="0" w:space="0" w:color="auto"/>
        <w:right w:val="none" w:sz="0" w:space="0" w:color="auto"/>
      </w:divBdr>
    </w:div>
    <w:div w:id="1383750364">
      <w:bodyDiv w:val="1"/>
      <w:marLeft w:val="0"/>
      <w:marRight w:val="0"/>
      <w:marTop w:val="0"/>
      <w:marBottom w:val="0"/>
      <w:divBdr>
        <w:top w:val="none" w:sz="0" w:space="0" w:color="auto"/>
        <w:left w:val="none" w:sz="0" w:space="0" w:color="auto"/>
        <w:bottom w:val="none" w:sz="0" w:space="0" w:color="auto"/>
        <w:right w:val="none" w:sz="0" w:space="0" w:color="auto"/>
      </w:divBdr>
    </w:div>
    <w:div w:id="1746564228">
      <w:bodyDiv w:val="1"/>
      <w:marLeft w:val="0"/>
      <w:marRight w:val="0"/>
      <w:marTop w:val="0"/>
      <w:marBottom w:val="0"/>
      <w:divBdr>
        <w:top w:val="none" w:sz="0" w:space="0" w:color="auto"/>
        <w:left w:val="none" w:sz="0" w:space="0" w:color="auto"/>
        <w:bottom w:val="none" w:sz="0" w:space="0" w:color="auto"/>
        <w:right w:val="none" w:sz="0" w:space="0" w:color="auto"/>
      </w:divBdr>
    </w:div>
    <w:div w:id="1834370161">
      <w:bodyDiv w:val="1"/>
      <w:marLeft w:val="0"/>
      <w:marRight w:val="0"/>
      <w:marTop w:val="0"/>
      <w:marBottom w:val="0"/>
      <w:divBdr>
        <w:top w:val="none" w:sz="0" w:space="0" w:color="auto"/>
        <w:left w:val="none" w:sz="0" w:space="0" w:color="auto"/>
        <w:bottom w:val="none" w:sz="0" w:space="0" w:color="auto"/>
        <w:right w:val="none" w:sz="0" w:space="0" w:color="auto"/>
      </w:divBdr>
    </w:div>
    <w:div w:id="1956249675">
      <w:bodyDiv w:val="1"/>
      <w:marLeft w:val="0"/>
      <w:marRight w:val="0"/>
      <w:marTop w:val="0"/>
      <w:marBottom w:val="0"/>
      <w:divBdr>
        <w:top w:val="none" w:sz="0" w:space="0" w:color="auto"/>
        <w:left w:val="none" w:sz="0" w:space="0" w:color="auto"/>
        <w:bottom w:val="none" w:sz="0" w:space="0" w:color="auto"/>
        <w:right w:val="none" w:sz="0" w:space="0" w:color="auto"/>
      </w:divBdr>
    </w:div>
    <w:div w:id="19989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kedin.com/company/zp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pf.pl/wydarzenia/konferencje/kongres-zarzadzania-wierzytelnosciami/progr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27A50648376C43A414D43F74F01924" ma:contentTypeVersion="2" ma:contentTypeDescription="Utwórz nowy dokument." ma:contentTypeScope="" ma:versionID="8b8952551c9abdde30d92d487fbc6b25">
  <xsd:schema xmlns:xsd="http://www.w3.org/2001/XMLSchema" xmlns:xs="http://www.w3.org/2001/XMLSchema" xmlns:p="http://schemas.microsoft.com/office/2006/metadata/properties" xmlns:ns2="7461709f-0f2e-48e8-b059-5912730bec9d" targetNamespace="http://schemas.microsoft.com/office/2006/metadata/properties" ma:root="true" ma:fieldsID="6e632a73da9e0e46f24b92e51756e646" ns2:_="">
    <xsd:import namespace="7461709f-0f2e-48e8-b059-5912730bec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1709f-0f2e-48e8-b059-5912730be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218BF-E15C-4F40-98E1-1B818F081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1709f-0f2e-48e8-b059-5912730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10218-85CC-4F40-8CF2-AB3CB1117C3D}">
  <ds:schemaRefs>
    <ds:schemaRef ds:uri="http://schemas.openxmlformats.org/officeDocument/2006/bibliography"/>
  </ds:schemaRefs>
</ds:datastoreItem>
</file>

<file path=customXml/itemProps3.xml><?xml version="1.0" encoding="utf-8"?>
<ds:datastoreItem xmlns:ds="http://schemas.openxmlformats.org/officeDocument/2006/customXml" ds:itemID="{81682AB3-6677-4944-9581-01ABE4B2F969}">
  <ds:schemaRefs>
    <ds:schemaRef ds:uri="http://schemas.microsoft.com/sharepoint/v3/contenttype/forms"/>
  </ds:schemaRefs>
</ds:datastoreItem>
</file>

<file path=customXml/itemProps4.xml><?xml version="1.0" encoding="utf-8"?>
<ds:datastoreItem xmlns:ds="http://schemas.openxmlformats.org/officeDocument/2006/customXml" ds:itemID="{E83A9627-CFB8-4923-BDE6-22939A836F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3947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jakość zobowiązań                                     polskich przedsiębiorstw</vt:lpstr>
    </vt:vector>
  </TitlesOfParts>
  <Company>KPF</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jakość zobowiązań                                     polskich przedsiębiorstw</dc:title>
  <dc:creator>Andrzej Roter</dc:creator>
  <cp:lastModifiedBy>Małgorzata Niemsowicz</cp:lastModifiedBy>
  <cp:revision>5</cp:revision>
  <cp:lastPrinted>2020-05-13T19:23:00Z</cp:lastPrinted>
  <dcterms:created xsi:type="dcterms:W3CDTF">2021-09-20T13:03:00Z</dcterms:created>
  <dcterms:modified xsi:type="dcterms:W3CDTF">2021-09-21T10:29:00Z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0x010100A727A50648376C43A414D43F74F01924</vt:lpwstr>
  </property>
</Properties>
</file>