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6C6E69" w14:textId="25D8DFD7" w:rsidR="004F0F85" w:rsidRPr="00F053DE" w:rsidRDefault="004F0F85" w:rsidP="00C40418">
      <w:pPr>
        <w:jc w:val="right"/>
        <w:rPr>
          <w:rFonts w:cstheme="minorHAnsi"/>
          <w:sz w:val="22"/>
          <w:szCs w:val="22"/>
          <w:lang w:val="en-US"/>
        </w:rPr>
      </w:pPr>
      <w:r w:rsidRPr="00F053DE">
        <w:rPr>
          <w:rFonts w:cstheme="minorHAnsi"/>
          <w:sz w:val="22"/>
          <w:szCs w:val="22"/>
          <w:lang w:val="en-US"/>
        </w:rPr>
        <w:t xml:space="preserve">Warsaw, </w:t>
      </w:r>
      <w:r w:rsidR="00852DA3" w:rsidRPr="00F053DE">
        <w:rPr>
          <w:rFonts w:cstheme="minorHAnsi"/>
          <w:sz w:val="22"/>
          <w:szCs w:val="22"/>
          <w:lang w:val="en-US"/>
        </w:rPr>
        <w:t>2</w:t>
      </w:r>
      <w:r w:rsidR="00D06A0D">
        <w:rPr>
          <w:rFonts w:cstheme="minorHAnsi"/>
          <w:sz w:val="22"/>
          <w:szCs w:val="22"/>
          <w:lang w:val="en-US"/>
        </w:rPr>
        <w:t>8</w:t>
      </w:r>
      <w:r w:rsidR="00F053DE" w:rsidRPr="00F053DE">
        <w:rPr>
          <w:rFonts w:cstheme="minorHAnsi"/>
          <w:sz w:val="22"/>
          <w:szCs w:val="22"/>
          <w:lang w:val="en-US"/>
        </w:rPr>
        <w:t xml:space="preserve"> September </w:t>
      </w:r>
      <w:r w:rsidRPr="00F053DE">
        <w:rPr>
          <w:rFonts w:cstheme="minorHAnsi"/>
          <w:sz w:val="22"/>
          <w:szCs w:val="22"/>
          <w:lang w:val="en-US"/>
        </w:rPr>
        <w:t>202</w:t>
      </w:r>
      <w:r w:rsidR="00852B1C" w:rsidRPr="00F053DE">
        <w:rPr>
          <w:rFonts w:cstheme="minorHAnsi"/>
          <w:sz w:val="22"/>
          <w:szCs w:val="22"/>
          <w:lang w:val="en-US"/>
        </w:rPr>
        <w:t>1</w:t>
      </w:r>
    </w:p>
    <w:p w14:paraId="52D495F3" w14:textId="1EDAD084" w:rsidR="004F0F85" w:rsidRPr="00F053DE" w:rsidRDefault="00F053DE" w:rsidP="004F0F85">
      <w:pPr>
        <w:rPr>
          <w:rFonts w:cstheme="minorHAnsi"/>
          <w:sz w:val="22"/>
          <w:szCs w:val="22"/>
          <w:u w:val="single"/>
          <w:lang w:val="en-US"/>
        </w:rPr>
      </w:pPr>
      <w:r w:rsidRPr="00F053DE">
        <w:rPr>
          <w:rFonts w:cstheme="minorHAnsi"/>
          <w:sz w:val="22"/>
          <w:szCs w:val="22"/>
          <w:u w:val="single"/>
          <w:lang w:val="en-US"/>
        </w:rPr>
        <w:t>Press release</w:t>
      </w:r>
    </w:p>
    <w:p w14:paraId="670245B1" w14:textId="77777777" w:rsidR="00277C59" w:rsidRPr="00F053DE" w:rsidRDefault="00277C59" w:rsidP="004F0F85">
      <w:pPr>
        <w:rPr>
          <w:rFonts w:cstheme="minorHAnsi"/>
          <w:sz w:val="22"/>
          <w:szCs w:val="22"/>
          <w:u w:val="single"/>
          <w:lang w:val="en-US"/>
        </w:rPr>
      </w:pPr>
    </w:p>
    <w:p w14:paraId="71A88530" w14:textId="77777777" w:rsidR="004F0F85" w:rsidRPr="00F053DE" w:rsidRDefault="004F0F85" w:rsidP="004F0F85">
      <w:pPr>
        <w:rPr>
          <w:rFonts w:cstheme="minorHAnsi"/>
          <w:sz w:val="22"/>
          <w:szCs w:val="22"/>
          <w:u w:val="single"/>
          <w:lang w:val="en-US"/>
        </w:rPr>
      </w:pPr>
    </w:p>
    <w:p w14:paraId="75E7B980" w14:textId="46F4AD09" w:rsidR="000B02AE" w:rsidRPr="00F053DE" w:rsidRDefault="009B586A" w:rsidP="00150F01">
      <w:pPr>
        <w:jc w:val="center"/>
        <w:rPr>
          <w:rFonts w:cstheme="minorHAnsi"/>
          <w:b/>
          <w:bCs/>
          <w:color w:val="000000"/>
          <w:sz w:val="32"/>
          <w:szCs w:val="32"/>
          <w:lang w:val="en-US"/>
        </w:rPr>
      </w:pPr>
      <w:proofErr w:type="spellStart"/>
      <w:proofErr w:type="gramStart"/>
      <w:r>
        <w:rPr>
          <w:rFonts w:cstheme="minorHAnsi"/>
          <w:b/>
          <w:bCs/>
          <w:color w:val="000000"/>
          <w:sz w:val="32"/>
          <w:szCs w:val="32"/>
          <w:lang w:val="en-US"/>
        </w:rPr>
        <w:t>n</w:t>
      </w:r>
      <w:r w:rsidR="00F053DE" w:rsidRPr="00F053DE">
        <w:rPr>
          <w:rFonts w:cstheme="minorHAnsi"/>
          <w:b/>
          <w:bCs/>
          <w:color w:val="000000"/>
          <w:sz w:val="32"/>
          <w:szCs w:val="32"/>
          <w:lang w:val="en-US"/>
        </w:rPr>
        <w:t>ewonce</w:t>
      </w:r>
      <w:r>
        <w:rPr>
          <w:rFonts w:cstheme="minorHAnsi"/>
          <w:b/>
          <w:bCs/>
          <w:color w:val="000000"/>
          <w:sz w:val="32"/>
          <w:szCs w:val="32"/>
          <w:lang w:val="en-US"/>
        </w:rPr>
        <w:t>.media</w:t>
      </w:r>
      <w:proofErr w:type="spellEnd"/>
      <w:proofErr w:type="gramEnd"/>
      <w:r>
        <w:rPr>
          <w:rFonts w:cstheme="minorHAnsi"/>
          <w:b/>
          <w:bCs/>
          <w:color w:val="000000"/>
          <w:sz w:val="32"/>
          <w:szCs w:val="32"/>
          <w:lang w:val="en-US"/>
        </w:rPr>
        <w:t xml:space="preserve"> </w:t>
      </w:r>
      <w:r w:rsidR="00ED00C5">
        <w:rPr>
          <w:rFonts w:cstheme="minorHAnsi"/>
          <w:b/>
          <w:bCs/>
          <w:color w:val="000000"/>
          <w:sz w:val="32"/>
          <w:szCs w:val="32"/>
          <w:lang w:val="en-US"/>
        </w:rPr>
        <w:t>g</w:t>
      </w:r>
      <w:r>
        <w:rPr>
          <w:rFonts w:cstheme="minorHAnsi"/>
          <w:b/>
          <w:bCs/>
          <w:color w:val="000000"/>
          <w:sz w:val="32"/>
          <w:szCs w:val="32"/>
          <w:lang w:val="en-US"/>
        </w:rPr>
        <w:t>roup</w:t>
      </w:r>
      <w:r w:rsidR="00F053DE" w:rsidRPr="00F053DE">
        <w:rPr>
          <w:rFonts w:cstheme="minorHAnsi"/>
          <w:b/>
          <w:bCs/>
          <w:color w:val="000000"/>
          <w:sz w:val="32"/>
          <w:szCs w:val="32"/>
          <w:lang w:val="en-US"/>
        </w:rPr>
        <w:t xml:space="preserve"> moves to the </w:t>
      </w:r>
      <w:proofErr w:type="spellStart"/>
      <w:r w:rsidR="00F053DE" w:rsidRPr="00F053DE">
        <w:rPr>
          <w:rFonts w:cstheme="minorHAnsi"/>
          <w:b/>
          <w:bCs/>
          <w:color w:val="000000"/>
          <w:sz w:val="32"/>
          <w:szCs w:val="32"/>
          <w:lang w:val="en-US"/>
        </w:rPr>
        <w:t>Norblin</w:t>
      </w:r>
      <w:proofErr w:type="spellEnd"/>
      <w:r w:rsidR="00F053DE" w:rsidRPr="00F053DE">
        <w:rPr>
          <w:rFonts w:cstheme="minorHAnsi"/>
          <w:b/>
          <w:bCs/>
          <w:color w:val="000000"/>
          <w:sz w:val="32"/>
          <w:szCs w:val="32"/>
          <w:lang w:val="en-US"/>
        </w:rPr>
        <w:t xml:space="preserve"> Factory</w:t>
      </w:r>
    </w:p>
    <w:p w14:paraId="7CB4864B" w14:textId="12374C31" w:rsidR="00587906" w:rsidRPr="00F053DE" w:rsidRDefault="00587906" w:rsidP="00150F01">
      <w:pPr>
        <w:jc w:val="center"/>
        <w:rPr>
          <w:rFonts w:cstheme="minorHAnsi"/>
          <w:b/>
          <w:bCs/>
          <w:color w:val="000000"/>
          <w:sz w:val="32"/>
          <w:szCs w:val="32"/>
          <w:lang w:val="en-US"/>
        </w:rPr>
      </w:pPr>
    </w:p>
    <w:p w14:paraId="2274CD27" w14:textId="141451B0" w:rsidR="00CD4F60" w:rsidRPr="00F053DE" w:rsidRDefault="001A3C10" w:rsidP="00277C59">
      <w:pPr>
        <w:spacing w:line="276" w:lineRule="auto"/>
        <w:jc w:val="both"/>
        <w:rPr>
          <w:rFonts w:cstheme="minorHAnsi"/>
          <w:b/>
          <w:lang w:val="en-US"/>
        </w:rPr>
      </w:pPr>
      <w:r w:rsidRPr="00F053DE">
        <w:rPr>
          <w:rFonts w:cstheme="minorHAnsi"/>
          <w:b/>
          <w:lang w:val="en-US"/>
        </w:rPr>
        <w:t xml:space="preserve">The owner of one of the most popular Internet radio stations </w:t>
      </w:r>
      <w:r>
        <w:rPr>
          <w:rFonts w:cstheme="minorHAnsi"/>
          <w:b/>
          <w:lang w:val="en-US"/>
        </w:rPr>
        <w:t>–</w:t>
      </w:r>
      <w:r w:rsidRPr="00F053DE">
        <w:rPr>
          <w:rFonts w:cstheme="minorHAnsi"/>
          <w:b/>
          <w:lang w:val="en-US"/>
        </w:rPr>
        <w:t xml:space="preserve"> </w:t>
      </w:r>
      <w:proofErr w:type="spellStart"/>
      <w:proofErr w:type="gramStart"/>
      <w:r w:rsidRPr="00F053DE">
        <w:rPr>
          <w:rFonts w:cstheme="minorHAnsi"/>
          <w:b/>
          <w:lang w:val="en-US"/>
        </w:rPr>
        <w:t>newonce.radio</w:t>
      </w:r>
      <w:proofErr w:type="spellEnd"/>
      <w:proofErr w:type="gramEnd"/>
      <w:r w:rsidR="009B586A">
        <w:rPr>
          <w:rFonts w:cstheme="minorHAnsi"/>
          <w:b/>
          <w:lang w:val="en-US"/>
        </w:rPr>
        <w:t xml:space="preserve"> –</w:t>
      </w:r>
      <w:r w:rsidRPr="00F053DE">
        <w:rPr>
          <w:rFonts w:cstheme="minorHAnsi"/>
          <w:b/>
          <w:lang w:val="en-US"/>
        </w:rPr>
        <w:t xml:space="preserve"> will move its headquarters to the </w:t>
      </w:r>
      <w:proofErr w:type="spellStart"/>
      <w:r w:rsidRPr="00F053DE">
        <w:rPr>
          <w:rFonts w:cstheme="minorHAnsi"/>
          <w:b/>
          <w:lang w:val="en-US"/>
        </w:rPr>
        <w:t>Norblin</w:t>
      </w:r>
      <w:proofErr w:type="spellEnd"/>
      <w:r w:rsidRPr="00F053DE">
        <w:rPr>
          <w:rFonts w:cstheme="minorHAnsi"/>
          <w:b/>
          <w:lang w:val="en-US"/>
        </w:rPr>
        <w:t xml:space="preserve"> Factory. In the </w:t>
      </w:r>
      <w:proofErr w:type="spellStart"/>
      <w:r w:rsidRPr="00F053DE">
        <w:rPr>
          <w:rFonts w:cstheme="minorHAnsi"/>
          <w:b/>
          <w:lang w:val="en-US"/>
        </w:rPr>
        <w:t>Verit</w:t>
      </w:r>
      <w:proofErr w:type="spellEnd"/>
      <w:r w:rsidRPr="00F053DE">
        <w:rPr>
          <w:rFonts w:cstheme="minorHAnsi"/>
          <w:b/>
          <w:lang w:val="en-US"/>
        </w:rPr>
        <w:t xml:space="preserve"> building located on the side of </w:t>
      </w:r>
      <w:proofErr w:type="spellStart"/>
      <w:r w:rsidRPr="00F053DE">
        <w:rPr>
          <w:rFonts w:cstheme="minorHAnsi"/>
          <w:b/>
          <w:lang w:val="en-US"/>
        </w:rPr>
        <w:t>Prosta</w:t>
      </w:r>
      <w:proofErr w:type="spellEnd"/>
      <w:r>
        <w:rPr>
          <w:rFonts w:cstheme="minorHAnsi"/>
          <w:b/>
          <w:lang w:val="en-US"/>
        </w:rPr>
        <w:t xml:space="preserve"> Street</w:t>
      </w:r>
      <w:r w:rsidRPr="00F053DE">
        <w:rPr>
          <w:rFonts w:cstheme="minorHAnsi"/>
          <w:b/>
          <w:lang w:val="en-US"/>
        </w:rPr>
        <w:t xml:space="preserve">, there will be </w:t>
      </w:r>
      <w:r w:rsidR="009B586A" w:rsidRPr="009B586A">
        <w:rPr>
          <w:rFonts w:cstheme="minorHAnsi"/>
          <w:b/>
          <w:lang w:val="en-US"/>
        </w:rPr>
        <w:t xml:space="preserve">editorial offices of the media belonging to the Group. </w:t>
      </w:r>
      <w:proofErr w:type="spellStart"/>
      <w:proofErr w:type="gramStart"/>
      <w:r w:rsidR="009B586A" w:rsidRPr="009B586A">
        <w:rPr>
          <w:rFonts w:cstheme="minorHAnsi"/>
          <w:b/>
          <w:lang w:val="en-US"/>
        </w:rPr>
        <w:t>newonce.radio</w:t>
      </w:r>
      <w:proofErr w:type="spellEnd"/>
      <w:proofErr w:type="gramEnd"/>
      <w:r w:rsidR="009B586A" w:rsidRPr="009B586A">
        <w:rPr>
          <w:rFonts w:cstheme="minorHAnsi"/>
          <w:b/>
          <w:lang w:val="en-US"/>
        </w:rPr>
        <w:t xml:space="preserve"> and </w:t>
      </w:r>
      <w:proofErr w:type="spellStart"/>
      <w:r w:rsidR="009B586A" w:rsidRPr="009B586A">
        <w:rPr>
          <w:rFonts w:cstheme="minorHAnsi"/>
          <w:b/>
          <w:lang w:val="en-US"/>
        </w:rPr>
        <w:t>Fabryka</w:t>
      </w:r>
      <w:proofErr w:type="spellEnd"/>
      <w:r w:rsidR="009B586A" w:rsidRPr="009B586A">
        <w:rPr>
          <w:rFonts w:cstheme="minorHAnsi"/>
          <w:b/>
          <w:lang w:val="en-US"/>
        </w:rPr>
        <w:t xml:space="preserve"> </w:t>
      </w:r>
      <w:proofErr w:type="spellStart"/>
      <w:r w:rsidR="009B586A" w:rsidRPr="009B586A">
        <w:rPr>
          <w:rFonts w:cstheme="minorHAnsi"/>
          <w:b/>
          <w:lang w:val="en-US"/>
        </w:rPr>
        <w:t>Norblina</w:t>
      </w:r>
      <w:proofErr w:type="spellEnd"/>
      <w:r w:rsidR="009B586A" w:rsidRPr="009B586A">
        <w:rPr>
          <w:rFonts w:cstheme="minorHAnsi"/>
          <w:b/>
          <w:lang w:val="en-US"/>
        </w:rPr>
        <w:t xml:space="preserve"> will also collaborate on the creation of several broadcasts.</w:t>
      </w:r>
    </w:p>
    <w:p w14:paraId="58ECD582" w14:textId="77777777" w:rsidR="00AD30FD" w:rsidRPr="00F053DE" w:rsidRDefault="00AD30FD" w:rsidP="00277C59">
      <w:pPr>
        <w:spacing w:line="276" w:lineRule="auto"/>
        <w:jc w:val="both"/>
        <w:rPr>
          <w:rFonts w:cstheme="minorHAnsi"/>
          <w:b/>
          <w:lang w:val="en-US"/>
        </w:rPr>
      </w:pPr>
    </w:p>
    <w:p w14:paraId="2FCF9125" w14:textId="4E959636" w:rsidR="001A3C10" w:rsidRDefault="009B586A" w:rsidP="001A3C10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en-US"/>
        </w:rPr>
      </w:pPr>
      <w:proofErr w:type="spellStart"/>
      <w:proofErr w:type="gramStart"/>
      <w:r>
        <w:rPr>
          <w:rFonts w:cstheme="minorHAnsi"/>
          <w:bCs/>
          <w:sz w:val="22"/>
          <w:szCs w:val="22"/>
          <w:lang w:val="en-US"/>
        </w:rPr>
        <w:t>n</w:t>
      </w:r>
      <w:r w:rsidR="001A3C10" w:rsidRPr="00F053DE">
        <w:rPr>
          <w:rFonts w:cstheme="minorHAnsi"/>
          <w:bCs/>
          <w:sz w:val="22"/>
          <w:szCs w:val="22"/>
          <w:lang w:val="en-US"/>
        </w:rPr>
        <w:t>ewonce</w:t>
      </w:r>
      <w:r>
        <w:rPr>
          <w:rFonts w:cstheme="minorHAnsi"/>
          <w:bCs/>
          <w:sz w:val="22"/>
          <w:szCs w:val="22"/>
          <w:lang w:val="en-US"/>
        </w:rPr>
        <w:t>.m</w:t>
      </w:r>
      <w:r w:rsidR="001A3C10" w:rsidRPr="00F053DE">
        <w:rPr>
          <w:rFonts w:cstheme="minorHAnsi"/>
          <w:bCs/>
          <w:sz w:val="22"/>
          <w:szCs w:val="22"/>
          <w:lang w:val="en-US"/>
        </w:rPr>
        <w:t>edia</w:t>
      </w:r>
      <w:proofErr w:type="spellEnd"/>
      <w:proofErr w:type="gramEnd"/>
      <w:r>
        <w:rPr>
          <w:rFonts w:cstheme="minorHAnsi"/>
          <w:bCs/>
          <w:sz w:val="22"/>
          <w:szCs w:val="22"/>
          <w:lang w:val="en-US"/>
        </w:rPr>
        <w:t xml:space="preserve"> –</w:t>
      </w:r>
      <w:r w:rsidR="001A3C10" w:rsidRPr="00F053DE">
        <w:rPr>
          <w:rFonts w:cstheme="minorHAnsi"/>
          <w:bCs/>
          <w:sz w:val="22"/>
          <w:szCs w:val="22"/>
          <w:lang w:val="en-US"/>
        </w:rPr>
        <w:t xml:space="preserve"> the owner of such titles as newonce.net, </w:t>
      </w:r>
      <w:proofErr w:type="spellStart"/>
      <w:r w:rsidR="001A3C10" w:rsidRPr="00F053DE">
        <w:rPr>
          <w:rFonts w:cstheme="minorHAnsi"/>
          <w:bCs/>
          <w:sz w:val="22"/>
          <w:szCs w:val="22"/>
          <w:lang w:val="en-US"/>
        </w:rPr>
        <w:t>newonce.radio</w:t>
      </w:r>
      <w:proofErr w:type="spellEnd"/>
      <w:r w:rsidR="001A3C10" w:rsidRPr="00F053DE">
        <w:rPr>
          <w:rFonts w:cstheme="minorHAnsi"/>
          <w:bCs/>
          <w:sz w:val="22"/>
          <w:szCs w:val="22"/>
          <w:lang w:val="en-US"/>
        </w:rPr>
        <w:t xml:space="preserve">, </w:t>
      </w:r>
      <w:proofErr w:type="spellStart"/>
      <w:r w:rsidR="001A3C10" w:rsidRPr="00F053DE">
        <w:rPr>
          <w:rFonts w:cstheme="minorHAnsi"/>
          <w:bCs/>
          <w:sz w:val="22"/>
          <w:szCs w:val="22"/>
          <w:lang w:val="en-US"/>
        </w:rPr>
        <w:t>newonce.sport</w:t>
      </w:r>
      <w:proofErr w:type="spellEnd"/>
      <w:r w:rsidR="001A3C10" w:rsidRPr="00F053DE">
        <w:rPr>
          <w:rFonts w:cstheme="minorHAnsi"/>
          <w:bCs/>
          <w:sz w:val="22"/>
          <w:szCs w:val="22"/>
          <w:lang w:val="en-US"/>
        </w:rPr>
        <w:t xml:space="preserve"> and the printed magazine </w:t>
      </w:r>
      <w:r w:rsidR="001A3C10">
        <w:rPr>
          <w:rFonts w:cstheme="minorHAnsi"/>
          <w:bCs/>
          <w:sz w:val="22"/>
          <w:szCs w:val="22"/>
          <w:lang w:val="en-US"/>
        </w:rPr>
        <w:t>‘</w:t>
      </w:r>
      <w:proofErr w:type="spellStart"/>
      <w:r w:rsidR="001A3C10" w:rsidRPr="00F053DE">
        <w:rPr>
          <w:rFonts w:cstheme="minorHAnsi"/>
          <w:bCs/>
          <w:sz w:val="22"/>
          <w:szCs w:val="22"/>
          <w:lang w:val="en-US"/>
        </w:rPr>
        <w:t>newonce.paper</w:t>
      </w:r>
      <w:proofErr w:type="spellEnd"/>
      <w:r w:rsidR="001A3C10">
        <w:rPr>
          <w:rFonts w:cstheme="minorHAnsi"/>
          <w:bCs/>
          <w:sz w:val="22"/>
          <w:szCs w:val="22"/>
          <w:lang w:val="en-US"/>
        </w:rPr>
        <w:t>’</w:t>
      </w:r>
      <w:r w:rsidR="001A3C10" w:rsidRPr="00F053DE">
        <w:rPr>
          <w:rFonts w:cstheme="minorHAnsi"/>
          <w:bCs/>
          <w:sz w:val="22"/>
          <w:szCs w:val="22"/>
          <w:lang w:val="en-US"/>
        </w:rPr>
        <w:t xml:space="preserve"> </w:t>
      </w:r>
      <w:r>
        <w:rPr>
          <w:rFonts w:cstheme="minorHAnsi"/>
          <w:bCs/>
          <w:sz w:val="22"/>
          <w:szCs w:val="22"/>
          <w:lang w:val="en-US"/>
        </w:rPr>
        <w:t xml:space="preserve">– </w:t>
      </w:r>
      <w:r w:rsidR="001A3C10" w:rsidRPr="00F053DE">
        <w:rPr>
          <w:rFonts w:cstheme="minorHAnsi"/>
          <w:bCs/>
          <w:sz w:val="22"/>
          <w:szCs w:val="22"/>
          <w:lang w:val="en-US"/>
        </w:rPr>
        <w:t xml:space="preserve">will be the next tenant of the revitalized </w:t>
      </w:r>
      <w:proofErr w:type="spellStart"/>
      <w:r w:rsidR="001A3C10" w:rsidRPr="00F053DE">
        <w:rPr>
          <w:rFonts w:cstheme="minorHAnsi"/>
          <w:bCs/>
          <w:sz w:val="22"/>
          <w:szCs w:val="22"/>
          <w:lang w:val="en-US"/>
        </w:rPr>
        <w:t>Norblin</w:t>
      </w:r>
      <w:proofErr w:type="spellEnd"/>
      <w:r w:rsidR="001A3C10" w:rsidRPr="00F053DE">
        <w:rPr>
          <w:rFonts w:cstheme="minorHAnsi"/>
          <w:bCs/>
          <w:sz w:val="22"/>
          <w:szCs w:val="22"/>
          <w:lang w:val="en-US"/>
        </w:rPr>
        <w:t xml:space="preserve"> Factory.</w:t>
      </w:r>
      <w:r w:rsidR="001A3C10">
        <w:rPr>
          <w:rFonts w:cstheme="minorHAnsi"/>
          <w:bCs/>
          <w:sz w:val="22"/>
          <w:szCs w:val="22"/>
          <w:lang w:val="en-US"/>
        </w:rPr>
        <w:t xml:space="preserve"> </w:t>
      </w:r>
      <w:r w:rsidR="001A3C10" w:rsidRPr="00F053DE">
        <w:rPr>
          <w:rFonts w:cstheme="minorHAnsi"/>
          <w:bCs/>
          <w:sz w:val="22"/>
          <w:szCs w:val="22"/>
          <w:lang w:val="en-US"/>
        </w:rPr>
        <w:t xml:space="preserve">In building C at </w:t>
      </w:r>
      <w:proofErr w:type="spellStart"/>
      <w:r w:rsidR="001A3C10" w:rsidRPr="00F053DE">
        <w:rPr>
          <w:rFonts w:cstheme="minorHAnsi"/>
          <w:bCs/>
          <w:sz w:val="22"/>
          <w:szCs w:val="22"/>
          <w:lang w:val="en-US"/>
        </w:rPr>
        <w:t>Prosta</w:t>
      </w:r>
      <w:proofErr w:type="spellEnd"/>
      <w:r w:rsidR="001A3C10" w:rsidRPr="00F053DE">
        <w:rPr>
          <w:rFonts w:cstheme="minorHAnsi"/>
          <w:bCs/>
          <w:sz w:val="22"/>
          <w:szCs w:val="22"/>
          <w:lang w:val="en-US"/>
        </w:rPr>
        <w:t xml:space="preserve"> </w:t>
      </w:r>
      <w:r w:rsidR="001A3C10">
        <w:rPr>
          <w:rFonts w:cstheme="minorHAnsi"/>
          <w:bCs/>
          <w:sz w:val="22"/>
          <w:szCs w:val="22"/>
          <w:lang w:val="en-US"/>
        </w:rPr>
        <w:t xml:space="preserve">Street, </w:t>
      </w:r>
      <w:r w:rsidR="001A3C10" w:rsidRPr="00F053DE">
        <w:rPr>
          <w:rFonts w:cstheme="minorHAnsi"/>
          <w:bCs/>
          <w:sz w:val="22"/>
          <w:szCs w:val="22"/>
          <w:lang w:val="en-US"/>
        </w:rPr>
        <w:t>on an area of 366 sq</w:t>
      </w:r>
      <w:r w:rsidR="001A3C10">
        <w:rPr>
          <w:rFonts w:cstheme="minorHAnsi"/>
          <w:bCs/>
          <w:sz w:val="22"/>
          <w:szCs w:val="22"/>
          <w:lang w:val="en-US"/>
        </w:rPr>
        <w:t>.</w:t>
      </w:r>
      <w:r w:rsidR="001A3C10" w:rsidRPr="00F053DE">
        <w:rPr>
          <w:rFonts w:cstheme="minorHAnsi"/>
          <w:bCs/>
          <w:sz w:val="22"/>
          <w:szCs w:val="22"/>
          <w:lang w:val="en-US"/>
        </w:rPr>
        <w:t xml:space="preserve"> m. there will be a new radio studio, editorial office</w:t>
      </w:r>
      <w:r>
        <w:rPr>
          <w:rFonts w:cstheme="minorHAnsi"/>
          <w:bCs/>
          <w:sz w:val="22"/>
          <w:szCs w:val="22"/>
          <w:lang w:val="en-US"/>
        </w:rPr>
        <w:t>s</w:t>
      </w:r>
      <w:r w:rsidR="001A3C10" w:rsidRPr="00F053DE">
        <w:rPr>
          <w:rFonts w:cstheme="minorHAnsi"/>
          <w:bCs/>
          <w:sz w:val="22"/>
          <w:szCs w:val="22"/>
          <w:lang w:val="en-US"/>
        </w:rPr>
        <w:t xml:space="preserve"> and comfortable and modern office facilities, including a conference room. The </w:t>
      </w:r>
      <w:proofErr w:type="spellStart"/>
      <w:r>
        <w:rPr>
          <w:rFonts w:cstheme="minorHAnsi"/>
          <w:bCs/>
          <w:sz w:val="22"/>
          <w:szCs w:val="22"/>
          <w:lang w:val="en-US"/>
        </w:rPr>
        <w:t>n</w:t>
      </w:r>
      <w:r w:rsidR="001A3C10" w:rsidRPr="00F053DE">
        <w:rPr>
          <w:rFonts w:cstheme="minorHAnsi"/>
          <w:bCs/>
          <w:sz w:val="22"/>
          <w:szCs w:val="22"/>
          <w:lang w:val="en-US"/>
        </w:rPr>
        <w:t>ewonce.bar</w:t>
      </w:r>
      <w:proofErr w:type="spellEnd"/>
      <w:r w:rsidR="001A3C10" w:rsidRPr="00F053DE">
        <w:rPr>
          <w:rFonts w:cstheme="minorHAnsi"/>
          <w:bCs/>
          <w:sz w:val="22"/>
          <w:szCs w:val="22"/>
          <w:lang w:val="en-US"/>
        </w:rPr>
        <w:t xml:space="preserve"> will remain in the current location</w:t>
      </w:r>
      <w:r w:rsidR="001A3C10">
        <w:rPr>
          <w:rFonts w:cstheme="minorHAnsi"/>
          <w:bCs/>
          <w:sz w:val="22"/>
          <w:szCs w:val="22"/>
          <w:lang w:val="en-US"/>
        </w:rPr>
        <w:t xml:space="preserve">, that is in </w:t>
      </w:r>
      <w:r w:rsidR="001A3C10" w:rsidRPr="00F053DE">
        <w:rPr>
          <w:rFonts w:cstheme="minorHAnsi"/>
          <w:bCs/>
          <w:sz w:val="22"/>
          <w:szCs w:val="22"/>
          <w:lang w:val="en-US"/>
        </w:rPr>
        <w:t>the building former</w:t>
      </w:r>
      <w:r w:rsidR="001A3C10">
        <w:rPr>
          <w:rFonts w:cstheme="minorHAnsi"/>
          <w:bCs/>
          <w:sz w:val="22"/>
          <w:szCs w:val="22"/>
          <w:lang w:val="en-US"/>
        </w:rPr>
        <w:t xml:space="preserve">ly seating </w:t>
      </w:r>
      <w:r w:rsidR="001A3C10" w:rsidRPr="001A3C10">
        <w:rPr>
          <w:rFonts w:cstheme="minorHAnsi"/>
          <w:bCs/>
          <w:sz w:val="22"/>
          <w:szCs w:val="22"/>
          <w:lang w:val="en-US"/>
        </w:rPr>
        <w:t>Central Committee of the Polish United Workers</w:t>
      </w:r>
      <w:r w:rsidR="001A3C10">
        <w:rPr>
          <w:rFonts w:cstheme="minorHAnsi"/>
          <w:bCs/>
          <w:sz w:val="22"/>
          <w:szCs w:val="22"/>
          <w:lang w:val="en-US"/>
        </w:rPr>
        <w:t>’</w:t>
      </w:r>
      <w:r w:rsidR="001A3C10" w:rsidRPr="001A3C10">
        <w:rPr>
          <w:rFonts w:cstheme="minorHAnsi"/>
          <w:bCs/>
          <w:sz w:val="22"/>
          <w:szCs w:val="22"/>
          <w:lang w:val="en-US"/>
        </w:rPr>
        <w:t xml:space="preserve"> Party</w:t>
      </w:r>
      <w:r w:rsidR="001A3C10">
        <w:rPr>
          <w:rFonts w:cstheme="minorHAnsi"/>
          <w:bCs/>
          <w:sz w:val="22"/>
          <w:szCs w:val="22"/>
          <w:lang w:val="en-US"/>
        </w:rPr>
        <w:t xml:space="preserve"> </w:t>
      </w:r>
      <w:r w:rsidR="001A3C10" w:rsidRPr="00F053DE">
        <w:rPr>
          <w:rFonts w:cstheme="minorHAnsi"/>
          <w:bCs/>
          <w:sz w:val="22"/>
          <w:szCs w:val="22"/>
          <w:lang w:val="en-US"/>
        </w:rPr>
        <w:t xml:space="preserve">at </w:t>
      </w:r>
      <w:r w:rsidR="001A3C10" w:rsidRPr="001A3C10">
        <w:rPr>
          <w:rFonts w:cstheme="minorHAnsi"/>
          <w:bCs/>
          <w:sz w:val="22"/>
          <w:szCs w:val="22"/>
          <w:lang w:val="en-US"/>
        </w:rPr>
        <w:t>Charles de Gaulle roundabout</w:t>
      </w:r>
      <w:r w:rsidR="001A3C10" w:rsidRPr="00F053DE">
        <w:rPr>
          <w:rFonts w:cstheme="minorHAnsi"/>
          <w:bCs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cstheme="minorHAnsi"/>
          <w:bCs/>
          <w:sz w:val="22"/>
          <w:szCs w:val="22"/>
          <w:lang w:val="en-US"/>
        </w:rPr>
        <w:t>n</w:t>
      </w:r>
      <w:r w:rsidRPr="009B586A">
        <w:rPr>
          <w:rFonts w:cstheme="minorHAnsi"/>
          <w:bCs/>
          <w:sz w:val="22"/>
          <w:szCs w:val="22"/>
          <w:lang w:val="en-US"/>
        </w:rPr>
        <w:t>ewonce.media</w:t>
      </w:r>
      <w:proofErr w:type="spellEnd"/>
      <w:proofErr w:type="gramEnd"/>
      <w:r w:rsidRPr="009B586A">
        <w:rPr>
          <w:rFonts w:cstheme="minorHAnsi"/>
          <w:bCs/>
          <w:sz w:val="22"/>
          <w:szCs w:val="22"/>
          <w:lang w:val="en-US"/>
        </w:rPr>
        <w:t xml:space="preserve"> will move into its new headquarters at the beginning of next year</w:t>
      </w:r>
      <w:r w:rsidR="001A3C10" w:rsidRPr="00F053DE">
        <w:rPr>
          <w:rFonts w:cstheme="minorHAnsi"/>
          <w:bCs/>
          <w:sz w:val="22"/>
          <w:szCs w:val="22"/>
          <w:lang w:val="en-US"/>
        </w:rPr>
        <w:t>.</w:t>
      </w:r>
    </w:p>
    <w:p w14:paraId="7A4BDF94" w14:textId="23550A67" w:rsidR="001A3C10" w:rsidRDefault="001A3C10" w:rsidP="0058419E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en-US"/>
        </w:rPr>
      </w:pPr>
    </w:p>
    <w:p w14:paraId="22462111" w14:textId="682B2289" w:rsidR="001A3C10" w:rsidRPr="00F053DE" w:rsidRDefault="001A3C10" w:rsidP="001A3C10">
      <w:pPr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  <w:r>
        <w:rPr>
          <w:rFonts w:cstheme="minorHAnsi"/>
          <w:bCs/>
          <w:sz w:val="22"/>
          <w:szCs w:val="22"/>
          <w:lang w:val="en-US"/>
        </w:rPr>
        <w:t>–</w:t>
      </w:r>
      <w:r w:rsidRPr="00F053DE">
        <w:rPr>
          <w:rFonts w:cstheme="minorHAnsi"/>
          <w:bCs/>
          <w:sz w:val="22"/>
          <w:szCs w:val="22"/>
          <w:lang w:val="en-US"/>
        </w:rPr>
        <w:t xml:space="preserve"> </w:t>
      </w:r>
      <w:r w:rsidR="009B586A">
        <w:rPr>
          <w:rFonts w:cstheme="minorHAnsi"/>
          <w:bCs/>
          <w:i/>
          <w:iCs/>
          <w:sz w:val="22"/>
          <w:szCs w:val="22"/>
          <w:lang w:val="en-US"/>
        </w:rPr>
        <w:t>F</w:t>
      </w:r>
      <w:r w:rsidRPr="001A3C10">
        <w:rPr>
          <w:rFonts w:cstheme="minorHAnsi"/>
          <w:bCs/>
          <w:i/>
          <w:iCs/>
          <w:sz w:val="22"/>
          <w:szCs w:val="22"/>
          <w:lang w:val="en-US"/>
        </w:rPr>
        <w:t xml:space="preserve">ew things are as refreshing as a change of </w:t>
      </w:r>
      <w:r>
        <w:rPr>
          <w:rFonts w:cstheme="minorHAnsi"/>
          <w:bCs/>
          <w:i/>
          <w:iCs/>
          <w:sz w:val="22"/>
          <w:szCs w:val="22"/>
          <w:lang w:val="en-US"/>
        </w:rPr>
        <w:t>place</w:t>
      </w:r>
      <w:r w:rsidRPr="001A3C10">
        <w:rPr>
          <w:rFonts w:cstheme="minorHAnsi"/>
          <w:bCs/>
          <w:i/>
          <w:iCs/>
          <w:sz w:val="22"/>
          <w:szCs w:val="22"/>
          <w:lang w:val="en-US"/>
        </w:rPr>
        <w:t xml:space="preserve">. </w:t>
      </w:r>
      <w:r w:rsidR="00253588">
        <w:rPr>
          <w:rFonts w:cstheme="minorHAnsi"/>
          <w:bCs/>
          <w:i/>
          <w:iCs/>
          <w:sz w:val="22"/>
          <w:szCs w:val="22"/>
          <w:lang w:val="en-US"/>
        </w:rPr>
        <w:t>We have high hopes relating to</w:t>
      </w:r>
      <w:r w:rsidRPr="001A3C10">
        <w:rPr>
          <w:rFonts w:cstheme="minorHAnsi"/>
          <w:bCs/>
          <w:i/>
          <w:iCs/>
          <w:sz w:val="22"/>
          <w:szCs w:val="22"/>
          <w:lang w:val="en-US"/>
        </w:rPr>
        <w:t xml:space="preserve"> </w:t>
      </w:r>
      <w:r w:rsidR="00253588">
        <w:rPr>
          <w:rFonts w:cstheme="minorHAnsi"/>
          <w:bCs/>
          <w:i/>
          <w:iCs/>
          <w:sz w:val="22"/>
          <w:szCs w:val="22"/>
          <w:lang w:val="en-US"/>
        </w:rPr>
        <w:t>our</w:t>
      </w:r>
      <w:r w:rsidRPr="001A3C10">
        <w:rPr>
          <w:rFonts w:cstheme="minorHAnsi"/>
          <w:bCs/>
          <w:i/>
          <w:iCs/>
          <w:sz w:val="22"/>
          <w:szCs w:val="22"/>
          <w:lang w:val="en-US"/>
        </w:rPr>
        <w:t xml:space="preserve"> move</w:t>
      </w:r>
      <w:r w:rsidR="009B586A">
        <w:rPr>
          <w:rFonts w:cstheme="minorHAnsi"/>
          <w:bCs/>
          <w:i/>
          <w:iCs/>
          <w:sz w:val="22"/>
          <w:szCs w:val="22"/>
          <w:lang w:val="en-US"/>
        </w:rPr>
        <w:t xml:space="preserve"> to the </w:t>
      </w:r>
      <w:proofErr w:type="spellStart"/>
      <w:r w:rsidR="009B586A">
        <w:rPr>
          <w:rFonts w:cstheme="minorHAnsi"/>
          <w:bCs/>
          <w:i/>
          <w:iCs/>
          <w:sz w:val="22"/>
          <w:szCs w:val="22"/>
          <w:lang w:val="en-US"/>
        </w:rPr>
        <w:t>Norblin</w:t>
      </w:r>
      <w:proofErr w:type="spellEnd"/>
      <w:r w:rsidR="009B586A">
        <w:rPr>
          <w:rFonts w:cstheme="minorHAnsi"/>
          <w:bCs/>
          <w:i/>
          <w:iCs/>
          <w:sz w:val="22"/>
          <w:szCs w:val="22"/>
          <w:lang w:val="en-US"/>
        </w:rPr>
        <w:t xml:space="preserve"> Factory</w:t>
      </w:r>
      <w:r w:rsidR="00253588">
        <w:rPr>
          <w:rFonts w:cstheme="minorHAnsi"/>
          <w:bCs/>
          <w:i/>
          <w:iCs/>
          <w:sz w:val="22"/>
          <w:szCs w:val="22"/>
          <w:lang w:val="en-US"/>
        </w:rPr>
        <w:t xml:space="preserve"> – </w:t>
      </w:r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 xml:space="preserve">new radio studios and the </w:t>
      </w:r>
      <w:r w:rsidR="00253588">
        <w:rPr>
          <w:rFonts w:cstheme="minorHAnsi"/>
          <w:bCs/>
          <w:i/>
          <w:iCs/>
          <w:sz w:val="22"/>
          <w:szCs w:val="22"/>
          <w:lang w:val="en-US"/>
        </w:rPr>
        <w:t xml:space="preserve">new broadcast </w:t>
      </w:r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>schedule</w:t>
      </w:r>
      <w:r w:rsidR="00253588">
        <w:rPr>
          <w:rFonts w:cstheme="minorHAnsi"/>
          <w:bCs/>
          <w:i/>
          <w:iCs/>
          <w:sz w:val="22"/>
          <w:szCs w:val="22"/>
          <w:lang w:val="en-US"/>
        </w:rPr>
        <w:t xml:space="preserve"> full of premieres</w:t>
      </w:r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 xml:space="preserve">, which we will announce soon, will certainly </w:t>
      </w:r>
      <w:r w:rsidR="00253588">
        <w:rPr>
          <w:rFonts w:cstheme="minorHAnsi"/>
          <w:bCs/>
          <w:i/>
          <w:iCs/>
          <w:sz w:val="22"/>
          <w:szCs w:val="22"/>
          <w:lang w:val="en-US"/>
        </w:rPr>
        <w:t>be of great help to us</w:t>
      </w:r>
      <w:r w:rsidRPr="001A3C10">
        <w:rPr>
          <w:rFonts w:cstheme="minorHAnsi"/>
          <w:bCs/>
          <w:i/>
          <w:iCs/>
          <w:sz w:val="22"/>
          <w:szCs w:val="22"/>
          <w:lang w:val="en-US"/>
        </w:rPr>
        <w:t xml:space="preserve"> </w:t>
      </w:r>
      <w:r>
        <w:rPr>
          <w:rFonts w:cstheme="minorHAnsi"/>
          <w:bCs/>
          <w:sz w:val="22"/>
          <w:szCs w:val="22"/>
          <w:lang w:val="en-US"/>
        </w:rPr>
        <w:t>–</w:t>
      </w:r>
      <w:r w:rsidRPr="00F053DE">
        <w:rPr>
          <w:rFonts w:cstheme="minorHAnsi"/>
          <w:bCs/>
          <w:sz w:val="22"/>
          <w:szCs w:val="22"/>
          <w:lang w:val="en-US"/>
        </w:rPr>
        <w:t xml:space="preserve"> </w:t>
      </w:r>
      <w:r w:rsidR="00DC23E2">
        <w:rPr>
          <w:rFonts w:cstheme="minorHAnsi"/>
          <w:bCs/>
          <w:sz w:val="22"/>
          <w:szCs w:val="22"/>
          <w:lang w:val="en-US"/>
        </w:rPr>
        <w:t>sa</w:t>
      </w:r>
      <w:r w:rsidR="0087499D">
        <w:rPr>
          <w:rFonts w:cstheme="minorHAnsi"/>
          <w:bCs/>
          <w:sz w:val="22"/>
          <w:szCs w:val="22"/>
          <w:lang w:val="en-US"/>
        </w:rPr>
        <w:t>id</w:t>
      </w:r>
      <w:r w:rsidR="00DC23E2">
        <w:rPr>
          <w:rFonts w:cstheme="minorHAnsi"/>
          <w:bCs/>
          <w:sz w:val="22"/>
          <w:szCs w:val="22"/>
          <w:lang w:val="en-US"/>
        </w:rPr>
        <w:t xml:space="preserve"> </w:t>
      </w:r>
      <w:r w:rsidRPr="0087499D">
        <w:rPr>
          <w:rFonts w:cstheme="minorHAnsi"/>
          <w:b/>
          <w:sz w:val="22"/>
          <w:szCs w:val="22"/>
          <w:lang w:val="en-US"/>
        </w:rPr>
        <w:t>Bartek</w:t>
      </w:r>
      <w:r w:rsidRPr="00F053DE">
        <w:rPr>
          <w:rFonts w:cstheme="minorHAnsi"/>
          <w:bCs/>
          <w:sz w:val="22"/>
          <w:szCs w:val="22"/>
          <w:lang w:val="en-US"/>
        </w:rPr>
        <w:t xml:space="preserve"> </w:t>
      </w:r>
      <w:proofErr w:type="spellStart"/>
      <w:r w:rsidRPr="00DC23E2">
        <w:rPr>
          <w:rFonts w:cstheme="minorHAnsi"/>
          <w:b/>
          <w:sz w:val="22"/>
          <w:szCs w:val="22"/>
          <w:lang w:val="en-US"/>
        </w:rPr>
        <w:t>Czarkowski</w:t>
      </w:r>
      <w:proofErr w:type="spellEnd"/>
      <w:r w:rsidRPr="00DC23E2">
        <w:rPr>
          <w:rFonts w:cstheme="minorHAnsi"/>
          <w:b/>
          <w:sz w:val="22"/>
          <w:szCs w:val="22"/>
          <w:lang w:val="en-US"/>
        </w:rPr>
        <w:t xml:space="preserve">, program director </w:t>
      </w:r>
      <w:r w:rsidR="00AE77ED">
        <w:rPr>
          <w:rFonts w:cstheme="minorHAnsi"/>
          <w:b/>
          <w:sz w:val="22"/>
          <w:szCs w:val="22"/>
          <w:lang w:val="en-US"/>
        </w:rPr>
        <w:t>at</w:t>
      </w:r>
      <w:r w:rsidRPr="00DC23E2">
        <w:rPr>
          <w:rFonts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DC23E2">
        <w:rPr>
          <w:rFonts w:cstheme="minorHAnsi"/>
          <w:b/>
          <w:sz w:val="22"/>
          <w:szCs w:val="22"/>
          <w:lang w:val="en-US"/>
        </w:rPr>
        <w:t>newonce.radio</w:t>
      </w:r>
      <w:proofErr w:type="spellEnd"/>
      <w:proofErr w:type="gramEnd"/>
      <w:r w:rsidRPr="00F053DE">
        <w:rPr>
          <w:rFonts w:cstheme="minorHAnsi"/>
          <w:bCs/>
          <w:sz w:val="22"/>
          <w:szCs w:val="22"/>
          <w:lang w:val="en-US"/>
        </w:rPr>
        <w:t>.</w:t>
      </w:r>
    </w:p>
    <w:p w14:paraId="107CE411" w14:textId="58B10478" w:rsidR="001A3C10" w:rsidRDefault="001A3C10" w:rsidP="0058419E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en-US"/>
        </w:rPr>
      </w:pPr>
    </w:p>
    <w:p w14:paraId="1A054311" w14:textId="27C5F13C" w:rsidR="00DC23E2" w:rsidRPr="00F053DE" w:rsidRDefault="00DC23E2" w:rsidP="0058419E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en-US"/>
        </w:rPr>
      </w:pPr>
      <w:r>
        <w:rPr>
          <w:rFonts w:cstheme="minorHAnsi"/>
          <w:bCs/>
          <w:sz w:val="22"/>
          <w:szCs w:val="22"/>
          <w:lang w:val="en-US"/>
        </w:rPr>
        <w:t>–</w:t>
      </w:r>
      <w:r w:rsidRPr="00F053DE">
        <w:rPr>
          <w:rFonts w:cstheme="minorHAnsi"/>
          <w:bCs/>
          <w:sz w:val="22"/>
          <w:szCs w:val="22"/>
          <w:lang w:val="en-US"/>
        </w:rPr>
        <w:t xml:space="preserve"> </w:t>
      </w:r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 xml:space="preserve">I am also happy about our move to the </w:t>
      </w:r>
      <w:proofErr w:type="spellStart"/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>Norblin</w:t>
      </w:r>
      <w:proofErr w:type="spellEnd"/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 xml:space="preserve"> Factory from the perspective of my love for the history of the capital city</w:t>
      </w:r>
      <w:r w:rsidRPr="00DC23E2">
        <w:rPr>
          <w:rFonts w:cstheme="minorHAnsi"/>
          <w:bCs/>
          <w:i/>
          <w:iCs/>
          <w:sz w:val="22"/>
          <w:szCs w:val="22"/>
          <w:lang w:val="en-US"/>
        </w:rPr>
        <w:t xml:space="preserve">. As a Varsovian, I was always curious what was on </w:t>
      </w:r>
      <w:proofErr w:type="spellStart"/>
      <w:r w:rsidRPr="00DC23E2">
        <w:rPr>
          <w:rFonts w:cstheme="minorHAnsi"/>
          <w:bCs/>
          <w:i/>
          <w:iCs/>
          <w:sz w:val="22"/>
          <w:szCs w:val="22"/>
          <w:lang w:val="en-US"/>
        </w:rPr>
        <w:t>Żelazna</w:t>
      </w:r>
      <w:proofErr w:type="spellEnd"/>
      <w:r w:rsidRPr="00DC23E2">
        <w:rPr>
          <w:rFonts w:cstheme="minorHAnsi"/>
          <w:bCs/>
          <w:i/>
          <w:iCs/>
          <w:sz w:val="22"/>
          <w:szCs w:val="22"/>
          <w:lang w:val="en-US"/>
        </w:rPr>
        <w:t xml:space="preserve"> Street, and the place itself was extremely important for the entire Warsaw community. </w:t>
      </w:r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 xml:space="preserve">The </w:t>
      </w:r>
      <w:proofErr w:type="spellStart"/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>Norblin</w:t>
      </w:r>
      <w:proofErr w:type="spellEnd"/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 xml:space="preserve"> Factory is a mix of tradition and modernity, together we have great potential to create a place where the tastes of young people are shaped, including through film, music or art. We, as </w:t>
      </w:r>
      <w:r w:rsidR="00AE77ED" w:rsidRPr="002A0790">
        <w:rPr>
          <w:i/>
          <w:iCs/>
          <w:noProof/>
          <w:sz w:val="22"/>
          <w:szCs w:val="22"/>
        </w:rPr>
        <w:t>newonce</w:t>
      </w:r>
      <w:r w:rsidR="00253588" w:rsidRPr="00253588">
        <w:rPr>
          <w:rFonts w:cstheme="minorHAnsi"/>
          <w:bCs/>
          <w:i/>
          <w:iCs/>
          <w:sz w:val="22"/>
          <w:szCs w:val="22"/>
          <w:lang w:val="en-US"/>
        </w:rPr>
        <w:t>, have serious ambitions in this field</w:t>
      </w:r>
      <w:r w:rsidR="00AE77ED">
        <w:rPr>
          <w:rFonts w:cstheme="minorHAnsi"/>
          <w:bCs/>
          <w:i/>
          <w:iCs/>
          <w:sz w:val="22"/>
          <w:szCs w:val="22"/>
          <w:lang w:val="en-US"/>
        </w:rPr>
        <w:t xml:space="preserve"> </w:t>
      </w:r>
      <w:r>
        <w:rPr>
          <w:rFonts w:cstheme="minorHAnsi"/>
          <w:bCs/>
          <w:sz w:val="22"/>
          <w:szCs w:val="22"/>
          <w:lang w:val="en-US"/>
        </w:rPr>
        <w:t>–</w:t>
      </w:r>
      <w:r w:rsidRPr="00F053DE">
        <w:rPr>
          <w:rFonts w:cstheme="minorHAnsi"/>
          <w:bCs/>
          <w:sz w:val="22"/>
          <w:szCs w:val="22"/>
          <w:lang w:val="en-US"/>
        </w:rPr>
        <w:t xml:space="preserve"> </w:t>
      </w:r>
      <w:r w:rsidR="0087499D" w:rsidRPr="00AE77ED">
        <w:rPr>
          <w:rFonts w:cstheme="minorHAnsi"/>
          <w:bCs/>
          <w:sz w:val="22"/>
          <w:szCs w:val="22"/>
          <w:lang w:val="en-US"/>
        </w:rPr>
        <w:t>said</w:t>
      </w:r>
      <w:r w:rsidR="0087499D" w:rsidRPr="0087499D">
        <w:rPr>
          <w:rFonts w:cstheme="minorHAnsi"/>
          <w:b/>
          <w:sz w:val="22"/>
          <w:szCs w:val="22"/>
          <w:lang w:val="en-US"/>
        </w:rPr>
        <w:t xml:space="preserve"> </w:t>
      </w:r>
      <w:r w:rsidRPr="0087499D">
        <w:rPr>
          <w:rFonts w:cstheme="minorHAnsi"/>
          <w:b/>
          <w:sz w:val="22"/>
          <w:szCs w:val="22"/>
          <w:lang w:val="en-US"/>
        </w:rPr>
        <w:t xml:space="preserve">Piotr </w:t>
      </w:r>
      <w:proofErr w:type="spellStart"/>
      <w:r w:rsidRPr="0087499D">
        <w:rPr>
          <w:rFonts w:cstheme="minorHAnsi"/>
          <w:b/>
          <w:sz w:val="22"/>
          <w:szCs w:val="22"/>
          <w:lang w:val="en-US"/>
        </w:rPr>
        <w:t>Kędzierski</w:t>
      </w:r>
      <w:proofErr w:type="spellEnd"/>
      <w:r w:rsidRPr="0087499D">
        <w:rPr>
          <w:rFonts w:cstheme="minorHAnsi"/>
          <w:b/>
          <w:sz w:val="22"/>
          <w:szCs w:val="22"/>
          <w:lang w:val="en-US"/>
        </w:rPr>
        <w:t xml:space="preserve">, creative director </w:t>
      </w:r>
      <w:r w:rsidR="00AE77ED">
        <w:rPr>
          <w:rFonts w:cstheme="minorHAnsi"/>
          <w:b/>
          <w:sz w:val="22"/>
          <w:szCs w:val="22"/>
          <w:lang w:val="en-US"/>
        </w:rPr>
        <w:t>at</w:t>
      </w:r>
      <w:r w:rsidRPr="0087499D">
        <w:rPr>
          <w:rFonts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87499D">
        <w:rPr>
          <w:rFonts w:cstheme="minorHAnsi"/>
          <w:b/>
          <w:sz w:val="22"/>
          <w:szCs w:val="22"/>
          <w:lang w:val="en-US"/>
        </w:rPr>
        <w:t>newonce.radio</w:t>
      </w:r>
      <w:proofErr w:type="spellEnd"/>
      <w:proofErr w:type="gramEnd"/>
      <w:r w:rsidR="008D7941">
        <w:rPr>
          <w:rFonts w:cstheme="minorHAnsi"/>
          <w:b/>
          <w:sz w:val="22"/>
          <w:szCs w:val="22"/>
          <w:lang w:val="en-US"/>
        </w:rPr>
        <w:t xml:space="preserve"> and one of the group’s owners</w:t>
      </w:r>
      <w:r w:rsidRPr="00F053DE">
        <w:rPr>
          <w:rFonts w:cstheme="minorHAnsi"/>
          <w:bCs/>
          <w:sz w:val="22"/>
          <w:szCs w:val="22"/>
          <w:lang w:val="en-US"/>
        </w:rPr>
        <w:t xml:space="preserve">. </w:t>
      </w:r>
      <w:r>
        <w:rPr>
          <w:rFonts w:cstheme="minorHAnsi"/>
          <w:bCs/>
          <w:sz w:val="22"/>
          <w:szCs w:val="22"/>
          <w:lang w:val="en-US"/>
        </w:rPr>
        <w:t>–</w:t>
      </w:r>
      <w:r w:rsidR="0087499D">
        <w:rPr>
          <w:rFonts w:cstheme="minorHAnsi"/>
          <w:bCs/>
          <w:sz w:val="22"/>
          <w:szCs w:val="22"/>
          <w:lang w:val="en-US"/>
        </w:rPr>
        <w:t> </w:t>
      </w:r>
      <w:r w:rsidRPr="0087499D">
        <w:rPr>
          <w:rFonts w:cstheme="minorHAnsi"/>
          <w:bCs/>
          <w:i/>
          <w:iCs/>
          <w:sz w:val="22"/>
          <w:szCs w:val="22"/>
          <w:lang w:val="en-US"/>
        </w:rPr>
        <w:t>The</w:t>
      </w:r>
      <w:r w:rsidR="0087499D">
        <w:rPr>
          <w:rFonts w:cstheme="minorHAnsi"/>
          <w:bCs/>
          <w:i/>
          <w:iCs/>
          <w:sz w:val="22"/>
          <w:szCs w:val="22"/>
          <w:lang w:val="en-US"/>
        </w:rPr>
        <w:t> </w:t>
      </w:r>
      <w:proofErr w:type="spellStart"/>
      <w:r w:rsidRPr="0087499D">
        <w:rPr>
          <w:rFonts w:cstheme="minorHAnsi"/>
          <w:bCs/>
          <w:i/>
          <w:iCs/>
          <w:sz w:val="22"/>
          <w:szCs w:val="22"/>
          <w:lang w:val="en-US"/>
        </w:rPr>
        <w:t>Norblin</w:t>
      </w:r>
      <w:proofErr w:type="spellEnd"/>
      <w:r w:rsidRPr="0087499D">
        <w:rPr>
          <w:rFonts w:cstheme="minorHAnsi"/>
          <w:bCs/>
          <w:i/>
          <w:iCs/>
          <w:sz w:val="22"/>
          <w:szCs w:val="22"/>
          <w:lang w:val="en-US"/>
        </w:rPr>
        <w:t xml:space="preserve"> factory will be a great headquarters for us, </w:t>
      </w:r>
      <w:r w:rsidR="008D7941">
        <w:rPr>
          <w:rFonts w:cstheme="minorHAnsi"/>
          <w:bCs/>
          <w:i/>
          <w:iCs/>
          <w:sz w:val="22"/>
          <w:szCs w:val="22"/>
          <w:lang w:val="en-US"/>
        </w:rPr>
        <w:t xml:space="preserve">home that </w:t>
      </w:r>
      <w:r w:rsidRPr="0087499D">
        <w:rPr>
          <w:rFonts w:cstheme="minorHAnsi"/>
          <w:bCs/>
          <w:i/>
          <w:iCs/>
          <w:sz w:val="22"/>
          <w:szCs w:val="22"/>
          <w:lang w:val="en-US"/>
        </w:rPr>
        <w:t xml:space="preserve">we did not have. </w:t>
      </w:r>
      <w:r w:rsidR="008D7941">
        <w:rPr>
          <w:rFonts w:cstheme="minorHAnsi"/>
          <w:bCs/>
          <w:i/>
          <w:iCs/>
          <w:sz w:val="22"/>
          <w:szCs w:val="22"/>
          <w:lang w:val="en-US"/>
        </w:rPr>
        <w:t xml:space="preserve">From the very outset, </w:t>
      </w:r>
      <w:r w:rsidR="008D7941" w:rsidRPr="008D7941">
        <w:rPr>
          <w:rFonts w:cstheme="minorHAnsi"/>
          <w:bCs/>
          <w:i/>
          <w:iCs/>
          <w:sz w:val="22"/>
          <w:szCs w:val="22"/>
          <w:lang w:val="en-US"/>
        </w:rPr>
        <w:t>we established a special bond</w:t>
      </w:r>
      <w:r w:rsidRPr="0087499D">
        <w:rPr>
          <w:rFonts w:cstheme="minorHAnsi"/>
          <w:bCs/>
          <w:i/>
          <w:iCs/>
          <w:sz w:val="22"/>
          <w:szCs w:val="22"/>
          <w:lang w:val="en-US"/>
        </w:rPr>
        <w:t xml:space="preserve">, we liked each other and we understand each other without words. I would like to add that our autumn </w:t>
      </w:r>
      <w:r w:rsidR="008D7941">
        <w:rPr>
          <w:rFonts w:cstheme="minorHAnsi"/>
          <w:bCs/>
          <w:i/>
          <w:iCs/>
          <w:sz w:val="22"/>
          <w:szCs w:val="22"/>
          <w:lang w:val="en-US"/>
        </w:rPr>
        <w:t xml:space="preserve">broadcast </w:t>
      </w:r>
      <w:r w:rsidRPr="0087499D">
        <w:rPr>
          <w:rFonts w:cstheme="minorHAnsi"/>
          <w:bCs/>
          <w:i/>
          <w:iCs/>
          <w:sz w:val="22"/>
          <w:szCs w:val="22"/>
          <w:lang w:val="en-US"/>
        </w:rPr>
        <w:t xml:space="preserve">schedule will include many new programs, including some </w:t>
      </w:r>
      <w:r w:rsidR="008D7941">
        <w:rPr>
          <w:rFonts w:cstheme="minorHAnsi"/>
          <w:bCs/>
          <w:i/>
          <w:iCs/>
          <w:sz w:val="22"/>
          <w:szCs w:val="22"/>
          <w:lang w:val="en-US"/>
        </w:rPr>
        <w:t>produced</w:t>
      </w:r>
      <w:r w:rsidRPr="0087499D">
        <w:rPr>
          <w:rFonts w:cstheme="minorHAnsi"/>
          <w:bCs/>
          <w:i/>
          <w:iCs/>
          <w:sz w:val="22"/>
          <w:szCs w:val="22"/>
          <w:lang w:val="en-US"/>
        </w:rPr>
        <w:t xml:space="preserve"> in cooperation with the </w:t>
      </w:r>
      <w:proofErr w:type="spellStart"/>
      <w:r w:rsidRPr="0087499D">
        <w:rPr>
          <w:rFonts w:cstheme="minorHAnsi"/>
          <w:bCs/>
          <w:i/>
          <w:iCs/>
          <w:sz w:val="22"/>
          <w:szCs w:val="22"/>
          <w:lang w:val="en-US"/>
        </w:rPr>
        <w:t>Norblina</w:t>
      </w:r>
      <w:proofErr w:type="spellEnd"/>
      <w:r w:rsidRPr="0087499D">
        <w:rPr>
          <w:rFonts w:cstheme="minorHAnsi"/>
          <w:bCs/>
          <w:i/>
          <w:iCs/>
          <w:sz w:val="22"/>
          <w:szCs w:val="22"/>
          <w:lang w:val="en-US"/>
        </w:rPr>
        <w:t xml:space="preserve"> Factory</w:t>
      </w:r>
      <w:r w:rsidRPr="00F053DE">
        <w:rPr>
          <w:rFonts w:cstheme="minorHAnsi"/>
          <w:bCs/>
          <w:sz w:val="22"/>
          <w:szCs w:val="22"/>
          <w:lang w:val="en-US"/>
        </w:rPr>
        <w:t xml:space="preserve"> </w:t>
      </w:r>
      <w:r>
        <w:rPr>
          <w:rFonts w:cstheme="minorHAnsi"/>
          <w:bCs/>
          <w:sz w:val="22"/>
          <w:szCs w:val="22"/>
          <w:lang w:val="en-US"/>
        </w:rPr>
        <w:t>–</w:t>
      </w:r>
      <w:r w:rsidRPr="00F053DE">
        <w:rPr>
          <w:rFonts w:cstheme="minorHAnsi"/>
          <w:bCs/>
          <w:sz w:val="22"/>
          <w:szCs w:val="22"/>
          <w:lang w:val="en-US"/>
        </w:rPr>
        <w:t xml:space="preserve"> </w:t>
      </w:r>
      <w:proofErr w:type="spellStart"/>
      <w:r w:rsidRPr="00F053DE">
        <w:rPr>
          <w:rFonts w:cstheme="minorHAnsi"/>
          <w:bCs/>
          <w:sz w:val="22"/>
          <w:szCs w:val="22"/>
          <w:lang w:val="en-US"/>
        </w:rPr>
        <w:t>Kędzierski</w:t>
      </w:r>
      <w:proofErr w:type="spellEnd"/>
      <w:r w:rsidR="0087499D">
        <w:rPr>
          <w:rFonts w:cstheme="minorHAnsi"/>
          <w:bCs/>
          <w:sz w:val="22"/>
          <w:szCs w:val="22"/>
          <w:lang w:val="en-US"/>
        </w:rPr>
        <w:t xml:space="preserve"> </w:t>
      </w:r>
      <w:r w:rsidR="0087499D" w:rsidRPr="00F053DE">
        <w:rPr>
          <w:rFonts w:cstheme="minorHAnsi"/>
          <w:bCs/>
          <w:sz w:val="22"/>
          <w:szCs w:val="22"/>
          <w:lang w:val="en-US"/>
        </w:rPr>
        <w:t>add</w:t>
      </w:r>
      <w:r w:rsidR="0087499D">
        <w:rPr>
          <w:rFonts w:cstheme="minorHAnsi"/>
          <w:bCs/>
          <w:sz w:val="22"/>
          <w:szCs w:val="22"/>
          <w:lang w:val="en-US"/>
        </w:rPr>
        <w:t>ed</w:t>
      </w:r>
      <w:r w:rsidRPr="00F053DE">
        <w:rPr>
          <w:rFonts w:cstheme="minorHAnsi"/>
          <w:bCs/>
          <w:sz w:val="22"/>
          <w:szCs w:val="22"/>
          <w:lang w:val="en-US"/>
        </w:rPr>
        <w:t>.</w:t>
      </w:r>
    </w:p>
    <w:p w14:paraId="227E2CA0" w14:textId="65CF0BC1" w:rsidR="0058419E" w:rsidRPr="00ED00C5" w:rsidRDefault="0058419E" w:rsidP="00277C59">
      <w:pPr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</w:p>
    <w:p w14:paraId="5302D476" w14:textId="2823DC09" w:rsidR="00ED00C5" w:rsidRPr="00ED00C5" w:rsidRDefault="00ED00C5" w:rsidP="00277C59">
      <w:pPr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  <w:proofErr w:type="spellStart"/>
      <w:proofErr w:type="gramStart"/>
      <w:r w:rsidRPr="00ED00C5">
        <w:rPr>
          <w:rFonts w:cstheme="minorHAnsi"/>
          <w:bCs/>
          <w:sz w:val="22"/>
          <w:szCs w:val="22"/>
          <w:lang w:val="en-US"/>
        </w:rPr>
        <w:t>newonce.media</w:t>
      </w:r>
      <w:proofErr w:type="spellEnd"/>
      <w:proofErr w:type="gramEnd"/>
      <w:r w:rsidRPr="00ED00C5">
        <w:rPr>
          <w:rFonts w:cstheme="minorHAnsi"/>
          <w:bCs/>
          <w:sz w:val="22"/>
          <w:szCs w:val="22"/>
          <w:lang w:val="en-US"/>
        </w:rPr>
        <w:t xml:space="preserve"> is a modern media group with the competences of a creative and production agency. Monthly, it reaches over a million unique users, and newonce and </w:t>
      </w:r>
      <w:proofErr w:type="spellStart"/>
      <w:proofErr w:type="gramStart"/>
      <w:r w:rsidRPr="00ED00C5">
        <w:rPr>
          <w:rFonts w:cstheme="minorHAnsi"/>
          <w:bCs/>
          <w:sz w:val="22"/>
          <w:szCs w:val="22"/>
          <w:lang w:val="en-US"/>
        </w:rPr>
        <w:t>newonce.sport</w:t>
      </w:r>
      <w:proofErr w:type="spellEnd"/>
      <w:proofErr w:type="gramEnd"/>
      <w:r w:rsidRPr="00ED00C5">
        <w:rPr>
          <w:rFonts w:cstheme="minorHAnsi"/>
          <w:bCs/>
          <w:sz w:val="22"/>
          <w:szCs w:val="22"/>
          <w:lang w:val="en-US"/>
        </w:rPr>
        <w:t xml:space="preserve"> app</w:t>
      </w:r>
      <w:r>
        <w:rPr>
          <w:rFonts w:cstheme="minorHAnsi"/>
          <w:bCs/>
          <w:sz w:val="22"/>
          <w:szCs w:val="22"/>
          <w:lang w:val="en-US"/>
        </w:rPr>
        <w:t>s</w:t>
      </w:r>
      <w:r w:rsidRPr="00ED00C5">
        <w:rPr>
          <w:rFonts w:cstheme="minorHAnsi"/>
          <w:bCs/>
          <w:sz w:val="22"/>
          <w:szCs w:val="22"/>
          <w:lang w:val="en-US"/>
        </w:rPr>
        <w:t xml:space="preserve"> (available for iOS and Android) are installed on over 225,000 devices. The online </w:t>
      </w:r>
      <w:proofErr w:type="spellStart"/>
      <w:proofErr w:type="gramStart"/>
      <w:r w:rsidRPr="00ED00C5">
        <w:rPr>
          <w:rFonts w:cstheme="minorHAnsi"/>
          <w:bCs/>
          <w:sz w:val="22"/>
          <w:szCs w:val="22"/>
          <w:lang w:val="en-US"/>
        </w:rPr>
        <w:t>newonce.radio</w:t>
      </w:r>
      <w:proofErr w:type="spellEnd"/>
      <w:proofErr w:type="gramEnd"/>
      <w:r w:rsidRPr="00ED00C5">
        <w:rPr>
          <w:rFonts w:cstheme="minorHAnsi"/>
          <w:bCs/>
          <w:sz w:val="22"/>
          <w:szCs w:val="22"/>
          <w:lang w:val="en-US"/>
        </w:rPr>
        <w:t>, which is part of the group, is associated with several dozen people, including journalists, artists, representatives of the world of culture and show business, and sportsmen. The</w:t>
      </w:r>
      <w:r>
        <w:rPr>
          <w:rFonts w:cstheme="minorHAnsi"/>
          <w:bCs/>
          <w:sz w:val="22"/>
          <w:szCs w:val="22"/>
          <w:lang w:val="en-US"/>
        </w:rPr>
        <w:t xml:space="preserve"> broadcast</w:t>
      </w:r>
      <w:r w:rsidRPr="00ED00C5">
        <w:rPr>
          <w:rFonts w:cstheme="minorHAnsi"/>
          <w:bCs/>
          <w:sz w:val="22"/>
          <w:szCs w:val="22"/>
          <w:lang w:val="en-US"/>
        </w:rPr>
        <w:t xml:space="preserve"> schedule includes thematic, social and journalistic programs, as </w:t>
      </w:r>
      <w:r w:rsidRPr="00ED00C5">
        <w:rPr>
          <w:rFonts w:cstheme="minorHAnsi"/>
          <w:bCs/>
          <w:sz w:val="22"/>
          <w:szCs w:val="22"/>
          <w:lang w:val="en-US"/>
        </w:rPr>
        <w:lastRenderedPageBreak/>
        <w:t xml:space="preserve">well as music </w:t>
      </w:r>
      <w:r>
        <w:rPr>
          <w:rFonts w:cstheme="minorHAnsi"/>
          <w:bCs/>
          <w:sz w:val="22"/>
          <w:szCs w:val="22"/>
          <w:lang w:val="en-US"/>
        </w:rPr>
        <w:t>–</w:t>
      </w:r>
      <w:r w:rsidRPr="00ED00C5">
        <w:rPr>
          <w:rFonts w:cstheme="minorHAnsi"/>
          <w:bCs/>
          <w:sz w:val="22"/>
          <w:szCs w:val="22"/>
          <w:lang w:val="en-US"/>
        </w:rPr>
        <w:t xml:space="preserve"> all original programs are available in the form of podcasts in the newonce app and leading streaming services. </w:t>
      </w:r>
      <w:proofErr w:type="spellStart"/>
      <w:proofErr w:type="gramStart"/>
      <w:r w:rsidRPr="00ED00C5">
        <w:rPr>
          <w:rFonts w:cstheme="minorHAnsi"/>
          <w:bCs/>
          <w:sz w:val="22"/>
          <w:szCs w:val="22"/>
          <w:lang w:val="en-US"/>
        </w:rPr>
        <w:t>newonce.media</w:t>
      </w:r>
      <w:proofErr w:type="spellEnd"/>
      <w:proofErr w:type="gramEnd"/>
      <w:r w:rsidRPr="00ED00C5">
        <w:rPr>
          <w:rFonts w:cstheme="minorHAnsi"/>
          <w:bCs/>
          <w:sz w:val="22"/>
          <w:szCs w:val="22"/>
          <w:lang w:val="en-US"/>
        </w:rPr>
        <w:t xml:space="preserve"> group </w:t>
      </w:r>
      <w:r>
        <w:rPr>
          <w:rFonts w:cstheme="minorHAnsi"/>
          <w:bCs/>
          <w:sz w:val="22"/>
          <w:szCs w:val="22"/>
          <w:lang w:val="en-US"/>
        </w:rPr>
        <w:t>won</w:t>
      </w:r>
      <w:r w:rsidRPr="00ED00C5">
        <w:rPr>
          <w:rFonts w:cstheme="minorHAnsi"/>
          <w:bCs/>
          <w:sz w:val="22"/>
          <w:szCs w:val="22"/>
          <w:lang w:val="en-US"/>
        </w:rPr>
        <w:t xml:space="preserve"> the Grand Press Digital 2020 award.</w:t>
      </w:r>
    </w:p>
    <w:p w14:paraId="307C74B3" w14:textId="77777777" w:rsidR="00587906" w:rsidRPr="00F053DE" w:rsidRDefault="00587906" w:rsidP="000D1701">
      <w:pPr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</w:p>
    <w:p w14:paraId="155E34D4" w14:textId="4D28F5D7" w:rsidR="00AD30FD" w:rsidRPr="00F053DE" w:rsidRDefault="006D320C" w:rsidP="00AD30FD">
      <w:pPr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  <w:r>
        <w:rPr>
          <w:rFonts w:cstheme="minorHAnsi"/>
          <w:bCs/>
          <w:sz w:val="22"/>
          <w:szCs w:val="22"/>
          <w:lang w:val="en-US"/>
        </w:rPr>
        <w:t>– </w:t>
      </w:r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We are very pleased that we have </w:t>
      </w:r>
      <w:r>
        <w:rPr>
          <w:rFonts w:cstheme="minorHAnsi"/>
          <w:bCs/>
          <w:i/>
          <w:iCs/>
          <w:sz w:val="22"/>
          <w:szCs w:val="22"/>
          <w:lang w:val="en-US"/>
        </w:rPr>
        <w:t>found</w:t>
      </w:r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 another tenant that wants to co-create</w:t>
      </w:r>
      <w:r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 </w:t>
      </w:r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with us the entertainment and cultural offer of the </w:t>
      </w:r>
      <w:proofErr w:type="spellStart"/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>Norblin</w:t>
      </w:r>
      <w:proofErr w:type="spellEnd"/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 Factory. </w:t>
      </w:r>
      <w:r w:rsidR="00ED00C5">
        <w:rPr>
          <w:rFonts w:cstheme="minorHAnsi"/>
          <w:bCs/>
          <w:i/>
          <w:iCs/>
          <w:sz w:val="22"/>
          <w:szCs w:val="22"/>
          <w:lang w:val="en-US"/>
        </w:rPr>
        <w:t>Media from the n</w:t>
      </w:r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ewonce </w:t>
      </w:r>
      <w:r w:rsidR="00ED00C5">
        <w:rPr>
          <w:rFonts w:cstheme="minorHAnsi"/>
          <w:bCs/>
          <w:i/>
          <w:iCs/>
          <w:sz w:val="22"/>
          <w:szCs w:val="22"/>
          <w:lang w:val="en-US"/>
        </w:rPr>
        <w:t>group are</w:t>
      </w:r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 the voice of people who are aware and curious about the world</w:t>
      </w:r>
      <w:r w:rsidR="00ED00C5">
        <w:rPr>
          <w:rFonts w:cstheme="minorHAnsi"/>
          <w:bCs/>
          <w:i/>
          <w:iCs/>
          <w:sz w:val="22"/>
          <w:szCs w:val="22"/>
          <w:lang w:val="en-US"/>
        </w:rPr>
        <w:t>. W</w:t>
      </w:r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e are glad that through them we can reach new groups and communities that we would like to invite to the </w:t>
      </w:r>
      <w:proofErr w:type="spellStart"/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>Norblin</w:t>
      </w:r>
      <w:proofErr w:type="spellEnd"/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 Factory</w:t>
      </w:r>
      <w:r w:rsidR="00AD30FD" w:rsidRPr="00F053DE">
        <w:rPr>
          <w:rFonts w:cstheme="minorHAnsi"/>
          <w:bCs/>
          <w:sz w:val="22"/>
          <w:szCs w:val="22"/>
          <w:lang w:val="en-US"/>
        </w:rPr>
        <w:t xml:space="preserve"> </w:t>
      </w:r>
      <w:r>
        <w:rPr>
          <w:rFonts w:cstheme="minorHAnsi"/>
          <w:bCs/>
          <w:sz w:val="22"/>
          <w:szCs w:val="22"/>
          <w:lang w:val="en-US"/>
        </w:rPr>
        <w:t>– </w:t>
      </w:r>
      <w:r w:rsidR="00AD30FD" w:rsidRPr="00ED00C5">
        <w:rPr>
          <w:rFonts w:cstheme="minorHAnsi"/>
          <w:bCs/>
          <w:sz w:val="22"/>
          <w:szCs w:val="22"/>
          <w:lang w:val="en-US"/>
        </w:rPr>
        <w:t>sa</w:t>
      </w:r>
      <w:r w:rsidRPr="00ED00C5">
        <w:rPr>
          <w:rFonts w:cstheme="minorHAnsi"/>
          <w:bCs/>
          <w:sz w:val="22"/>
          <w:szCs w:val="22"/>
          <w:lang w:val="en-US"/>
        </w:rPr>
        <w:t>id</w:t>
      </w:r>
      <w:r w:rsidR="00AD30FD" w:rsidRPr="00F053DE">
        <w:rPr>
          <w:rFonts w:cstheme="minorHAnsi"/>
          <w:bCs/>
          <w:sz w:val="22"/>
          <w:szCs w:val="22"/>
          <w:lang w:val="en-US"/>
        </w:rPr>
        <w:t xml:space="preserve"> </w:t>
      </w:r>
      <w:r>
        <w:rPr>
          <w:b/>
          <w:color w:val="000000"/>
          <w:sz w:val="22"/>
          <w:szCs w:val="22"/>
          <w:lang w:val="en-US"/>
        </w:rPr>
        <w:t>Kinga Nowakowska, operational director and member of the management board of Capital Park</w:t>
      </w:r>
      <w:r>
        <w:rPr>
          <w:rFonts w:cstheme="minorHAnsi"/>
          <w:b/>
          <w:sz w:val="22"/>
          <w:szCs w:val="22"/>
          <w:lang w:val="en-US"/>
        </w:rPr>
        <w:t xml:space="preserve"> Group</w:t>
      </w:r>
      <w:r>
        <w:rPr>
          <w:rFonts w:cstheme="minorHAnsi"/>
          <w:bCs/>
          <w:sz w:val="22"/>
          <w:szCs w:val="22"/>
          <w:lang w:val="en-US"/>
        </w:rPr>
        <w:t xml:space="preserve"> </w:t>
      </w:r>
      <w:r>
        <w:rPr>
          <w:rFonts w:cstheme="minorHAnsi"/>
          <w:b/>
          <w:sz w:val="22"/>
          <w:szCs w:val="22"/>
          <w:lang w:val="en-US"/>
        </w:rPr>
        <w:t xml:space="preserve">responsible for the revitalization of the </w:t>
      </w:r>
      <w:proofErr w:type="spellStart"/>
      <w:r>
        <w:rPr>
          <w:rFonts w:cstheme="minorHAnsi"/>
          <w:b/>
          <w:sz w:val="22"/>
          <w:szCs w:val="22"/>
          <w:lang w:val="en-US"/>
        </w:rPr>
        <w:t>Norblin</w:t>
      </w:r>
      <w:proofErr w:type="spellEnd"/>
      <w:r>
        <w:rPr>
          <w:rFonts w:cstheme="minorHAnsi"/>
          <w:b/>
          <w:sz w:val="22"/>
          <w:szCs w:val="22"/>
          <w:lang w:val="en-US"/>
        </w:rPr>
        <w:t xml:space="preserve"> Factory</w:t>
      </w:r>
      <w:r>
        <w:rPr>
          <w:sz w:val="22"/>
          <w:szCs w:val="22"/>
          <w:lang w:val="en-US"/>
        </w:rPr>
        <w:t xml:space="preserve">. </w:t>
      </w:r>
      <w:r>
        <w:rPr>
          <w:rFonts w:cstheme="minorHAnsi"/>
          <w:bCs/>
          <w:sz w:val="22"/>
          <w:szCs w:val="22"/>
          <w:lang w:val="en-US"/>
        </w:rPr>
        <w:t>– </w:t>
      </w:r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 xml:space="preserve">We will work together to make the cultural calendar of the Factory bursting at the seams. </w:t>
      </w:r>
      <w:r w:rsidR="00ED00C5">
        <w:rPr>
          <w:rFonts w:cstheme="minorHAnsi"/>
          <w:bCs/>
          <w:i/>
          <w:iCs/>
          <w:sz w:val="22"/>
          <w:szCs w:val="22"/>
          <w:lang w:val="en-US"/>
        </w:rPr>
        <w:t>n</w:t>
      </w:r>
      <w:r w:rsidR="00AD30FD" w:rsidRPr="006D320C">
        <w:rPr>
          <w:rFonts w:cstheme="minorHAnsi"/>
          <w:bCs/>
          <w:i/>
          <w:iCs/>
          <w:sz w:val="22"/>
          <w:szCs w:val="22"/>
          <w:lang w:val="en-US"/>
        </w:rPr>
        <w:t>ewonce will itself become a creator of events, as well as patron of our activities and will become a natural source of information about what will take place here</w:t>
      </w:r>
      <w:r w:rsidR="00AD30FD" w:rsidRPr="00F053DE">
        <w:rPr>
          <w:rFonts w:cstheme="minorHAnsi"/>
          <w:bCs/>
          <w:sz w:val="22"/>
          <w:szCs w:val="22"/>
          <w:lang w:val="en-US"/>
        </w:rPr>
        <w:t xml:space="preserve"> </w:t>
      </w:r>
      <w:r>
        <w:rPr>
          <w:rFonts w:cstheme="minorHAnsi"/>
          <w:bCs/>
          <w:sz w:val="22"/>
          <w:szCs w:val="22"/>
          <w:lang w:val="en-US"/>
        </w:rPr>
        <w:t>– s</w:t>
      </w:r>
      <w:r w:rsidR="00AD30FD" w:rsidRPr="00F053DE">
        <w:rPr>
          <w:rFonts w:cstheme="minorHAnsi"/>
          <w:bCs/>
          <w:sz w:val="22"/>
          <w:szCs w:val="22"/>
          <w:lang w:val="en-US"/>
        </w:rPr>
        <w:t>he add</w:t>
      </w:r>
      <w:r>
        <w:rPr>
          <w:rFonts w:cstheme="minorHAnsi"/>
          <w:bCs/>
          <w:sz w:val="22"/>
          <w:szCs w:val="22"/>
          <w:lang w:val="en-US"/>
        </w:rPr>
        <w:t>ed</w:t>
      </w:r>
      <w:r w:rsidR="00AD30FD" w:rsidRPr="00F053DE">
        <w:rPr>
          <w:rFonts w:cstheme="minorHAnsi"/>
          <w:bCs/>
          <w:sz w:val="22"/>
          <w:szCs w:val="22"/>
          <w:lang w:val="en-US"/>
        </w:rPr>
        <w:t>.</w:t>
      </w:r>
    </w:p>
    <w:p w14:paraId="5D5E83DE" w14:textId="77777777" w:rsidR="00AD30FD" w:rsidRPr="00F053DE" w:rsidRDefault="00AD30FD" w:rsidP="00752C62">
      <w:pPr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</w:p>
    <w:p w14:paraId="135E4021" w14:textId="3514B3E9" w:rsidR="00A36183" w:rsidRDefault="00A36183" w:rsidP="00752C62">
      <w:pPr>
        <w:spacing w:line="276" w:lineRule="auto"/>
        <w:jc w:val="both"/>
        <w:rPr>
          <w:sz w:val="22"/>
          <w:szCs w:val="22"/>
          <w:lang w:val="en-US"/>
        </w:rPr>
      </w:pPr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 xml:space="preserve">The revitalization of the </w:t>
      </w:r>
      <w:proofErr w:type="spellStart"/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>Norblin</w:t>
      </w:r>
      <w:proofErr w:type="spellEnd"/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 xml:space="preserve"> Factory in Warsaw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’</w:t>
      </w:r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 xml:space="preserve">s </w:t>
      </w:r>
      <w:proofErr w:type="spellStart"/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>Wola</w:t>
      </w:r>
      <w:proofErr w:type="spellEnd"/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 xml:space="preserve"> district, which took almost 4 years, has come to an end.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F</w:t>
      </w:r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>irst concepts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—one of them being b</w:t>
      </w:r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 xml:space="preserve">outique cinema </w:t>
      </w:r>
      <w:proofErr w:type="spellStart"/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>KinoGram</w:t>
      </w:r>
      <w:proofErr w:type="spellEnd"/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 xml:space="preserve"> and </w:t>
      </w:r>
      <w:proofErr w:type="spellStart"/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>BioBazar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 xml:space="preserve"> the first market in Poland with ecological, certified food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—</w:t>
      </w:r>
      <w:r w:rsidRPr="00A36183">
        <w:rPr>
          <w:rFonts w:ascii="Calibri" w:hAnsi="Calibri" w:cs="Calibri"/>
          <w:color w:val="000000"/>
          <w:sz w:val="22"/>
          <w:szCs w:val="22"/>
          <w:lang w:val="en-US"/>
        </w:rPr>
        <w:t xml:space="preserve">have already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opened.</w:t>
      </w:r>
      <w:r w:rsid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>In the following month, Flow Art House art gallery</w:t>
      </w:r>
      <w:r w:rsid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and</w:t>
      </w:r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the </w:t>
      </w:r>
      <w:proofErr w:type="spellStart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>Norblin</w:t>
      </w:r>
      <w:proofErr w:type="spellEnd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Factory Museum will be available</w:t>
      </w:r>
      <w:r w:rsidR="00667700">
        <w:rPr>
          <w:rFonts w:ascii="Calibri" w:hAnsi="Calibri" w:cs="Calibri"/>
          <w:color w:val="000000"/>
          <w:sz w:val="22"/>
          <w:szCs w:val="22"/>
          <w:lang w:val="en-US"/>
        </w:rPr>
        <w:t>; the Museum will offer</w:t>
      </w:r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multimedia tour paths </w:t>
      </w:r>
      <w:r w:rsidR="00667700">
        <w:rPr>
          <w:rFonts w:ascii="Calibri" w:hAnsi="Calibri" w:cs="Calibri"/>
          <w:color w:val="000000"/>
          <w:sz w:val="22"/>
          <w:szCs w:val="22"/>
          <w:lang w:val="en-US"/>
        </w:rPr>
        <w:t>that</w:t>
      </w:r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will be successively enriched and supplemented. Soon, the Piano Bar with live music will be launched, and </w:t>
      </w:r>
      <w:proofErr w:type="spellStart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>FoodTown</w:t>
      </w:r>
      <w:proofErr w:type="spellEnd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will open its </w:t>
      </w:r>
      <w:r w:rsid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doors—it is </w:t>
      </w:r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>a unique gastronomic zone, in which 23 original concepts will find their place. There will also be other establishments, coffee shops and restaurants</w:t>
      </w:r>
      <w:r w:rsidR="00667700">
        <w:rPr>
          <w:rFonts w:ascii="Calibri" w:hAnsi="Calibri" w:cs="Calibri"/>
          <w:color w:val="000000"/>
          <w:sz w:val="22"/>
          <w:szCs w:val="22"/>
          <w:lang w:val="en-US"/>
        </w:rPr>
        <w:t>, some of them being</w:t>
      </w:r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Soul Food and the iconic Blue Cactus. The premises of the </w:t>
      </w:r>
      <w:proofErr w:type="spellStart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>Norblin</w:t>
      </w:r>
      <w:proofErr w:type="spellEnd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Factory will also house a </w:t>
      </w:r>
      <w:proofErr w:type="spellStart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>SuperPharm</w:t>
      </w:r>
      <w:proofErr w:type="spellEnd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drugstore, a </w:t>
      </w:r>
      <w:proofErr w:type="spellStart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>monobrand</w:t>
      </w:r>
      <w:proofErr w:type="spellEnd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shop with original aged tinctures – </w:t>
      </w:r>
      <w:proofErr w:type="spellStart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>Wiśniewski</w:t>
      </w:r>
      <w:proofErr w:type="spellEnd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, a </w:t>
      </w:r>
      <w:proofErr w:type="spellStart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>Buqiet</w:t>
      </w:r>
      <w:proofErr w:type="spellEnd"/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florist, YES jewelry shop. The following year, Art Box Experience</w:t>
      </w:r>
      <w:r w:rsidR="00667700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the first digital art gallery in Poland</w:t>
      </w:r>
      <w:r w:rsidR="00667700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="00667700"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and the Apple Museum of Poland will invite guests to their doorstep. </w:t>
      </w:r>
      <w:r w:rsidR="00667700" w:rsidRPr="00A121C3">
        <w:rPr>
          <w:sz w:val="22"/>
          <w:szCs w:val="22"/>
          <w:lang w:val="en-US"/>
        </w:rPr>
        <w:t xml:space="preserve">The </w:t>
      </w:r>
      <w:proofErr w:type="spellStart"/>
      <w:r w:rsidR="00667700" w:rsidRPr="00A121C3">
        <w:rPr>
          <w:sz w:val="22"/>
          <w:szCs w:val="22"/>
          <w:lang w:val="en-US"/>
        </w:rPr>
        <w:t>Medicover</w:t>
      </w:r>
      <w:proofErr w:type="spellEnd"/>
      <w:r w:rsidR="00667700" w:rsidRPr="00A121C3">
        <w:rPr>
          <w:sz w:val="22"/>
          <w:szCs w:val="22"/>
          <w:lang w:val="en-US"/>
        </w:rPr>
        <w:t xml:space="preserve"> </w:t>
      </w:r>
      <w:proofErr w:type="spellStart"/>
      <w:r w:rsidR="00667700" w:rsidRPr="00A121C3">
        <w:rPr>
          <w:sz w:val="22"/>
          <w:szCs w:val="22"/>
          <w:lang w:val="en-US"/>
        </w:rPr>
        <w:t>Stomatologia</w:t>
      </w:r>
      <w:proofErr w:type="spellEnd"/>
      <w:r w:rsidR="00667700" w:rsidRPr="00A121C3">
        <w:rPr>
          <w:sz w:val="22"/>
          <w:szCs w:val="22"/>
          <w:lang w:val="en-US"/>
        </w:rPr>
        <w:t xml:space="preserve"> network will also </w:t>
      </w:r>
      <w:r w:rsidR="00667700">
        <w:rPr>
          <w:sz w:val="22"/>
          <w:szCs w:val="22"/>
          <w:lang w:val="en-US"/>
        </w:rPr>
        <w:t>launch</w:t>
      </w:r>
      <w:r w:rsidR="00667700" w:rsidRPr="00A121C3">
        <w:rPr>
          <w:sz w:val="22"/>
          <w:szCs w:val="22"/>
          <w:lang w:val="en-US"/>
        </w:rPr>
        <w:t xml:space="preserve"> its dental center </w:t>
      </w:r>
      <w:r w:rsidR="00667700">
        <w:rPr>
          <w:sz w:val="22"/>
          <w:szCs w:val="22"/>
          <w:lang w:val="en-US"/>
        </w:rPr>
        <w:t xml:space="preserve">in </w:t>
      </w:r>
      <w:r w:rsidR="00667700" w:rsidRPr="00A121C3">
        <w:rPr>
          <w:sz w:val="22"/>
          <w:szCs w:val="22"/>
          <w:lang w:val="en-US"/>
        </w:rPr>
        <w:t xml:space="preserve">the </w:t>
      </w:r>
      <w:proofErr w:type="spellStart"/>
      <w:r w:rsidR="00667700" w:rsidRPr="00A121C3">
        <w:rPr>
          <w:sz w:val="22"/>
          <w:szCs w:val="22"/>
          <w:lang w:val="en-US"/>
        </w:rPr>
        <w:t>Norblin</w:t>
      </w:r>
      <w:proofErr w:type="spellEnd"/>
      <w:r w:rsidR="00667700" w:rsidRPr="00A121C3">
        <w:rPr>
          <w:sz w:val="22"/>
          <w:szCs w:val="22"/>
          <w:lang w:val="en-US"/>
        </w:rPr>
        <w:t xml:space="preserve"> Factory.</w:t>
      </w:r>
    </w:p>
    <w:p w14:paraId="7646AF1F" w14:textId="10B926AC" w:rsidR="00667700" w:rsidRDefault="00667700" w:rsidP="00752C62">
      <w:pPr>
        <w:spacing w:line="276" w:lineRule="auto"/>
        <w:jc w:val="both"/>
        <w:rPr>
          <w:sz w:val="22"/>
          <w:szCs w:val="22"/>
          <w:lang w:val="en-US"/>
        </w:rPr>
      </w:pPr>
    </w:p>
    <w:p w14:paraId="2A0D4DA8" w14:textId="170EC23E" w:rsidR="00667700" w:rsidRDefault="00667700" w:rsidP="00752C62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T</w:t>
      </w:r>
      <w:r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he post-industrial complex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of the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Norblin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Factory covers</w:t>
      </w:r>
      <w:r>
        <w:rPr>
          <w:rFonts w:cstheme="minorHAnsi"/>
          <w:sz w:val="22"/>
          <w:szCs w:val="22"/>
          <w:lang w:val="en-US"/>
        </w:rPr>
        <w:t xml:space="preserve"> over </w:t>
      </w:r>
      <w:r w:rsidRPr="005602F6">
        <w:rPr>
          <w:rFonts w:cstheme="minorHAnsi"/>
          <w:sz w:val="22"/>
          <w:szCs w:val="22"/>
          <w:lang w:val="en-US"/>
        </w:rPr>
        <w:t xml:space="preserve">65,000 </w:t>
      </w:r>
      <w:proofErr w:type="spellStart"/>
      <w:r w:rsidRPr="005602F6">
        <w:rPr>
          <w:rFonts w:cstheme="minorHAnsi"/>
          <w:sz w:val="22"/>
          <w:szCs w:val="22"/>
          <w:lang w:val="en-US"/>
        </w:rPr>
        <w:t>sq.m</w:t>
      </w:r>
      <w:proofErr w:type="spellEnd"/>
      <w:r w:rsidRPr="005602F6">
        <w:rPr>
          <w:rFonts w:cstheme="minorHAnsi"/>
          <w:sz w:val="22"/>
          <w:szCs w:val="22"/>
          <w:lang w:val="en-US"/>
        </w:rPr>
        <w:t>.</w:t>
      </w:r>
      <w:r>
        <w:rPr>
          <w:rFonts w:cstheme="minorHAnsi"/>
          <w:sz w:val="22"/>
          <w:szCs w:val="22"/>
          <w:lang w:val="en-US"/>
        </w:rPr>
        <w:t xml:space="preserve">, out of which 41,000 </w:t>
      </w:r>
      <w:proofErr w:type="spellStart"/>
      <w:r w:rsidRPr="005602F6">
        <w:rPr>
          <w:rFonts w:cstheme="minorHAnsi"/>
          <w:sz w:val="22"/>
          <w:szCs w:val="22"/>
          <w:lang w:val="en-US"/>
        </w:rPr>
        <w:t>sq.m</w:t>
      </w:r>
      <w:proofErr w:type="spellEnd"/>
      <w:r w:rsidRPr="005602F6">
        <w:rPr>
          <w:rFonts w:cstheme="minorHAnsi"/>
          <w:sz w:val="22"/>
          <w:szCs w:val="22"/>
          <w:lang w:val="en-US"/>
        </w:rPr>
        <w:t>.</w:t>
      </w:r>
      <w:r>
        <w:rPr>
          <w:rFonts w:cstheme="minorHAnsi"/>
          <w:sz w:val="22"/>
          <w:szCs w:val="22"/>
          <w:lang w:val="en-US"/>
        </w:rPr>
        <w:t xml:space="preserve"> will be taken up by modern A+ class office space, and the remaining 24,000 </w:t>
      </w:r>
      <w:proofErr w:type="spellStart"/>
      <w:r>
        <w:rPr>
          <w:rFonts w:cstheme="minorHAnsi"/>
          <w:sz w:val="22"/>
          <w:szCs w:val="22"/>
          <w:lang w:val="en-US"/>
        </w:rPr>
        <w:t>sq.m</w:t>
      </w:r>
      <w:proofErr w:type="spellEnd"/>
      <w:r>
        <w:rPr>
          <w:rFonts w:cstheme="minorHAnsi"/>
          <w:sz w:val="22"/>
          <w:szCs w:val="22"/>
          <w:lang w:val="en-US"/>
        </w:rPr>
        <w:t>. will be filled with entertainment, cultural, gastronomic, service and commercial concepts</w:t>
      </w:r>
      <w:r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. The investor and originator of the revitalization of the </w:t>
      </w:r>
      <w:proofErr w:type="spellStart"/>
      <w:r w:rsidRPr="00667700">
        <w:rPr>
          <w:rFonts w:ascii="Calibri" w:hAnsi="Calibri" w:cs="Calibri"/>
          <w:color w:val="000000"/>
          <w:sz w:val="22"/>
          <w:szCs w:val="22"/>
          <w:lang w:val="en-US"/>
        </w:rPr>
        <w:t>Norblin</w:t>
      </w:r>
      <w:proofErr w:type="spellEnd"/>
      <w:r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Factory is the Capital Park Group. PRC </w:t>
      </w:r>
      <w:proofErr w:type="spellStart"/>
      <w:r w:rsidRPr="00667700">
        <w:rPr>
          <w:rFonts w:ascii="Calibri" w:hAnsi="Calibri" w:cs="Calibri"/>
          <w:color w:val="000000"/>
          <w:sz w:val="22"/>
          <w:szCs w:val="22"/>
          <w:lang w:val="en-US"/>
        </w:rPr>
        <w:t>Architekci</w:t>
      </w:r>
      <w:proofErr w:type="spellEnd"/>
      <w:r w:rsidRPr="00667700">
        <w:rPr>
          <w:rFonts w:ascii="Calibri" w:hAnsi="Calibri" w:cs="Calibri"/>
          <w:color w:val="000000"/>
          <w:sz w:val="22"/>
          <w:szCs w:val="22"/>
          <w:lang w:val="en-US"/>
        </w:rPr>
        <w:t xml:space="preserve"> studio is responsible for the architectural design.</w:t>
      </w:r>
    </w:p>
    <w:p w14:paraId="22A642D6" w14:textId="5F5EC702" w:rsidR="00636B2F" w:rsidRPr="00F053DE" w:rsidRDefault="00636B2F" w:rsidP="00277C5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7BFF0A1B" w14:textId="77777777" w:rsidR="00463305" w:rsidRPr="00F053DE" w:rsidRDefault="00463305" w:rsidP="00463305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sz w:val="22"/>
          <w:szCs w:val="22"/>
          <w:lang w:val="en-US"/>
        </w:rPr>
      </w:pPr>
    </w:p>
    <w:p w14:paraId="7159AD42" w14:textId="77777777" w:rsidR="004F0F85" w:rsidRPr="00F053DE" w:rsidRDefault="004F0F85" w:rsidP="004F0F85">
      <w:pPr>
        <w:spacing w:line="276" w:lineRule="auto"/>
        <w:jc w:val="both"/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F053DE">
        <w:rPr>
          <w:rFonts w:cstheme="minorHAnsi"/>
          <w:b/>
          <w:bCs/>
          <w:sz w:val="22"/>
          <w:szCs w:val="22"/>
          <w:lang w:val="en-US"/>
        </w:rPr>
        <w:t>Więcej</w:t>
      </w:r>
      <w:proofErr w:type="spellEnd"/>
      <w:r w:rsidRPr="00F053DE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F053DE">
        <w:rPr>
          <w:rFonts w:cstheme="minorHAnsi"/>
          <w:b/>
          <w:bCs/>
          <w:sz w:val="22"/>
          <w:szCs w:val="22"/>
          <w:lang w:val="en-US"/>
        </w:rPr>
        <w:t>informacji</w:t>
      </w:r>
      <w:proofErr w:type="spellEnd"/>
      <w:r w:rsidRPr="00F053DE">
        <w:rPr>
          <w:rFonts w:cstheme="minorHAnsi"/>
          <w:b/>
          <w:bCs/>
          <w:sz w:val="22"/>
          <w:szCs w:val="22"/>
          <w:lang w:val="en-US"/>
        </w:rPr>
        <w:t>:</w:t>
      </w:r>
    </w:p>
    <w:p w14:paraId="1858B996" w14:textId="77777777" w:rsidR="004F0F85" w:rsidRPr="00F053DE" w:rsidRDefault="004F0F85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F053DE">
        <w:rPr>
          <w:rFonts w:cstheme="minorHAnsi"/>
          <w:sz w:val="20"/>
          <w:szCs w:val="20"/>
          <w:lang w:val="en-US"/>
        </w:rPr>
        <w:t xml:space="preserve">Biuro </w:t>
      </w:r>
      <w:proofErr w:type="spellStart"/>
      <w:r w:rsidRPr="00F053DE">
        <w:rPr>
          <w:rFonts w:cstheme="minorHAnsi"/>
          <w:sz w:val="20"/>
          <w:szCs w:val="20"/>
          <w:lang w:val="en-US"/>
        </w:rPr>
        <w:t>prasowe</w:t>
      </w:r>
      <w:proofErr w:type="spellEnd"/>
      <w:r w:rsidRPr="00F053D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F053DE">
        <w:rPr>
          <w:rFonts w:cstheme="minorHAnsi"/>
          <w:sz w:val="20"/>
          <w:szCs w:val="20"/>
          <w:lang w:val="en-US"/>
        </w:rPr>
        <w:t>Fabryki</w:t>
      </w:r>
      <w:proofErr w:type="spellEnd"/>
      <w:r w:rsidRPr="00F053D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F053DE">
        <w:rPr>
          <w:rFonts w:cstheme="minorHAnsi"/>
          <w:sz w:val="20"/>
          <w:szCs w:val="20"/>
          <w:lang w:val="en-US"/>
        </w:rPr>
        <w:t>Norblina</w:t>
      </w:r>
      <w:proofErr w:type="spellEnd"/>
    </w:p>
    <w:p w14:paraId="7DB33F40" w14:textId="77777777" w:rsidR="00863178" w:rsidRPr="00F053DE" w:rsidRDefault="00863178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14:paraId="1ED465AB" w14:textId="77777777" w:rsidR="004F0F85" w:rsidRPr="00F053DE" w:rsidRDefault="004F0F85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F053DE">
        <w:rPr>
          <w:rFonts w:cstheme="minorHAnsi"/>
          <w:sz w:val="20"/>
          <w:szCs w:val="20"/>
          <w:lang w:val="en-US"/>
        </w:rPr>
        <w:t>Lidia Piekarska-Juszczyk</w:t>
      </w:r>
    </w:p>
    <w:p w14:paraId="554D111C" w14:textId="77777777" w:rsidR="004F0F85" w:rsidRPr="00F053DE" w:rsidRDefault="004F0F85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F053DE">
        <w:rPr>
          <w:rFonts w:cstheme="minorHAnsi"/>
          <w:sz w:val="20"/>
          <w:szCs w:val="20"/>
          <w:lang w:val="en-US"/>
        </w:rPr>
        <w:t xml:space="preserve">e-mail: </w:t>
      </w:r>
      <w:hyperlink r:id="rId8" w:history="1">
        <w:r w:rsidRPr="00F053DE">
          <w:rPr>
            <w:rStyle w:val="Hipercze"/>
            <w:rFonts w:cstheme="minorHAnsi"/>
            <w:sz w:val="20"/>
            <w:szCs w:val="20"/>
            <w:lang w:val="en-US"/>
          </w:rPr>
          <w:t>l.piekarska@bepr.pl</w:t>
        </w:r>
      </w:hyperlink>
    </w:p>
    <w:p w14:paraId="08963DA9" w14:textId="77777777" w:rsidR="004F0F85" w:rsidRPr="00F053DE" w:rsidRDefault="004F0F85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F053DE">
        <w:rPr>
          <w:rFonts w:cstheme="minorHAnsi"/>
          <w:sz w:val="20"/>
          <w:szCs w:val="20"/>
          <w:lang w:val="en-US"/>
        </w:rPr>
        <w:t>tel. 691 38 12 38</w:t>
      </w:r>
    </w:p>
    <w:p w14:paraId="51351B6B" w14:textId="77777777" w:rsidR="00D4037E" w:rsidRPr="00F053DE" w:rsidRDefault="00D4037E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14:paraId="7D69A74B" w14:textId="4A311EB4" w:rsidR="00D4037E" w:rsidRPr="00F053DE" w:rsidRDefault="00D4037E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F053DE">
        <w:rPr>
          <w:rFonts w:cstheme="minorHAnsi"/>
          <w:sz w:val="20"/>
          <w:szCs w:val="20"/>
          <w:lang w:val="en-US"/>
        </w:rPr>
        <w:t>Ada Wysocka</w:t>
      </w:r>
    </w:p>
    <w:p w14:paraId="00D017E3" w14:textId="701621ED" w:rsidR="00D4037E" w:rsidRPr="00F053DE" w:rsidRDefault="00D4037E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F053DE">
        <w:rPr>
          <w:rFonts w:cstheme="minorHAnsi"/>
          <w:sz w:val="20"/>
          <w:szCs w:val="20"/>
          <w:lang w:val="en-US"/>
        </w:rPr>
        <w:t xml:space="preserve">e-mail: </w:t>
      </w:r>
      <w:hyperlink r:id="rId9" w:history="1">
        <w:r w:rsidRPr="00F053DE">
          <w:rPr>
            <w:rStyle w:val="Hipercze"/>
            <w:rFonts w:cstheme="minorHAnsi"/>
            <w:sz w:val="20"/>
            <w:szCs w:val="20"/>
            <w:lang w:val="en-US"/>
          </w:rPr>
          <w:t>a.wysocka@bepr.pl</w:t>
        </w:r>
      </w:hyperlink>
    </w:p>
    <w:p w14:paraId="1F11417D" w14:textId="32A80C6E" w:rsidR="00D4037E" w:rsidRPr="00F053DE" w:rsidRDefault="00D4037E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F053DE">
        <w:rPr>
          <w:rFonts w:cstheme="minorHAnsi"/>
          <w:sz w:val="20"/>
          <w:szCs w:val="20"/>
          <w:lang w:val="en-US"/>
        </w:rPr>
        <w:lastRenderedPageBreak/>
        <w:t>tel. 733 332 018</w:t>
      </w:r>
    </w:p>
    <w:p w14:paraId="49292C73" w14:textId="77777777" w:rsidR="004F0F85" w:rsidRPr="00F053DE" w:rsidRDefault="004F0F85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14:paraId="4B9B1D3B" w14:textId="77777777" w:rsidR="004F0F85" w:rsidRPr="00F053DE" w:rsidRDefault="004F0F85" w:rsidP="004F0F85">
      <w:pPr>
        <w:spacing w:line="276" w:lineRule="auto"/>
        <w:jc w:val="center"/>
        <w:rPr>
          <w:rFonts w:cstheme="minorHAnsi"/>
          <w:sz w:val="18"/>
          <w:szCs w:val="18"/>
          <w:lang w:val="en-US"/>
        </w:rPr>
      </w:pPr>
      <w:r w:rsidRPr="00F053DE">
        <w:rPr>
          <w:rFonts w:cstheme="minorHAnsi"/>
          <w:sz w:val="18"/>
          <w:szCs w:val="18"/>
          <w:lang w:val="en-US"/>
        </w:rPr>
        <w:t>***</w:t>
      </w:r>
    </w:p>
    <w:p w14:paraId="18BD3807" w14:textId="77777777" w:rsidR="004F0F85" w:rsidRPr="00F053DE" w:rsidRDefault="004F0F85" w:rsidP="004F0F85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14:paraId="75EF9ECC" w14:textId="77777777" w:rsidR="00F27C1E" w:rsidRPr="00F053DE" w:rsidRDefault="00F27C1E" w:rsidP="00F27C1E">
      <w:pPr>
        <w:spacing w:line="276" w:lineRule="auto"/>
        <w:jc w:val="both"/>
        <w:rPr>
          <w:rFonts w:cstheme="minorHAnsi"/>
          <w:sz w:val="18"/>
          <w:szCs w:val="18"/>
          <w:shd w:val="clear" w:color="auto" w:fill="FFFFFF"/>
          <w:lang w:val="en-US"/>
        </w:rPr>
      </w:pPr>
      <w:proofErr w:type="spellStart"/>
      <w:r w:rsidRPr="00F053DE">
        <w:rPr>
          <w:rStyle w:val="Pogrubienie"/>
          <w:sz w:val="18"/>
          <w:szCs w:val="18"/>
          <w:lang w:val="en-US"/>
        </w:rPr>
        <w:t>Grupa</w:t>
      </w:r>
      <w:proofErr w:type="spellEnd"/>
      <w:r w:rsidRPr="00F053DE">
        <w:rPr>
          <w:rStyle w:val="Pogrubienie"/>
          <w:sz w:val="18"/>
          <w:szCs w:val="18"/>
          <w:lang w:val="en-US"/>
        </w:rPr>
        <w:t xml:space="preserve"> Capital Park</w:t>
      </w:r>
      <w:r w:rsidRPr="00F053DE">
        <w:rPr>
          <w:sz w:val="18"/>
          <w:szCs w:val="18"/>
          <w:lang w:val="en-US"/>
        </w:rPr>
        <w:t xml:space="preserve"> jest </w:t>
      </w:r>
      <w:proofErr w:type="spellStart"/>
      <w:r w:rsidRPr="00F053DE">
        <w:rPr>
          <w:sz w:val="18"/>
          <w:szCs w:val="18"/>
          <w:lang w:val="en-US"/>
        </w:rPr>
        <w:t>doświadczoną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firmą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deweloperską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inwestycyjną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na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rynku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nieruchomości</w:t>
      </w:r>
      <w:proofErr w:type="spellEnd"/>
      <w:r w:rsidRPr="00F053DE">
        <w:rPr>
          <w:sz w:val="18"/>
          <w:szCs w:val="18"/>
          <w:lang w:val="en-US"/>
        </w:rPr>
        <w:t xml:space="preserve"> w </w:t>
      </w:r>
      <w:proofErr w:type="spellStart"/>
      <w:r w:rsidRPr="00F053DE">
        <w:rPr>
          <w:sz w:val="18"/>
          <w:szCs w:val="18"/>
          <w:lang w:val="en-US"/>
        </w:rPr>
        <w:t>Polsce</w:t>
      </w:r>
      <w:proofErr w:type="spellEnd"/>
      <w:r w:rsidRPr="00F053DE">
        <w:rPr>
          <w:sz w:val="18"/>
          <w:szCs w:val="18"/>
          <w:lang w:val="en-US"/>
        </w:rPr>
        <w:t xml:space="preserve">, od </w:t>
      </w:r>
      <w:proofErr w:type="spellStart"/>
      <w:r w:rsidRPr="00F053DE">
        <w:rPr>
          <w:sz w:val="18"/>
          <w:szCs w:val="18"/>
          <w:lang w:val="en-US"/>
        </w:rPr>
        <w:t>grudnia</w:t>
      </w:r>
      <w:proofErr w:type="spellEnd"/>
      <w:r w:rsidRPr="00F053DE">
        <w:rPr>
          <w:sz w:val="18"/>
          <w:szCs w:val="18"/>
          <w:lang w:val="en-US"/>
        </w:rPr>
        <w:t xml:space="preserve"> 2013 </w:t>
      </w:r>
      <w:proofErr w:type="spellStart"/>
      <w:r w:rsidRPr="00F053DE">
        <w:rPr>
          <w:sz w:val="18"/>
          <w:szCs w:val="18"/>
          <w:lang w:val="en-US"/>
        </w:rPr>
        <w:t>roku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notowaną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na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warszawskiej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Giełdzie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Papierów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Wartościowych</w:t>
      </w:r>
      <w:proofErr w:type="spellEnd"/>
      <w:r w:rsidRPr="00F053DE">
        <w:rPr>
          <w:sz w:val="18"/>
          <w:szCs w:val="18"/>
          <w:lang w:val="en-US"/>
        </w:rPr>
        <w:t xml:space="preserve">. </w:t>
      </w:r>
      <w:proofErr w:type="spellStart"/>
      <w:r w:rsidRPr="00F053DE">
        <w:rPr>
          <w:sz w:val="18"/>
          <w:szCs w:val="18"/>
          <w:lang w:val="en-US"/>
        </w:rPr>
        <w:t>Grupa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stworzyła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wysokiej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jakości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portfel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nieruchomości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składający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się</w:t>
      </w:r>
      <w:proofErr w:type="spellEnd"/>
      <w:r w:rsidRPr="00F053DE">
        <w:rPr>
          <w:sz w:val="18"/>
          <w:szCs w:val="18"/>
          <w:lang w:val="en-US"/>
        </w:rPr>
        <w:t xml:space="preserve"> z </w:t>
      </w:r>
      <w:proofErr w:type="spellStart"/>
      <w:r w:rsidRPr="00F053DE">
        <w:rPr>
          <w:sz w:val="18"/>
          <w:szCs w:val="18"/>
          <w:lang w:val="en-US"/>
        </w:rPr>
        <w:t>nowoczesnej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powierzchni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biurowej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handlowej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klasy</w:t>
      </w:r>
      <w:proofErr w:type="spellEnd"/>
      <w:r w:rsidRPr="00F053DE">
        <w:rPr>
          <w:sz w:val="18"/>
          <w:szCs w:val="18"/>
          <w:lang w:val="en-US"/>
        </w:rPr>
        <w:t xml:space="preserve"> A, </w:t>
      </w:r>
      <w:proofErr w:type="spellStart"/>
      <w:r w:rsidRPr="00F053DE">
        <w:rPr>
          <w:sz w:val="18"/>
          <w:szCs w:val="18"/>
          <w:lang w:val="en-US"/>
        </w:rPr>
        <w:t>obejmujący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takie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aktywa</w:t>
      </w:r>
      <w:proofErr w:type="spellEnd"/>
      <w:r w:rsidRPr="00F053DE">
        <w:rPr>
          <w:sz w:val="18"/>
          <w:szCs w:val="18"/>
          <w:lang w:val="en-US"/>
        </w:rPr>
        <w:t xml:space="preserve"> jak Royal </w:t>
      </w:r>
      <w:proofErr w:type="spellStart"/>
      <w:r w:rsidRPr="00F053DE">
        <w:rPr>
          <w:sz w:val="18"/>
          <w:szCs w:val="18"/>
          <w:lang w:val="en-US"/>
        </w:rPr>
        <w:t>Wilanów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oraz</w:t>
      </w:r>
      <w:proofErr w:type="spellEnd"/>
      <w:r w:rsidRPr="00F053DE">
        <w:rPr>
          <w:sz w:val="18"/>
          <w:szCs w:val="18"/>
          <w:lang w:val="en-US"/>
        </w:rPr>
        <w:t xml:space="preserve"> jest w </w:t>
      </w:r>
      <w:proofErr w:type="spellStart"/>
      <w:r w:rsidRPr="00F053DE">
        <w:rPr>
          <w:sz w:val="18"/>
          <w:szCs w:val="18"/>
          <w:lang w:val="en-US"/>
        </w:rPr>
        <w:t>trakcie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rewitalizacji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flagowego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projektu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wielofunkcyjnego</w:t>
      </w:r>
      <w:proofErr w:type="spellEnd"/>
      <w:r w:rsidRPr="00F053DE">
        <w:rPr>
          <w:sz w:val="18"/>
          <w:szCs w:val="18"/>
          <w:lang w:val="en-US"/>
        </w:rPr>
        <w:t xml:space="preserve"> w centrum Warszawy – </w:t>
      </w:r>
      <w:proofErr w:type="spellStart"/>
      <w:r w:rsidRPr="00F053DE">
        <w:rPr>
          <w:sz w:val="18"/>
          <w:szCs w:val="18"/>
          <w:lang w:val="en-US"/>
        </w:rPr>
        <w:t>Fabryki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Norblina</w:t>
      </w:r>
      <w:proofErr w:type="spellEnd"/>
      <w:r w:rsidRPr="00F053DE">
        <w:rPr>
          <w:sz w:val="18"/>
          <w:szCs w:val="18"/>
          <w:lang w:val="en-US"/>
        </w:rPr>
        <w:t xml:space="preserve">. </w:t>
      </w:r>
      <w:proofErr w:type="spellStart"/>
      <w:r w:rsidRPr="00F053DE">
        <w:rPr>
          <w:sz w:val="18"/>
          <w:szCs w:val="18"/>
          <w:lang w:val="en-US"/>
        </w:rPr>
        <w:t>Grupa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zarządza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portfelem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nieruchomości</w:t>
      </w:r>
      <w:proofErr w:type="spellEnd"/>
      <w:r w:rsidRPr="00F053DE">
        <w:rPr>
          <w:sz w:val="18"/>
          <w:szCs w:val="18"/>
          <w:lang w:val="en-US"/>
        </w:rPr>
        <w:t xml:space="preserve"> o </w:t>
      </w:r>
      <w:proofErr w:type="spellStart"/>
      <w:r w:rsidRPr="00F053DE">
        <w:rPr>
          <w:sz w:val="18"/>
          <w:szCs w:val="18"/>
          <w:lang w:val="en-US"/>
        </w:rPr>
        <w:t>łącznej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powierzchni</w:t>
      </w:r>
      <w:proofErr w:type="spellEnd"/>
      <w:r w:rsidRPr="00F053DE">
        <w:rPr>
          <w:sz w:val="18"/>
          <w:szCs w:val="18"/>
          <w:lang w:val="en-US"/>
        </w:rPr>
        <w:t xml:space="preserve"> 213 </w:t>
      </w:r>
      <w:proofErr w:type="spellStart"/>
      <w:r w:rsidRPr="00F053DE">
        <w:rPr>
          <w:sz w:val="18"/>
          <w:szCs w:val="18"/>
          <w:lang w:val="en-US"/>
        </w:rPr>
        <w:t>tys</w:t>
      </w:r>
      <w:proofErr w:type="spellEnd"/>
      <w:r w:rsidRPr="00F053DE">
        <w:rPr>
          <w:sz w:val="18"/>
          <w:szCs w:val="18"/>
          <w:lang w:val="en-US"/>
        </w:rPr>
        <w:t xml:space="preserve">. m kw. </w:t>
      </w:r>
      <w:proofErr w:type="spellStart"/>
      <w:r w:rsidRPr="00F053DE">
        <w:rPr>
          <w:sz w:val="18"/>
          <w:szCs w:val="18"/>
          <w:lang w:val="en-US"/>
        </w:rPr>
        <w:t>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wartości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rynkowej</w:t>
      </w:r>
      <w:proofErr w:type="spellEnd"/>
      <w:r w:rsidRPr="00F053DE">
        <w:rPr>
          <w:sz w:val="18"/>
          <w:szCs w:val="18"/>
          <w:lang w:val="en-US"/>
        </w:rPr>
        <w:t xml:space="preserve"> 1,8 </w:t>
      </w:r>
      <w:proofErr w:type="spellStart"/>
      <w:r w:rsidRPr="00F053DE">
        <w:rPr>
          <w:sz w:val="18"/>
          <w:szCs w:val="18"/>
          <w:lang w:val="en-US"/>
        </w:rPr>
        <w:t>mld</w:t>
      </w:r>
      <w:proofErr w:type="spellEnd"/>
      <w:r w:rsidRPr="00F053DE">
        <w:rPr>
          <w:sz w:val="18"/>
          <w:szCs w:val="18"/>
          <w:lang w:val="en-US"/>
        </w:rPr>
        <w:t xml:space="preserve"> PLN, z </w:t>
      </w:r>
      <w:proofErr w:type="spellStart"/>
      <w:r w:rsidRPr="00F053DE">
        <w:rPr>
          <w:sz w:val="18"/>
          <w:szCs w:val="18"/>
          <w:lang w:val="en-US"/>
        </w:rPr>
        <w:t>czego</w:t>
      </w:r>
      <w:proofErr w:type="spellEnd"/>
      <w:r w:rsidRPr="00F053DE">
        <w:rPr>
          <w:sz w:val="18"/>
          <w:szCs w:val="18"/>
          <w:lang w:val="en-US"/>
        </w:rPr>
        <w:t xml:space="preserve"> 79% </w:t>
      </w:r>
      <w:proofErr w:type="spellStart"/>
      <w:r w:rsidRPr="00F053DE">
        <w:rPr>
          <w:sz w:val="18"/>
          <w:szCs w:val="18"/>
          <w:lang w:val="en-US"/>
        </w:rPr>
        <w:t>stanowią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nieruchomości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zlokalizowane</w:t>
      </w:r>
      <w:proofErr w:type="spellEnd"/>
      <w:r w:rsidRPr="00F053DE">
        <w:rPr>
          <w:sz w:val="18"/>
          <w:szCs w:val="18"/>
          <w:lang w:val="en-US"/>
        </w:rPr>
        <w:t xml:space="preserve"> w </w:t>
      </w:r>
      <w:proofErr w:type="spellStart"/>
      <w:r w:rsidRPr="00F053DE">
        <w:rPr>
          <w:sz w:val="18"/>
          <w:szCs w:val="18"/>
          <w:lang w:val="en-US"/>
        </w:rPr>
        <w:t>Warszawie</w:t>
      </w:r>
      <w:proofErr w:type="spellEnd"/>
      <w:r w:rsidRPr="00F053DE">
        <w:rPr>
          <w:sz w:val="18"/>
          <w:szCs w:val="18"/>
          <w:lang w:val="en-US"/>
        </w:rPr>
        <w:t xml:space="preserve"> - </w:t>
      </w:r>
      <w:proofErr w:type="spellStart"/>
      <w:r w:rsidRPr="00F053DE">
        <w:rPr>
          <w:sz w:val="18"/>
          <w:szCs w:val="18"/>
          <w:lang w:val="en-US"/>
        </w:rPr>
        <w:t>najbardziej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perspektywicznym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rynku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nieruchomości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komercyjnych</w:t>
      </w:r>
      <w:proofErr w:type="spellEnd"/>
      <w:r w:rsidRPr="00F053DE">
        <w:rPr>
          <w:sz w:val="18"/>
          <w:szCs w:val="18"/>
          <w:lang w:val="en-US"/>
        </w:rPr>
        <w:t xml:space="preserve"> w </w:t>
      </w:r>
      <w:proofErr w:type="spellStart"/>
      <w:r w:rsidRPr="00F053DE">
        <w:rPr>
          <w:sz w:val="18"/>
          <w:szCs w:val="18"/>
          <w:lang w:val="en-US"/>
        </w:rPr>
        <w:t>Europie</w:t>
      </w:r>
      <w:proofErr w:type="spellEnd"/>
      <w:r w:rsidRPr="00F053DE">
        <w:rPr>
          <w:sz w:val="18"/>
          <w:szCs w:val="18"/>
          <w:lang w:val="en-US"/>
        </w:rPr>
        <w:t xml:space="preserve"> </w:t>
      </w:r>
      <w:proofErr w:type="spellStart"/>
      <w:r w:rsidRPr="00F053DE">
        <w:rPr>
          <w:sz w:val="18"/>
          <w:szCs w:val="18"/>
          <w:lang w:val="en-US"/>
        </w:rPr>
        <w:t>Środkowo-Wschodniej</w:t>
      </w:r>
      <w:proofErr w:type="spellEnd"/>
      <w:r w:rsidRPr="00F053DE">
        <w:rPr>
          <w:sz w:val="18"/>
          <w:szCs w:val="18"/>
          <w:lang w:val="en-US"/>
        </w:rPr>
        <w:t>.</w:t>
      </w:r>
    </w:p>
    <w:p w14:paraId="750E9512" w14:textId="1D7CC303" w:rsidR="00264991" w:rsidRPr="00F053DE" w:rsidRDefault="00264991" w:rsidP="00F27C1E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sectPr w:rsidR="00264991" w:rsidRPr="00F053DE" w:rsidSect="003E2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080" w:bottom="2830" w:left="1080" w:header="181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A957" w14:textId="77777777" w:rsidR="00A17E87" w:rsidRDefault="00A17E87" w:rsidP="00181E3F">
      <w:r>
        <w:separator/>
      </w:r>
    </w:p>
  </w:endnote>
  <w:endnote w:type="continuationSeparator" w:id="0">
    <w:p w14:paraId="5132538E" w14:textId="77777777" w:rsidR="00A17E87" w:rsidRDefault="00A17E87" w:rsidP="001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 Grotesk Black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Neuzeit Grotesk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051D" w14:textId="77777777" w:rsidR="002B67D5" w:rsidRDefault="002B6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0943" w14:textId="78E23AFC" w:rsidR="003E2D9E" w:rsidRDefault="00E4093A" w:rsidP="00E4093A">
    <w:pPr>
      <w:pStyle w:val="Stopka"/>
      <w:ind w:right="-41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04F952C" wp14:editId="1CEC78E3">
          <wp:simplePos x="0" y="0"/>
          <wp:positionH relativeFrom="margin">
            <wp:posOffset>-374980</wp:posOffset>
          </wp:positionH>
          <wp:positionV relativeFrom="margin">
            <wp:posOffset>7639685</wp:posOffset>
          </wp:positionV>
          <wp:extent cx="2081530" cy="16459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BRYKA NORBLINA LOGO RGB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46444" w14:textId="7D713BA7" w:rsidR="00B85197" w:rsidRPr="00EF4B64" w:rsidRDefault="003E2D9E" w:rsidP="003E2D9E">
    <w:pPr>
      <w:pStyle w:val="Stopka"/>
      <w:spacing w:line="276" w:lineRule="auto"/>
      <w:ind w:left="2977"/>
      <w:rPr>
        <w:rFonts w:ascii="Neuzeit Grotesk" w:hAnsi="Neuzeit Grotesk" w:cs="Poppins"/>
        <w:color w:val="404040" w:themeColor="text1" w:themeTint="BF"/>
        <w:sz w:val="20"/>
        <w:szCs w:val="16"/>
      </w:rPr>
    </w:pPr>
    <w:r w:rsidRPr="00EF4B64">
      <w:rPr>
        <w:rFonts w:ascii="Neuzeit Grotesk Black" w:hAnsi="Neuzeit Grotesk Black" w:cs="Poppins"/>
        <w:b/>
        <w:bCs/>
        <w:color w:val="404040" w:themeColor="text1" w:themeTint="BF"/>
        <w:sz w:val="20"/>
        <w:szCs w:val="16"/>
      </w:rPr>
      <w:t>FABRYKA NORBLINA</w:t>
    </w:r>
    <w:r w:rsidRPr="00EF4B64">
      <w:rPr>
        <w:rFonts w:ascii="Poppins" w:hAnsi="Poppins" w:cs="Poppins"/>
        <w:color w:val="404040" w:themeColor="text1" w:themeTint="BF"/>
        <w:sz w:val="20"/>
        <w:szCs w:val="16"/>
      </w:rPr>
      <w:br/>
    </w: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t>ul. Żelazna 51/53</w:t>
    </w: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br/>
      <w:t>00-841 Warszawa</w:t>
    </w: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br/>
      <w:t>T: 22 318 88 88</w:t>
    </w:r>
  </w:p>
  <w:p w14:paraId="0E452573" w14:textId="4410F4E1" w:rsidR="003E2D9E" w:rsidRPr="00EF4B64" w:rsidRDefault="003E2D9E" w:rsidP="003E2D9E">
    <w:pPr>
      <w:pStyle w:val="Stopka"/>
      <w:spacing w:line="276" w:lineRule="auto"/>
      <w:ind w:left="2977" w:hanging="2977"/>
      <w:rPr>
        <w:rFonts w:ascii="Neuzeit Grotesk" w:hAnsi="Neuzeit Grotesk" w:cs="Poppins"/>
        <w:color w:val="404040" w:themeColor="text1" w:themeTint="BF"/>
        <w:sz w:val="20"/>
        <w:szCs w:val="16"/>
      </w:rPr>
    </w:pP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tab/>
      <w:t>www.fabrykanorblina.pl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E0B3" w14:textId="77777777" w:rsidR="002B67D5" w:rsidRDefault="002B6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6DDA" w14:textId="77777777" w:rsidR="00A17E87" w:rsidRDefault="00A17E87" w:rsidP="00181E3F">
      <w:r>
        <w:separator/>
      </w:r>
    </w:p>
  </w:footnote>
  <w:footnote w:type="continuationSeparator" w:id="0">
    <w:p w14:paraId="75D4DE3E" w14:textId="77777777" w:rsidR="00A17E87" w:rsidRDefault="00A17E87" w:rsidP="0018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669B" w14:textId="385FD14C" w:rsidR="00181E3F" w:rsidRDefault="004F0F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0" allowOverlap="1" wp14:anchorId="23B79690" wp14:editId="7B243D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" name="Obraz 2" descr="/Users/Graphic/Desktop/papier-N_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956235" descr="/Users/Graphic/Desktop/papier-N_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C4D7" w14:textId="4D63E3A1" w:rsidR="00181E3F" w:rsidRDefault="00E4093A" w:rsidP="00E4093A">
    <w:pPr>
      <w:pStyle w:val="Nagwek"/>
      <w:ind w:right="-41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F3D7976" wp14:editId="7BD187DD">
          <wp:simplePos x="0" y="0"/>
          <wp:positionH relativeFrom="margin">
            <wp:posOffset>4836069</wp:posOffset>
          </wp:positionH>
          <wp:positionV relativeFrom="margin">
            <wp:posOffset>-1304925</wp:posOffset>
          </wp:positionV>
          <wp:extent cx="1593215" cy="12598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BRYKA NORBLINA LOGO RGB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042E" w14:textId="07AA8CAB" w:rsidR="00181E3F" w:rsidRDefault="004F0F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477B3EFD" wp14:editId="539B4B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Obraz 1" descr="/Users/Graphic/Desktop/papier-N_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956234" descr="/Users/Graphic/Desktop/papier-N_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59D"/>
    <w:multiLevelType w:val="multilevel"/>
    <w:tmpl w:val="2A9C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3F"/>
    <w:rsid w:val="00015B37"/>
    <w:rsid w:val="0002347C"/>
    <w:rsid w:val="000252BF"/>
    <w:rsid w:val="00037E26"/>
    <w:rsid w:val="000423A9"/>
    <w:rsid w:val="000577C2"/>
    <w:rsid w:val="00066355"/>
    <w:rsid w:val="00076DCA"/>
    <w:rsid w:val="00083D76"/>
    <w:rsid w:val="00086638"/>
    <w:rsid w:val="00090379"/>
    <w:rsid w:val="00092582"/>
    <w:rsid w:val="00092B62"/>
    <w:rsid w:val="000B02AE"/>
    <w:rsid w:val="000B717E"/>
    <w:rsid w:val="000C1302"/>
    <w:rsid w:val="000C253D"/>
    <w:rsid w:val="000C6EF6"/>
    <w:rsid w:val="000D1701"/>
    <w:rsid w:val="000D2724"/>
    <w:rsid w:val="000F1D5F"/>
    <w:rsid w:val="00115111"/>
    <w:rsid w:val="0012375A"/>
    <w:rsid w:val="00135682"/>
    <w:rsid w:val="001370A7"/>
    <w:rsid w:val="00140ED7"/>
    <w:rsid w:val="00141026"/>
    <w:rsid w:val="001474D1"/>
    <w:rsid w:val="00150F01"/>
    <w:rsid w:val="00155124"/>
    <w:rsid w:val="00157F2D"/>
    <w:rsid w:val="00160AC9"/>
    <w:rsid w:val="001612D6"/>
    <w:rsid w:val="00167A4F"/>
    <w:rsid w:val="00171BA3"/>
    <w:rsid w:val="00173CC2"/>
    <w:rsid w:val="00174D7F"/>
    <w:rsid w:val="0017557E"/>
    <w:rsid w:val="00176DC5"/>
    <w:rsid w:val="00177343"/>
    <w:rsid w:val="00180CFF"/>
    <w:rsid w:val="00181E3F"/>
    <w:rsid w:val="001826B3"/>
    <w:rsid w:val="00187A43"/>
    <w:rsid w:val="00187E6D"/>
    <w:rsid w:val="00192ABB"/>
    <w:rsid w:val="00195BA3"/>
    <w:rsid w:val="001A20B8"/>
    <w:rsid w:val="001A3C10"/>
    <w:rsid w:val="001A46FF"/>
    <w:rsid w:val="001A7BA0"/>
    <w:rsid w:val="001B3494"/>
    <w:rsid w:val="001B3A88"/>
    <w:rsid w:val="001C2DAF"/>
    <w:rsid w:val="001E488B"/>
    <w:rsid w:val="001E7497"/>
    <w:rsid w:val="001E77F2"/>
    <w:rsid w:val="001F33EF"/>
    <w:rsid w:val="001F4346"/>
    <w:rsid w:val="00212432"/>
    <w:rsid w:val="002143ED"/>
    <w:rsid w:val="002267ED"/>
    <w:rsid w:val="0022687C"/>
    <w:rsid w:val="002300F2"/>
    <w:rsid w:val="002508F7"/>
    <w:rsid w:val="00251240"/>
    <w:rsid w:val="00253588"/>
    <w:rsid w:val="00253CAD"/>
    <w:rsid w:val="00257632"/>
    <w:rsid w:val="00264991"/>
    <w:rsid w:val="00267D0E"/>
    <w:rsid w:val="00274738"/>
    <w:rsid w:val="00277C59"/>
    <w:rsid w:val="00283FDE"/>
    <w:rsid w:val="002861E9"/>
    <w:rsid w:val="002907F3"/>
    <w:rsid w:val="002A0CB1"/>
    <w:rsid w:val="002A604D"/>
    <w:rsid w:val="002B67D5"/>
    <w:rsid w:val="002B6CCD"/>
    <w:rsid w:val="002D1AA0"/>
    <w:rsid w:val="002E4B7A"/>
    <w:rsid w:val="002F1107"/>
    <w:rsid w:val="00301313"/>
    <w:rsid w:val="0030652D"/>
    <w:rsid w:val="00306F5E"/>
    <w:rsid w:val="00307029"/>
    <w:rsid w:val="003126D4"/>
    <w:rsid w:val="003128C0"/>
    <w:rsid w:val="003140F0"/>
    <w:rsid w:val="00321208"/>
    <w:rsid w:val="00321BAE"/>
    <w:rsid w:val="00323412"/>
    <w:rsid w:val="0032601B"/>
    <w:rsid w:val="00326126"/>
    <w:rsid w:val="00330030"/>
    <w:rsid w:val="0033195A"/>
    <w:rsid w:val="00331EE5"/>
    <w:rsid w:val="00334DA9"/>
    <w:rsid w:val="0033574A"/>
    <w:rsid w:val="00341328"/>
    <w:rsid w:val="00352208"/>
    <w:rsid w:val="0036040D"/>
    <w:rsid w:val="00370B1A"/>
    <w:rsid w:val="0037370E"/>
    <w:rsid w:val="00385ED4"/>
    <w:rsid w:val="003A3382"/>
    <w:rsid w:val="003D1AF1"/>
    <w:rsid w:val="003D73E8"/>
    <w:rsid w:val="003E266C"/>
    <w:rsid w:val="003E2D9E"/>
    <w:rsid w:val="003E790A"/>
    <w:rsid w:val="003F1421"/>
    <w:rsid w:val="00411D1E"/>
    <w:rsid w:val="00414A47"/>
    <w:rsid w:val="00415BC0"/>
    <w:rsid w:val="0041604B"/>
    <w:rsid w:val="00416FF4"/>
    <w:rsid w:val="0042022C"/>
    <w:rsid w:val="00422771"/>
    <w:rsid w:val="00422906"/>
    <w:rsid w:val="0042357B"/>
    <w:rsid w:val="00427EA4"/>
    <w:rsid w:val="004344DB"/>
    <w:rsid w:val="0044365D"/>
    <w:rsid w:val="00445B41"/>
    <w:rsid w:val="0046155E"/>
    <w:rsid w:val="00463305"/>
    <w:rsid w:val="00464F6B"/>
    <w:rsid w:val="00471499"/>
    <w:rsid w:val="00472C72"/>
    <w:rsid w:val="00486C73"/>
    <w:rsid w:val="00490354"/>
    <w:rsid w:val="0049751F"/>
    <w:rsid w:val="004D01DA"/>
    <w:rsid w:val="004D51DE"/>
    <w:rsid w:val="004D7CF2"/>
    <w:rsid w:val="004E55BD"/>
    <w:rsid w:val="004E74B1"/>
    <w:rsid w:val="004F026E"/>
    <w:rsid w:val="004F0F85"/>
    <w:rsid w:val="004F3BD1"/>
    <w:rsid w:val="00504F6A"/>
    <w:rsid w:val="00511CBB"/>
    <w:rsid w:val="00513703"/>
    <w:rsid w:val="005179F3"/>
    <w:rsid w:val="0052018D"/>
    <w:rsid w:val="00523564"/>
    <w:rsid w:val="00527212"/>
    <w:rsid w:val="005317E6"/>
    <w:rsid w:val="00533A2A"/>
    <w:rsid w:val="00533AB1"/>
    <w:rsid w:val="00536953"/>
    <w:rsid w:val="00540092"/>
    <w:rsid w:val="00546447"/>
    <w:rsid w:val="0058419E"/>
    <w:rsid w:val="00585F8F"/>
    <w:rsid w:val="00587906"/>
    <w:rsid w:val="005923DF"/>
    <w:rsid w:val="00593480"/>
    <w:rsid w:val="00593AFC"/>
    <w:rsid w:val="0059450D"/>
    <w:rsid w:val="0059475A"/>
    <w:rsid w:val="005954C8"/>
    <w:rsid w:val="00596C8F"/>
    <w:rsid w:val="005A4F08"/>
    <w:rsid w:val="005A558E"/>
    <w:rsid w:val="005B17E0"/>
    <w:rsid w:val="005B3DC1"/>
    <w:rsid w:val="005E3E47"/>
    <w:rsid w:val="005E4047"/>
    <w:rsid w:val="005E52F6"/>
    <w:rsid w:val="005E73E9"/>
    <w:rsid w:val="005E78B5"/>
    <w:rsid w:val="005F4EAB"/>
    <w:rsid w:val="00604199"/>
    <w:rsid w:val="00605941"/>
    <w:rsid w:val="00611733"/>
    <w:rsid w:val="00613938"/>
    <w:rsid w:val="006155F5"/>
    <w:rsid w:val="006175E5"/>
    <w:rsid w:val="0062756E"/>
    <w:rsid w:val="00632D73"/>
    <w:rsid w:val="00633BB6"/>
    <w:rsid w:val="00636B2F"/>
    <w:rsid w:val="00646CED"/>
    <w:rsid w:val="00650BC3"/>
    <w:rsid w:val="00651313"/>
    <w:rsid w:val="00651FAB"/>
    <w:rsid w:val="00656658"/>
    <w:rsid w:val="00656F0A"/>
    <w:rsid w:val="00660A73"/>
    <w:rsid w:val="00667700"/>
    <w:rsid w:val="006A15D1"/>
    <w:rsid w:val="006A6ADA"/>
    <w:rsid w:val="006B1DE3"/>
    <w:rsid w:val="006B5552"/>
    <w:rsid w:val="006D1E08"/>
    <w:rsid w:val="006D2A06"/>
    <w:rsid w:val="006D320C"/>
    <w:rsid w:val="006D6A1D"/>
    <w:rsid w:val="006E71B1"/>
    <w:rsid w:val="006F284A"/>
    <w:rsid w:val="006F5285"/>
    <w:rsid w:val="006F54DF"/>
    <w:rsid w:val="0070533C"/>
    <w:rsid w:val="007145D2"/>
    <w:rsid w:val="00714B5E"/>
    <w:rsid w:val="0073042D"/>
    <w:rsid w:val="00730F39"/>
    <w:rsid w:val="00737B29"/>
    <w:rsid w:val="0074123E"/>
    <w:rsid w:val="00747411"/>
    <w:rsid w:val="0075109E"/>
    <w:rsid w:val="00752C62"/>
    <w:rsid w:val="00756B60"/>
    <w:rsid w:val="0077256B"/>
    <w:rsid w:val="0079141B"/>
    <w:rsid w:val="007979E5"/>
    <w:rsid w:val="007A065F"/>
    <w:rsid w:val="007A52AA"/>
    <w:rsid w:val="007B2222"/>
    <w:rsid w:val="007C71F9"/>
    <w:rsid w:val="007D10A3"/>
    <w:rsid w:val="007D1C1F"/>
    <w:rsid w:val="007F1D81"/>
    <w:rsid w:val="00801455"/>
    <w:rsid w:val="00814960"/>
    <w:rsid w:val="008223AA"/>
    <w:rsid w:val="008262FA"/>
    <w:rsid w:val="00843072"/>
    <w:rsid w:val="008505F4"/>
    <w:rsid w:val="00851B07"/>
    <w:rsid w:val="00852B1C"/>
    <w:rsid w:val="00852DA3"/>
    <w:rsid w:val="00852EA1"/>
    <w:rsid w:val="00861F8A"/>
    <w:rsid w:val="00863178"/>
    <w:rsid w:val="0087499D"/>
    <w:rsid w:val="00875EAB"/>
    <w:rsid w:val="00880864"/>
    <w:rsid w:val="0088332A"/>
    <w:rsid w:val="008A46EE"/>
    <w:rsid w:val="008A5E6D"/>
    <w:rsid w:val="008A7321"/>
    <w:rsid w:val="008C203B"/>
    <w:rsid w:val="008C2E17"/>
    <w:rsid w:val="008C6C75"/>
    <w:rsid w:val="008C7319"/>
    <w:rsid w:val="008D3D8C"/>
    <w:rsid w:val="008D7941"/>
    <w:rsid w:val="008F0E54"/>
    <w:rsid w:val="008F2DE7"/>
    <w:rsid w:val="008F350C"/>
    <w:rsid w:val="0090282C"/>
    <w:rsid w:val="00911C2D"/>
    <w:rsid w:val="00912A55"/>
    <w:rsid w:val="00923F70"/>
    <w:rsid w:val="00931A06"/>
    <w:rsid w:val="00932A17"/>
    <w:rsid w:val="0093380A"/>
    <w:rsid w:val="00941E4E"/>
    <w:rsid w:val="00944095"/>
    <w:rsid w:val="00944ECC"/>
    <w:rsid w:val="00961A05"/>
    <w:rsid w:val="00963153"/>
    <w:rsid w:val="00977CCD"/>
    <w:rsid w:val="00981E9D"/>
    <w:rsid w:val="00983613"/>
    <w:rsid w:val="00992377"/>
    <w:rsid w:val="00993BCB"/>
    <w:rsid w:val="00995D07"/>
    <w:rsid w:val="009B586A"/>
    <w:rsid w:val="009C78B1"/>
    <w:rsid w:val="009D18BA"/>
    <w:rsid w:val="009F78B7"/>
    <w:rsid w:val="00A00F9E"/>
    <w:rsid w:val="00A1346D"/>
    <w:rsid w:val="00A14E46"/>
    <w:rsid w:val="00A17E87"/>
    <w:rsid w:val="00A36183"/>
    <w:rsid w:val="00A415B6"/>
    <w:rsid w:val="00A51D89"/>
    <w:rsid w:val="00A547F6"/>
    <w:rsid w:val="00A54E24"/>
    <w:rsid w:val="00A64C69"/>
    <w:rsid w:val="00A84C40"/>
    <w:rsid w:val="00AA06F4"/>
    <w:rsid w:val="00AA5416"/>
    <w:rsid w:val="00AA6678"/>
    <w:rsid w:val="00AD111B"/>
    <w:rsid w:val="00AD12C4"/>
    <w:rsid w:val="00AD30FD"/>
    <w:rsid w:val="00AE0140"/>
    <w:rsid w:val="00AE77ED"/>
    <w:rsid w:val="00B04877"/>
    <w:rsid w:val="00B10492"/>
    <w:rsid w:val="00B1302B"/>
    <w:rsid w:val="00B2511F"/>
    <w:rsid w:val="00B34732"/>
    <w:rsid w:val="00B37F8A"/>
    <w:rsid w:val="00B400C2"/>
    <w:rsid w:val="00B4395E"/>
    <w:rsid w:val="00B55E1B"/>
    <w:rsid w:val="00B601F2"/>
    <w:rsid w:val="00B65FEA"/>
    <w:rsid w:val="00B66129"/>
    <w:rsid w:val="00B67DFB"/>
    <w:rsid w:val="00B816E6"/>
    <w:rsid w:val="00B85197"/>
    <w:rsid w:val="00B939BC"/>
    <w:rsid w:val="00B97A3F"/>
    <w:rsid w:val="00BB432E"/>
    <w:rsid w:val="00BB468C"/>
    <w:rsid w:val="00BB52CC"/>
    <w:rsid w:val="00BB57D6"/>
    <w:rsid w:val="00BC474C"/>
    <w:rsid w:val="00BC49F6"/>
    <w:rsid w:val="00BD155C"/>
    <w:rsid w:val="00BD321C"/>
    <w:rsid w:val="00BD64AA"/>
    <w:rsid w:val="00BE0D4E"/>
    <w:rsid w:val="00BE11AD"/>
    <w:rsid w:val="00BE621A"/>
    <w:rsid w:val="00BF0888"/>
    <w:rsid w:val="00BF17BB"/>
    <w:rsid w:val="00BF5C51"/>
    <w:rsid w:val="00BF7D56"/>
    <w:rsid w:val="00C00F2B"/>
    <w:rsid w:val="00C11A35"/>
    <w:rsid w:val="00C13478"/>
    <w:rsid w:val="00C13CEE"/>
    <w:rsid w:val="00C31561"/>
    <w:rsid w:val="00C31F5F"/>
    <w:rsid w:val="00C40418"/>
    <w:rsid w:val="00C429D8"/>
    <w:rsid w:val="00C47DD0"/>
    <w:rsid w:val="00C66CA0"/>
    <w:rsid w:val="00C74F5B"/>
    <w:rsid w:val="00C75E49"/>
    <w:rsid w:val="00CA09A8"/>
    <w:rsid w:val="00CB3B0F"/>
    <w:rsid w:val="00CB5701"/>
    <w:rsid w:val="00CC204A"/>
    <w:rsid w:val="00CD4F60"/>
    <w:rsid w:val="00CE2D0C"/>
    <w:rsid w:val="00CF6658"/>
    <w:rsid w:val="00CF6AE8"/>
    <w:rsid w:val="00CF7581"/>
    <w:rsid w:val="00D02BA5"/>
    <w:rsid w:val="00D05D18"/>
    <w:rsid w:val="00D06A0D"/>
    <w:rsid w:val="00D1322A"/>
    <w:rsid w:val="00D20A3D"/>
    <w:rsid w:val="00D21667"/>
    <w:rsid w:val="00D226B4"/>
    <w:rsid w:val="00D23F23"/>
    <w:rsid w:val="00D27EBE"/>
    <w:rsid w:val="00D318EF"/>
    <w:rsid w:val="00D31F9C"/>
    <w:rsid w:val="00D3216A"/>
    <w:rsid w:val="00D4037E"/>
    <w:rsid w:val="00D5249D"/>
    <w:rsid w:val="00D53B0B"/>
    <w:rsid w:val="00D53E4D"/>
    <w:rsid w:val="00D550E5"/>
    <w:rsid w:val="00D571ED"/>
    <w:rsid w:val="00D57200"/>
    <w:rsid w:val="00D576ED"/>
    <w:rsid w:val="00D628C4"/>
    <w:rsid w:val="00D646B9"/>
    <w:rsid w:val="00D65382"/>
    <w:rsid w:val="00D707C6"/>
    <w:rsid w:val="00D7618A"/>
    <w:rsid w:val="00D85A6A"/>
    <w:rsid w:val="00D90005"/>
    <w:rsid w:val="00D96F0D"/>
    <w:rsid w:val="00D97A0B"/>
    <w:rsid w:val="00DA728B"/>
    <w:rsid w:val="00DB0A2C"/>
    <w:rsid w:val="00DC23E2"/>
    <w:rsid w:val="00DD2044"/>
    <w:rsid w:val="00DD5421"/>
    <w:rsid w:val="00DD7A34"/>
    <w:rsid w:val="00DE1CC3"/>
    <w:rsid w:val="00DF3F54"/>
    <w:rsid w:val="00DF5743"/>
    <w:rsid w:val="00E0107F"/>
    <w:rsid w:val="00E04A3A"/>
    <w:rsid w:val="00E053F9"/>
    <w:rsid w:val="00E1454A"/>
    <w:rsid w:val="00E172F2"/>
    <w:rsid w:val="00E25667"/>
    <w:rsid w:val="00E36380"/>
    <w:rsid w:val="00E3657A"/>
    <w:rsid w:val="00E4093A"/>
    <w:rsid w:val="00E46C66"/>
    <w:rsid w:val="00E517EC"/>
    <w:rsid w:val="00E53396"/>
    <w:rsid w:val="00E53AA8"/>
    <w:rsid w:val="00E54C1D"/>
    <w:rsid w:val="00E61BD3"/>
    <w:rsid w:val="00E6710D"/>
    <w:rsid w:val="00E80695"/>
    <w:rsid w:val="00E864A6"/>
    <w:rsid w:val="00E903CC"/>
    <w:rsid w:val="00EA6D74"/>
    <w:rsid w:val="00EB3EA5"/>
    <w:rsid w:val="00EB533F"/>
    <w:rsid w:val="00EC4B0E"/>
    <w:rsid w:val="00EC6892"/>
    <w:rsid w:val="00EC7D07"/>
    <w:rsid w:val="00ED00C5"/>
    <w:rsid w:val="00ED3A69"/>
    <w:rsid w:val="00EE6312"/>
    <w:rsid w:val="00EF194C"/>
    <w:rsid w:val="00EF4B64"/>
    <w:rsid w:val="00F053DE"/>
    <w:rsid w:val="00F05E6B"/>
    <w:rsid w:val="00F10183"/>
    <w:rsid w:val="00F14E7B"/>
    <w:rsid w:val="00F16F64"/>
    <w:rsid w:val="00F213E3"/>
    <w:rsid w:val="00F2505F"/>
    <w:rsid w:val="00F27C1E"/>
    <w:rsid w:val="00F4155E"/>
    <w:rsid w:val="00F41E8C"/>
    <w:rsid w:val="00F5145D"/>
    <w:rsid w:val="00F60F56"/>
    <w:rsid w:val="00F6148A"/>
    <w:rsid w:val="00F616CC"/>
    <w:rsid w:val="00F637AB"/>
    <w:rsid w:val="00F663C2"/>
    <w:rsid w:val="00F709BB"/>
    <w:rsid w:val="00F72FC6"/>
    <w:rsid w:val="00F7685D"/>
    <w:rsid w:val="00F956A8"/>
    <w:rsid w:val="00FA020B"/>
    <w:rsid w:val="00FA1462"/>
    <w:rsid w:val="00FA1A7F"/>
    <w:rsid w:val="00FA1F05"/>
    <w:rsid w:val="00FA7225"/>
    <w:rsid w:val="00FA7B04"/>
    <w:rsid w:val="00FB133C"/>
    <w:rsid w:val="00FB180A"/>
    <w:rsid w:val="00FC07B8"/>
    <w:rsid w:val="00FC5CE0"/>
    <w:rsid w:val="00FE151D"/>
    <w:rsid w:val="00FE2CCE"/>
    <w:rsid w:val="00FF037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5423"/>
  <w15:docId w15:val="{7A875D81-7733-4456-ACFE-42D516E0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E3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E3F"/>
  </w:style>
  <w:style w:type="paragraph" w:styleId="Stopka">
    <w:name w:val="footer"/>
    <w:basedOn w:val="Normalny"/>
    <w:link w:val="StopkaZnak"/>
    <w:uiPriority w:val="99"/>
    <w:unhideWhenUsed/>
    <w:rsid w:val="00181E3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E3F"/>
  </w:style>
  <w:style w:type="table" w:styleId="Tabela-Siatka">
    <w:name w:val="Table Grid"/>
    <w:basedOn w:val="Standardowy"/>
    <w:uiPriority w:val="59"/>
    <w:rsid w:val="009631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63153"/>
  </w:style>
  <w:style w:type="paragraph" w:styleId="NormalnyWeb">
    <w:name w:val="Normal (Web)"/>
    <w:basedOn w:val="Normalny"/>
    <w:uiPriority w:val="99"/>
    <w:unhideWhenUsed/>
    <w:rsid w:val="002649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cze">
    <w:name w:val="Hyperlink"/>
    <w:basedOn w:val="Domylnaczcionkaakapitu"/>
    <w:uiPriority w:val="99"/>
    <w:unhideWhenUsed/>
    <w:rsid w:val="004F0F8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85"/>
    <w:rPr>
      <w:rFonts w:ascii="Tahoma" w:eastAsiaTheme="minorEastAsi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A4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A47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41E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7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703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70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AB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A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1018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odstpw">
    <w:name w:val="No Spacing"/>
    <w:uiPriority w:val="1"/>
    <w:qFormat/>
    <w:rsid w:val="00416FF4"/>
    <w:rPr>
      <w:rFonts w:ascii="Calibri" w:eastAsia="Calibri" w:hAnsi="Calibri" w:cs="Times New Roman"/>
      <w:sz w:val="22"/>
      <w:szCs w:val="22"/>
    </w:rPr>
  </w:style>
  <w:style w:type="paragraph" w:customStyle="1" w:styleId="p1">
    <w:name w:val="p1"/>
    <w:basedOn w:val="Normalny"/>
    <w:rsid w:val="005879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p2">
    <w:name w:val="p2"/>
    <w:basedOn w:val="Normalny"/>
    <w:rsid w:val="005879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customStyle="1" w:styleId="p3">
    <w:name w:val="p3"/>
    <w:basedOn w:val="Normalny"/>
    <w:rsid w:val="005879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46155E"/>
    <w:rPr>
      <w:rFonts w:eastAsiaTheme="minorEastAs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iekarska@be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ysocka@bep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E7816-4B2E-4907-9371-1A45BC72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Kocoń</dc:creator>
  <cp:keywords/>
  <dc:description/>
  <cp:lastModifiedBy>Ada Wysocka</cp:lastModifiedBy>
  <cp:revision>5</cp:revision>
  <cp:lastPrinted>2021-08-30T11:56:00Z</cp:lastPrinted>
  <dcterms:created xsi:type="dcterms:W3CDTF">2021-09-24T11:40:00Z</dcterms:created>
  <dcterms:modified xsi:type="dcterms:W3CDTF">2021-09-28T12:50:00Z</dcterms:modified>
</cp:coreProperties>
</file>