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751A" w14:textId="24864F84" w:rsidR="007C69BD" w:rsidRDefault="006708B5" w:rsidP="00F367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 xml:space="preserve">Tańszy </w:t>
      </w:r>
      <w:r w:rsidR="002E25DD">
        <w:rPr>
          <w:rStyle w:val="normaltextrun"/>
          <w:rFonts w:ascii="Calibri" w:hAnsi="Calibri" w:cs="Calibri"/>
          <w:b/>
          <w:bCs/>
          <w:color w:val="000000"/>
        </w:rPr>
        <w:t>kredyt na samochód? To możl</w:t>
      </w:r>
      <w:r w:rsidR="00946F89">
        <w:rPr>
          <w:rStyle w:val="normaltextrun"/>
          <w:rFonts w:ascii="Calibri" w:hAnsi="Calibri" w:cs="Calibri"/>
          <w:b/>
          <w:bCs/>
          <w:color w:val="000000"/>
        </w:rPr>
        <w:t>iwe, jeśli stosujesz zasady eko-drivingu!</w:t>
      </w:r>
    </w:p>
    <w:p w14:paraId="40C231F9" w14:textId="77777777" w:rsidR="007C69BD" w:rsidRDefault="007C69BD" w:rsidP="00F367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14:paraId="7503FAE4" w14:textId="77777777" w:rsidR="00F36704" w:rsidRDefault="00B34C28" w:rsidP="00B34C2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  <w:r w:rsidRPr="00B34C28">
        <w:rPr>
          <w:rStyle w:val="normaltextrun"/>
          <w:rFonts w:ascii="Calibri" w:hAnsi="Calibri" w:cs="Calibri"/>
          <w:b/>
          <w:bCs/>
          <w:color w:val="000000"/>
        </w:rPr>
        <w:t>Stosowanie zasad e</w:t>
      </w:r>
      <w:r w:rsidR="009176BC">
        <w:rPr>
          <w:rStyle w:val="normaltextrun"/>
          <w:rFonts w:ascii="Calibri" w:hAnsi="Calibri" w:cs="Calibri"/>
          <w:b/>
          <w:bCs/>
          <w:color w:val="000000"/>
        </w:rPr>
        <w:t>k</w:t>
      </w:r>
      <w:r w:rsidRPr="00B34C28">
        <w:rPr>
          <w:rStyle w:val="normaltextrun"/>
          <w:rFonts w:ascii="Calibri" w:hAnsi="Calibri" w:cs="Calibri"/>
          <w:b/>
          <w:bCs/>
          <w:color w:val="000000"/>
        </w:rPr>
        <w:t>o-drivingu może przynieść oszczędności, pozwalające na pokrycie kosztów kredytu na zakup auta.</w:t>
      </w:r>
    </w:p>
    <w:p w14:paraId="34BCEA13" w14:textId="77777777" w:rsidR="00B34C28" w:rsidRDefault="00CC6ADA" w:rsidP="00B34C2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Bycie eko</w:t>
      </w:r>
      <w:r w:rsidR="000C3524">
        <w:rPr>
          <w:rStyle w:val="normaltextrun"/>
          <w:rFonts w:ascii="Calibri" w:hAnsi="Calibri" w:cs="Calibri"/>
          <w:b/>
          <w:bCs/>
          <w:color w:val="000000"/>
        </w:rPr>
        <w:t xml:space="preserve"> ma więc dwa praktyczne wymiary – ekologiczny</w:t>
      </w:r>
      <w:r w:rsidR="00DC2144">
        <w:rPr>
          <w:rStyle w:val="normaltextrun"/>
          <w:rFonts w:ascii="Calibri" w:hAnsi="Calibri" w:cs="Calibri"/>
          <w:b/>
          <w:bCs/>
          <w:color w:val="000000"/>
        </w:rPr>
        <w:t xml:space="preserve"> i ekonomiczny </w:t>
      </w:r>
    </w:p>
    <w:p w14:paraId="4E6CAE72" w14:textId="77777777" w:rsidR="00DC2144" w:rsidRPr="00B34C28" w:rsidRDefault="00F07F07" w:rsidP="00B34C2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 xml:space="preserve">Firma Cofidis włącza się w proekologiczny nurt w ramach akcji #LikeMyPlanet </w:t>
      </w:r>
    </w:p>
    <w:p w14:paraId="3A6D398F" w14:textId="77777777" w:rsidR="00D156D2" w:rsidRDefault="00D156D2"/>
    <w:p w14:paraId="0B45FD3E" w14:textId="37765AA0" w:rsidR="00F95644" w:rsidRPr="009061E7" w:rsidRDefault="00594BF7" w:rsidP="00F95644">
      <w:pPr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t xml:space="preserve">- </w:t>
      </w:r>
      <w:r w:rsidR="00D0759F" w:rsidRPr="00A04C95">
        <w:rPr>
          <w:i/>
          <w:iCs/>
        </w:rPr>
        <w:t>Nasz</w:t>
      </w:r>
      <w:r w:rsidR="00173FDF" w:rsidRPr="00A04C95">
        <w:rPr>
          <w:i/>
          <w:iCs/>
        </w:rPr>
        <w:t>a</w:t>
      </w:r>
      <w:r w:rsidR="00D0759F" w:rsidRPr="00A04C95">
        <w:rPr>
          <w:i/>
          <w:iCs/>
        </w:rPr>
        <w:t xml:space="preserve"> firma przywiązuje dużą wagę </w:t>
      </w:r>
      <w:r w:rsidR="001A29C6" w:rsidRPr="00A04C95">
        <w:rPr>
          <w:i/>
          <w:iCs/>
        </w:rPr>
        <w:t xml:space="preserve">do ekologii. Na przykład w ostatnim czasie w ramach akcji </w:t>
      </w:r>
      <w:r w:rsidR="001A29C6" w:rsidRPr="00A04C95">
        <w:rPr>
          <w:rStyle w:val="normaltextrun"/>
          <w:rFonts w:ascii="Calibri" w:hAnsi="Calibri" w:cs="Calibri"/>
          <w:i/>
          <w:iCs/>
          <w:color w:val="000000"/>
        </w:rPr>
        <w:t xml:space="preserve">#LikeMyPlanet wdrożyliśmy konkretne rozwiązanie pozwalające zmniejszyć ilość drukowanych dokumentów. </w:t>
      </w:r>
      <w:r w:rsidR="00D11A51" w:rsidRPr="00A04C95">
        <w:rPr>
          <w:rStyle w:val="normaltextrun"/>
          <w:rFonts w:ascii="Calibri" w:hAnsi="Calibri" w:cs="Calibri"/>
          <w:i/>
          <w:iCs/>
          <w:color w:val="000000"/>
        </w:rPr>
        <w:t>Wprowadziliśmy możliwość potwierdz</w:t>
      </w:r>
      <w:r w:rsidR="00D55DFD" w:rsidRPr="00A04C95">
        <w:rPr>
          <w:rStyle w:val="normaltextrun"/>
          <w:rFonts w:ascii="Calibri" w:hAnsi="Calibri" w:cs="Calibri"/>
          <w:i/>
          <w:iCs/>
          <w:color w:val="000000"/>
        </w:rPr>
        <w:t xml:space="preserve">enia zawarcia umowy za pomocą kodów wysyłanych SMS-em, zamiast tradycyjnego podpisu na dokumencie. To </w:t>
      </w:r>
      <w:r w:rsidR="00173FDF" w:rsidRPr="00A04C95">
        <w:rPr>
          <w:rStyle w:val="normaltextrun"/>
          <w:rFonts w:ascii="Calibri" w:hAnsi="Calibri" w:cs="Calibri"/>
          <w:i/>
          <w:iCs/>
          <w:color w:val="000000"/>
        </w:rPr>
        <w:t xml:space="preserve">ułatwia i przyspiesza </w:t>
      </w:r>
      <w:r w:rsidR="00063120" w:rsidRPr="00A04C95">
        <w:rPr>
          <w:rStyle w:val="normaltextrun"/>
          <w:rFonts w:ascii="Calibri" w:hAnsi="Calibri" w:cs="Calibri"/>
          <w:i/>
          <w:iCs/>
          <w:color w:val="000000"/>
        </w:rPr>
        <w:t>procedurę</w:t>
      </w:r>
      <w:r w:rsidR="00173FDF" w:rsidRPr="00A04C95">
        <w:rPr>
          <w:rStyle w:val="normaltextrun"/>
          <w:rFonts w:ascii="Calibri" w:hAnsi="Calibri" w:cs="Calibri"/>
          <w:i/>
          <w:iCs/>
          <w:color w:val="000000"/>
        </w:rPr>
        <w:t xml:space="preserve">. </w:t>
      </w:r>
      <w:bookmarkStart w:id="0" w:name="_Hlk83975274"/>
      <w:r w:rsidR="006708B5" w:rsidRPr="006F3EA9">
        <w:rPr>
          <w:rFonts w:ascii="Calibri" w:hAnsi="Calibri" w:cs="Calibri"/>
          <w:i/>
          <w:iCs/>
        </w:rPr>
        <w:t>Wymieniamy też flotę naszych firmowych samochodów na hybrydowe.</w:t>
      </w:r>
      <w:bookmarkEnd w:id="0"/>
      <w:r w:rsidR="006708B5" w:rsidRPr="006708B5">
        <w:rPr>
          <w:rFonts w:ascii="Calibri" w:hAnsi="Calibri" w:cs="Calibri"/>
          <w:i/>
          <w:iCs/>
          <w:color w:val="FF0000"/>
        </w:rPr>
        <w:t xml:space="preserve"> </w:t>
      </w:r>
      <w:r w:rsidR="00063120" w:rsidRPr="006708B5">
        <w:rPr>
          <w:rStyle w:val="normaltextrun"/>
          <w:rFonts w:ascii="Calibri" w:hAnsi="Calibri" w:cs="Calibri"/>
          <w:i/>
          <w:iCs/>
          <w:color w:val="000000"/>
        </w:rPr>
        <w:t xml:space="preserve">Równocześnie jako </w:t>
      </w:r>
      <w:r w:rsidR="00BF451B" w:rsidRPr="006708B5">
        <w:rPr>
          <w:rStyle w:val="normaltextrun"/>
          <w:rFonts w:ascii="Calibri" w:hAnsi="Calibri" w:cs="Calibri"/>
          <w:i/>
          <w:iCs/>
          <w:color w:val="000000"/>
        </w:rPr>
        <w:t>firma</w:t>
      </w:r>
      <w:r w:rsidR="00BF451B" w:rsidRPr="00A04C95">
        <w:rPr>
          <w:rStyle w:val="normaltextrun"/>
          <w:rFonts w:ascii="Calibri" w:hAnsi="Calibri" w:cs="Calibri"/>
          <w:i/>
          <w:iCs/>
          <w:color w:val="000000"/>
        </w:rPr>
        <w:t xml:space="preserve"> specjalizująca się w finansowaniu zakupu pojazdów, zachęcamy klientów do </w:t>
      </w:r>
      <w:r w:rsidR="009176BC" w:rsidRPr="00A04C95">
        <w:rPr>
          <w:rStyle w:val="normaltextrun"/>
          <w:rFonts w:ascii="Calibri" w:hAnsi="Calibri" w:cs="Calibri"/>
          <w:i/>
          <w:iCs/>
          <w:color w:val="000000"/>
        </w:rPr>
        <w:t>stosowania zasad eko-drivingu. W tym przypadku bycie „eko” – ma dwa praktyczne wymiary: ekologiczny i ekonomiczny</w:t>
      </w:r>
      <w:r w:rsidR="00F95644">
        <w:rPr>
          <w:rStyle w:val="normaltextrun"/>
          <w:rFonts w:ascii="Calibri" w:hAnsi="Calibri" w:cs="Calibri"/>
          <w:i/>
          <w:iCs/>
          <w:color w:val="000000"/>
        </w:rPr>
        <w:t>. W</w:t>
      </w:r>
      <w:r w:rsidR="009176BC" w:rsidRPr="00A04C95">
        <w:rPr>
          <w:rStyle w:val="normaltextrun"/>
          <w:rFonts w:ascii="Calibri" w:hAnsi="Calibri" w:cs="Calibri"/>
          <w:i/>
          <w:iCs/>
          <w:color w:val="000000"/>
        </w:rPr>
        <w:t xml:space="preserve"> niektórych wypadkach </w:t>
      </w:r>
      <w:r w:rsidRPr="00A04C95">
        <w:rPr>
          <w:rStyle w:val="normaltextrun"/>
          <w:rFonts w:ascii="Calibri" w:hAnsi="Calibri" w:cs="Calibri"/>
          <w:i/>
          <w:iCs/>
          <w:color w:val="000000"/>
        </w:rPr>
        <w:t>oszczędności mogą pozwolić na pokrycie kosztów kredytu na zakup pojazdu</w:t>
      </w:r>
      <w:r>
        <w:rPr>
          <w:rStyle w:val="normaltextrun"/>
          <w:rFonts w:ascii="Calibri" w:hAnsi="Calibri" w:cs="Calibri"/>
          <w:color w:val="000000"/>
        </w:rPr>
        <w:t xml:space="preserve"> – mówi </w:t>
      </w:r>
      <w:r w:rsidR="00F95644">
        <w:rPr>
          <w:rStyle w:val="normaltextrun"/>
          <w:color w:val="000000"/>
          <w:sz w:val="21"/>
          <w:szCs w:val="21"/>
          <w:shd w:val="clear" w:color="auto" w:fill="FFFFFF"/>
        </w:rPr>
        <w:t>Nuno de Oliveira, Prezes Cofidis Polska.</w:t>
      </w:r>
    </w:p>
    <w:p w14:paraId="1710E248" w14:textId="77777777" w:rsidR="00F36704" w:rsidRDefault="00F95644">
      <w:r>
        <w:t xml:space="preserve">Jak to policzyliśmy? </w:t>
      </w:r>
      <w:r w:rsidR="009B3E60">
        <w:t>Z róż</w:t>
      </w:r>
      <w:r w:rsidR="00F36704">
        <w:t xml:space="preserve">nych źródeł </w:t>
      </w:r>
      <w:r w:rsidR="009B3E60">
        <w:t xml:space="preserve">wynika, że </w:t>
      </w:r>
      <w:r w:rsidR="00F36704">
        <w:t>stosowanie zasad eco-drivingu</w:t>
      </w:r>
      <w:r w:rsidR="007C69BD">
        <w:t xml:space="preserve">, czyli </w:t>
      </w:r>
      <w:r w:rsidR="00D156D2">
        <w:t>oszczędnego, ekologicznego stylu jazdy</w:t>
      </w:r>
      <w:r w:rsidR="00F36704">
        <w:t xml:space="preserve"> obniża zużycie paliwa od 5% do 25%. Dla uproszczenia </w:t>
      </w:r>
      <w:r w:rsidR="00171806">
        <w:t>przyjęliśmy</w:t>
      </w:r>
      <w:r w:rsidR="00F36704">
        <w:t xml:space="preserve"> dla naszych wyliczeń wartość 10%, jako możliwą do osiągnięcia przez większość kierowców. </w:t>
      </w:r>
    </w:p>
    <w:p w14:paraId="7DC5A4D1" w14:textId="46F9EADC" w:rsidR="00F36704" w:rsidRDefault="00F36704" w:rsidP="00B23EE6">
      <w:pPr>
        <w:jc w:val="both"/>
      </w:pPr>
      <w:r>
        <w:t>Jeden z klientów Cofidis ze Świdnika pożyczył 10 tys. zł na zakup Citroena Xsary Picasso z 20</w:t>
      </w:r>
      <w:r w:rsidR="002D5AA9">
        <w:t>0</w:t>
      </w:r>
      <w:r>
        <w:t xml:space="preserve">6 r. Ponieważ nie miał oszczędności, wnioskował o kredyt bez wpłaty własnej. Płatność rozłożył na 36 rat. </w:t>
      </w:r>
      <w:r w:rsidR="00B23EE6">
        <w:t>Obecnie suma spłat wyniesie niemal 12 tys. zł. To oznacza, że łączny koszt kredytu z opłatą przygotowawczą i odsetkami wyniesie około 2 tys. zł.</w:t>
      </w:r>
    </w:p>
    <w:p w14:paraId="2250DCC4" w14:textId="77777777" w:rsidR="00450EB0" w:rsidRDefault="00B23EE6" w:rsidP="00B23EE6">
      <w:pPr>
        <w:jc w:val="both"/>
      </w:pPr>
      <w:r>
        <w:t>Średnie spalanie dla Xsary Picasso z silnikiem benzynowym to około 8 litrów</w:t>
      </w:r>
      <w:r w:rsidR="00BB0630">
        <w:t xml:space="preserve"> na 100</w:t>
      </w:r>
      <w:r w:rsidR="00F54EEE">
        <w:t xml:space="preserve"> km</w:t>
      </w:r>
      <w:r>
        <w:t>.</w:t>
      </w:r>
      <w:r w:rsidR="00BB0630">
        <w:t xml:space="preserve"> </w:t>
      </w:r>
      <w:r w:rsidR="00F54EEE">
        <w:t xml:space="preserve">Przyjęliśmy </w:t>
      </w:r>
      <w:r w:rsidR="00BB0630">
        <w:t>średni przebieg 15 tys. km rocznie</w:t>
      </w:r>
      <w:r w:rsidR="00F54EEE">
        <w:t xml:space="preserve">. </w:t>
      </w:r>
      <w:r w:rsidR="006E7008">
        <w:t xml:space="preserve">Przy obecnej cenie benzyny na poziomie około 5,75 zł, na zatankowanie 1200 litrów paliwa </w:t>
      </w:r>
      <w:r w:rsidR="00495CC8">
        <w:t>wyda 6,9 tys. zł</w:t>
      </w:r>
      <w:r w:rsidR="00F4102F">
        <w:t>.</w:t>
      </w:r>
      <w:r w:rsidR="002E25DD">
        <w:t xml:space="preserve"> </w:t>
      </w:r>
      <w:r w:rsidR="00F4102F">
        <w:t xml:space="preserve">Jak łatwo policzyć, 10% mniejsze zużycie paliwa przełoży się na rachunek </w:t>
      </w:r>
      <w:r w:rsidR="00E8715E">
        <w:t>na stacji benzynowej mniejszy o 690 zł rocznie. W ciągu 3 lat będzie to ponad 2 tys. zł oszczędności. Co to oznacza?</w:t>
      </w:r>
    </w:p>
    <w:p w14:paraId="133201FB" w14:textId="3722EEDC" w:rsidR="00ED6F79" w:rsidRDefault="00450EB0" w:rsidP="00ED6F79">
      <w:pPr>
        <w:jc w:val="both"/>
        <w:rPr>
          <w:rStyle w:val="normaltextrun"/>
          <w:i/>
          <w:iCs/>
          <w:color w:val="000000"/>
          <w:sz w:val="21"/>
          <w:szCs w:val="21"/>
          <w:shd w:val="clear" w:color="auto" w:fill="FFFFFF"/>
        </w:rPr>
      </w:pPr>
      <w:r w:rsidRPr="006F3EA9">
        <w:t xml:space="preserve">- </w:t>
      </w:r>
      <w:r w:rsidR="006708B5" w:rsidRPr="006F3EA9">
        <w:rPr>
          <w:i/>
          <w:iCs/>
        </w:rPr>
        <w:t>Kredyt może być</w:t>
      </w:r>
      <w:r w:rsidR="006708B5" w:rsidRPr="006F3EA9">
        <w:t xml:space="preserve"> </w:t>
      </w:r>
      <w:r w:rsidR="006708B5" w:rsidRPr="006F3EA9">
        <w:rPr>
          <w:i/>
          <w:iCs/>
        </w:rPr>
        <w:t>dużo mniejszym obciążeniem dla klienta stosującego zasady eko-drivingu</w:t>
      </w:r>
      <w:r w:rsidR="00E65EB7" w:rsidRPr="006F3EA9">
        <w:rPr>
          <w:i/>
          <w:iCs/>
        </w:rPr>
        <w:t xml:space="preserve">. Koszty </w:t>
      </w:r>
      <w:r w:rsidR="006708B5" w:rsidRPr="006F3EA9">
        <w:rPr>
          <w:i/>
          <w:iCs/>
        </w:rPr>
        <w:t xml:space="preserve">jego </w:t>
      </w:r>
      <w:r w:rsidR="00E65EB7" w:rsidRPr="006F3EA9">
        <w:rPr>
          <w:i/>
          <w:iCs/>
        </w:rPr>
        <w:t xml:space="preserve">udzielenia </w:t>
      </w:r>
      <w:r w:rsidR="00441CB9" w:rsidRPr="006F3EA9">
        <w:rPr>
          <w:i/>
          <w:iCs/>
        </w:rPr>
        <w:t xml:space="preserve">pokryje </w:t>
      </w:r>
      <w:r w:rsidR="00E65EB7" w:rsidRPr="006F3EA9">
        <w:rPr>
          <w:i/>
          <w:iCs/>
        </w:rPr>
        <w:t>z oszczędności wynikającej z bardziej ekologicznej jazdy, więc z własnej kieszeni spłac</w:t>
      </w:r>
      <w:r w:rsidR="00441CB9" w:rsidRPr="006F3EA9">
        <w:rPr>
          <w:i/>
          <w:iCs/>
        </w:rPr>
        <w:t>i</w:t>
      </w:r>
      <w:r w:rsidR="00E65EB7" w:rsidRPr="006F3EA9">
        <w:rPr>
          <w:i/>
          <w:iCs/>
        </w:rPr>
        <w:t xml:space="preserve"> </w:t>
      </w:r>
      <w:r w:rsidR="00A35566" w:rsidRPr="006F3EA9">
        <w:rPr>
          <w:i/>
          <w:iCs/>
        </w:rPr>
        <w:t>tylko wartość auta</w:t>
      </w:r>
      <w:r w:rsidR="00FF423A" w:rsidRPr="006F3EA9">
        <w:rPr>
          <w:i/>
          <w:iCs/>
        </w:rPr>
        <w:t xml:space="preserve">. </w:t>
      </w:r>
      <w:r w:rsidR="00FF423A">
        <w:rPr>
          <w:i/>
          <w:iCs/>
        </w:rPr>
        <w:t xml:space="preserve">Dlatego kupując auto warto spróbować </w:t>
      </w:r>
      <w:r w:rsidR="00487A51">
        <w:rPr>
          <w:i/>
          <w:iCs/>
        </w:rPr>
        <w:t xml:space="preserve">kierować </w:t>
      </w:r>
      <w:r w:rsidR="007556DC">
        <w:rPr>
          <w:i/>
          <w:iCs/>
        </w:rPr>
        <w:t>nim</w:t>
      </w:r>
      <w:r w:rsidR="00487A51">
        <w:rPr>
          <w:i/>
          <w:iCs/>
        </w:rPr>
        <w:t xml:space="preserve"> zgodnie z tymi zasadami</w:t>
      </w:r>
      <w:r w:rsidR="00FF423A">
        <w:rPr>
          <w:i/>
          <w:iCs/>
        </w:rPr>
        <w:t xml:space="preserve">. </w:t>
      </w:r>
      <w:r w:rsidR="001266DB">
        <w:rPr>
          <w:i/>
          <w:iCs/>
        </w:rPr>
        <w:t xml:space="preserve">Będzie to łatwe szczególnie wtedy, gdy </w:t>
      </w:r>
      <w:r w:rsidR="00FF423A">
        <w:rPr>
          <w:i/>
          <w:iCs/>
        </w:rPr>
        <w:t xml:space="preserve">jest to nasz pierwszy samochód, </w:t>
      </w:r>
      <w:r w:rsidR="001266DB">
        <w:rPr>
          <w:i/>
          <w:iCs/>
        </w:rPr>
        <w:t xml:space="preserve">więc </w:t>
      </w:r>
      <w:r w:rsidR="00FF423A">
        <w:rPr>
          <w:i/>
          <w:iCs/>
        </w:rPr>
        <w:t xml:space="preserve">nie mamy jeszcze wyrobionych </w:t>
      </w:r>
      <w:r w:rsidR="001266DB">
        <w:rPr>
          <w:i/>
          <w:iCs/>
        </w:rPr>
        <w:t xml:space="preserve">złych </w:t>
      </w:r>
      <w:r w:rsidR="001266DB" w:rsidRPr="001266DB">
        <w:rPr>
          <w:i/>
          <w:iCs/>
        </w:rPr>
        <w:t>nawyków</w:t>
      </w:r>
      <w:r w:rsidR="00E65EB7" w:rsidRPr="001266DB">
        <w:rPr>
          <w:i/>
          <w:iCs/>
        </w:rPr>
        <w:t xml:space="preserve"> – </w:t>
      </w:r>
      <w:r w:rsidR="001266DB" w:rsidRPr="001266DB">
        <w:rPr>
          <w:i/>
          <w:iCs/>
        </w:rPr>
        <w:t>zachęca</w:t>
      </w:r>
      <w:r w:rsidR="00E65EB7">
        <w:t xml:space="preserve"> </w:t>
      </w:r>
      <w:r w:rsidR="00ED6F79"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  <w:t xml:space="preserve">Marcin Szulc, </w:t>
      </w:r>
      <w:r w:rsidR="00ED6F79" w:rsidRPr="00830211"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  <w:t>Dyrektor ds. Handlowych i Rozwoju Biznesu</w:t>
      </w:r>
      <w:r w:rsidR="00ED6F79"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  <w:t>.</w:t>
      </w:r>
    </w:p>
    <w:p w14:paraId="0082A532" w14:textId="77777777" w:rsidR="007E1C8E" w:rsidRDefault="007E1C8E"/>
    <w:p w14:paraId="2F082CAE" w14:textId="77777777" w:rsidR="007E1C8E" w:rsidRPr="00E83A71" w:rsidRDefault="007E1C8E" w:rsidP="007E1C8E">
      <w:pPr>
        <w:rPr>
          <w:b/>
          <w:bCs/>
        </w:rPr>
      </w:pPr>
      <w:r w:rsidRPr="00E83A71">
        <w:rPr>
          <w:b/>
          <w:bCs/>
        </w:rPr>
        <w:t>Pięć zasad e</w:t>
      </w:r>
      <w:r w:rsidR="007C3522">
        <w:rPr>
          <w:b/>
          <w:bCs/>
        </w:rPr>
        <w:t>k</w:t>
      </w:r>
      <w:r w:rsidRPr="00E83A71">
        <w:rPr>
          <w:b/>
          <w:bCs/>
        </w:rPr>
        <w:t xml:space="preserve">o-drivingu </w:t>
      </w:r>
    </w:p>
    <w:p w14:paraId="67A6EDEB" w14:textId="77777777" w:rsidR="007E1C8E" w:rsidRPr="001266DB" w:rsidRDefault="007E1C8E" w:rsidP="007E1C8E">
      <w:pPr>
        <w:pStyle w:val="Akapitzlist"/>
        <w:numPr>
          <w:ilvl w:val="0"/>
          <w:numId w:val="1"/>
        </w:numPr>
        <w:rPr>
          <w:b/>
          <w:bCs/>
        </w:rPr>
      </w:pPr>
      <w:r w:rsidRPr="001266DB">
        <w:rPr>
          <w:b/>
          <w:bCs/>
        </w:rPr>
        <w:t>Jedź płynnie, ale dynamicznie</w:t>
      </w:r>
    </w:p>
    <w:p w14:paraId="0A024C7E" w14:textId="77777777" w:rsidR="007E1C8E" w:rsidRDefault="007E1C8E" w:rsidP="007E1C8E">
      <w:pPr>
        <w:pStyle w:val="Akapitzlist"/>
      </w:pPr>
      <w:r>
        <w:t>E</w:t>
      </w:r>
      <w:r w:rsidR="007C3522">
        <w:t>k</w:t>
      </w:r>
      <w:r>
        <w:t>o-driving nie oznacza powolnego ruszania i ślamazarnej jazdy. Wręcz przeciwnie, zalecane jest dynamiczne ruszanie, aby jak najszybciej osiągnąć docelową prędkość przejazdową. Oczywiście nie oznacza to ruszania ze świateł z piskiem opon i wprowadzania silnika na maksymalne obroty na każdym z biegów.</w:t>
      </w:r>
    </w:p>
    <w:p w14:paraId="153D402A" w14:textId="77777777" w:rsidR="007E1C8E" w:rsidRPr="001266DB" w:rsidRDefault="007E1C8E" w:rsidP="007E1C8E">
      <w:pPr>
        <w:pStyle w:val="Akapitzlist"/>
        <w:numPr>
          <w:ilvl w:val="0"/>
          <w:numId w:val="1"/>
        </w:numPr>
        <w:rPr>
          <w:b/>
          <w:bCs/>
        </w:rPr>
      </w:pPr>
      <w:r w:rsidRPr="001266DB">
        <w:rPr>
          <w:b/>
          <w:bCs/>
        </w:rPr>
        <w:t>Unikaj gwałtownego hamowania</w:t>
      </w:r>
    </w:p>
    <w:p w14:paraId="69D33C2F" w14:textId="77777777" w:rsidR="007E1C8E" w:rsidRDefault="007E1C8E" w:rsidP="007E1C8E">
      <w:pPr>
        <w:pStyle w:val="Akapitzlist"/>
      </w:pPr>
      <w:r>
        <w:lastRenderedPageBreak/>
        <w:t>Obserwuj ruch na drodze, żeby unikać gwałtownego hamowania. Przy dojeżdżaniu do świateł staraj się hamować silnikiem. Jeśli to możliwe unikaj sytuacji w której samochód zupełnie staje przed światłami. Jeśli auto toczy się, zużywa mniej paliwa przy ruszaniu.</w:t>
      </w:r>
    </w:p>
    <w:p w14:paraId="67B8C85D" w14:textId="77777777" w:rsidR="007E1C8E" w:rsidRPr="001266DB" w:rsidRDefault="007E1C8E" w:rsidP="007E1C8E">
      <w:pPr>
        <w:pStyle w:val="Akapitzlist"/>
        <w:numPr>
          <w:ilvl w:val="0"/>
          <w:numId w:val="1"/>
        </w:numPr>
        <w:rPr>
          <w:b/>
          <w:bCs/>
        </w:rPr>
      </w:pPr>
      <w:r w:rsidRPr="001266DB">
        <w:rPr>
          <w:b/>
          <w:bCs/>
        </w:rPr>
        <w:t>Wyłączaj silnik na postojach</w:t>
      </w:r>
    </w:p>
    <w:p w14:paraId="36EB8A34" w14:textId="77777777" w:rsidR="007E1C8E" w:rsidRDefault="007E1C8E" w:rsidP="007E1C8E">
      <w:pPr>
        <w:pStyle w:val="Akapitzlist"/>
      </w:pPr>
      <w:r>
        <w:t>Ruszając rano spod domu, nie włączajmy silnika, żeby się rozgrzał. Dziś to zbędne. Również w ciągu dnia pilnujmy, żeby wyłączać silnik na postojach np. w czasie oczekiwania na dziecko przed szkołą.</w:t>
      </w:r>
    </w:p>
    <w:p w14:paraId="0521AE62" w14:textId="77777777" w:rsidR="007E1C8E" w:rsidRPr="001266DB" w:rsidRDefault="007E1C8E" w:rsidP="007E1C8E">
      <w:pPr>
        <w:pStyle w:val="Akapitzlist"/>
        <w:numPr>
          <w:ilvl w:val="0"/>
          <w:numId w:val="1"/>
        </w:numPr>
        <w:rPr>
          <w:b/>
          <w:bCs/>
        </w:rPr>
      </w:pPr>
      <w:r w:rsidRPr="001266DB">
        <w:rPr>
          <w:b/>
          <w:bCs/>
        </w:rPr>
        <w:t>Rozważnie korzystaj z klimatyzacji</w:t>
      </w:r>
    </w:p>
    <w:p w14:paraId="782B8FA2" w14:textId="77777777" w:rsidR="007E1C8E" w:rsidRDefault="007E1C8E" w:rsidP="007E1C8E">
      <w:pPr>
        <w:pStyle w:val="Akapitzlist"/>
      </w:pPr>
      <w:r>
        <w:t xml:space="preserve">Włączaj klimatyzację jeśli jest niezbędna. Pamiętaj, żeby w upalnie dni, najpierw przewietrzyć </w:t>
      </w:r>
      <w:r w:rsidR="00AF0B60">
        <w:t>auto, a dopiero potem uruchomić</w:t>
      </w:r>
      <w:r>
        <w:t xml:space="preserve"> klimatyzację. </w:t>
      </w:r>
    </w:p>
    <w:p w14:paraId="3A32363C" w14:textId="77777777" w:rsidR="007E1C8E" w:rsidRPr="001266DB" w:rsidRDefault="007E1C8E" w:rsidP="007E1C8E">
      <w:pPr>
        <w:pStyle w:val="Akapitzlist"/>
        <w:numPr>
          <w:ilvl w:val="0"/>
          <w:numId w:val="1"/>
        </w:numPr>
        <w:rPr>
          <w:b/>
          <w:bCs/>
        </w:rPr>
      </w:pPr>
      <w:r w:rsidRPr="001266DB">
        <w:rPr>
          <w:b/>
          <w:bCs/>
        </w:rPr>
        <w:t>Dbaj o stan techniczny samochodu</w:t>
      </w:r>
    </w:p>
    <w:p w14:paraId="3357635B" w14:textId="645E88FB" w:rsidR="007E1C8E" w:rsidRDefault="007E1C8E" w:rsidP="007E1C8E">
      <w:pPr>
        <w:pStyle w:val="Akapitzlist"/>
      </w:pPr>
      <w:r>
        <w:t>Pamiętaj o terminowych przeglądach zalecanych przez producenta aut</w:t>
      </w:r>
      <w:r w:rsidR="00AF0B60">
        <w:t>a</w:t>
      </w:r>
      <w:r>
        <w:t>. Utrzymuj właściwe ciśnienie w oponach, szczególnie zbyt niskie wpływa na</w:t>
      </w:r>
      <w:r w:rsidR="00AF0B60">
        <w:t xml:space="preserve"> </w:t>
      </w:r>
      <w:r w:rsidR="004F2A3C">
        <w:t>zwiększone</w:t>
      </w:r>
      <w:r>
        <w:t xml:space="preserve"> zużycie paliwa.</w:t>
      </w:r>
    </w:p>
    <w:sectPr w:rsidR="007E1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7518C" w14:textId="77777777" w:rsidR="009437CB" w:rsidRDefault="009437CB" w:rsidP="00766BE7">
      <w:pPr>
        <w:spacing w:after="0" w:line="240" w:lineRule="auto"/>
      </w:pPr>
      <w:r>
        <w:separator/>
      </w:r>
    </w:p>
  </w:endnote>
  <w:endnote w:type="continuationSeparator" w:id="0">
    <w:p w14:paraId="54DABAF9" w14:textId="77777777" w:rsidR="009437CB" w:rsidRDefault="009437CB" w:rsidP="0076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CBBF6" w14:textId="77777777" w:rsidR="009437CB" w:rsidRDefault="009437CB" w:rsidP="00766BE7">
      <w:pPr>
        <w:spacing w:after="0" w:line="240" w:lineRule="auto"/>
      </w:pPr>
      <w:r>
        <w:separator/>
      </w:r>
    </w:p>
  </w:footnote>
  <w:footnote w:type="continuationSeparator" w:id="0">
    <w:p w14:paraId="40B15A71" w14:textId="77777777" w:rsidR="009437CB" w:rsidRDefault="009437CB" w:rsidP="00766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41AF7"/>
    <w:multiLevelType w:val="hybridMultilevel"/>
    <w:tmpl w:val="5ED69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B0B27"/>
    <w:multiLevelType w:val="hybridMultilevel"/>
    <w:tmpl w:val="ECE49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B1E66"/>
    <w:multiLevelType w:val="hybridMultilevel"/>
    <w:tmpl w:val="5ED69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704"/>
    <w:rsid w:val="00063120"/>
    <w:rsid w:val="000C3524"/>
    <w:rsid w:val="001266DB"/>
    <w:rsid w:val="00166018"/>
    <w:rsid w:val="00171806"/>
    <w:rsid w:val="00173FDF"/>
    <w:rsid w:val="001A29C6"/>
    <w:rsid w:val="001C605A"/>
    <w:rsid w:val="001D5F58"/>
    <w:rsid w:val="001D78FE"/>
    <w:rsid w:val="001E207B"/>
    <w:rsid w:val="00276FDA"/>
    <w:rsid w:val="002B103B"/>
    <w:rsid w:val="002D5AA9"/>
    <w:rsid w:val="002E25DD"/>
    <w:rsid w:val="00376322"/>
    <w:rsid w:val="0039226C"/>
    <w:rsid w:val="003D610E"/>
    <w:rsid w:val="00436BC8"/>
    <w:rsid w:val="00441CB9"/>
    <w:rsid w:val="00450EB0"/>
    <w:rsid w:val="00456D2D"/>
    <w:rsid w:val="00487A51"/>
    <w:rsid w:val="00495CC8"/>
    <w:rsid w:val="004F08C1"/>
    <w:rsid w:val="004F2A3C"/>
    <w:rsid w:val="005670F0"/>
    <w:rsid w:val="005834AF"/>
    <w:rsid w:val="00594BF7"/>
    <w:rsid w:val="005B7A9D"/>
    <w:rsid w:val="006708B5"/>
    <w:rsid w:val="00694CA0"/>
    <w:rsid w:val="006D4A6F"/>
    <w:rsid w:val="006E7008"/>
    <w:rsid w:val="006F3EA9"/>
    <w:rsid w:val="007556DC"/>
    <w:rsid w:val="00766BE7"/>
    <w:rsid w:val="007C3522"/>
    <w:rsid w:val="007C69BD"/>
    <w:rsid w:val="007E1C8E"/>
    <w:rsid w:val="00830992"/>
    <w:rsid w:val="009176BC"/>
    <w:rsid w:val="00921EFC"/>
    <w:rsid w:val="00932C17"/>
    <w:rsid w:val="009437CB"/>
    <w:rsid w:val="00946F89"/>
    <w:rsid w:val="009B3E60"/>
    <w:rsid w:val="009C4303"/>
    <w:rsid w:val="00A04C95"/>
    <w:rsid w:val="00A35566"/>
    <w:rsid w:val="00AF0B60"/>
    <w:rsid w:val="00B007E4"/>
    <w:rsid w:val="00B164DF"/>
    <w:rsid w:val="00B23EE6"/>
    <w:rsid w:val="00B34C28"/>
    <w:rsid w:val="00B80DBC"/>
    <w:rsid w:val="00B91D85"/>
    <w:rsid w:val="00BB0630"/>
    <w:rsid w:val="00BD1E0C"/>
    <w:rsid w:val="00BF451B"/>
    <w:rsid w:val="00CB1791"/>
    <w:rsid w:val="00CC6042"/>
    <w:rsid w:val="00CC6ADA"/>
    <w:rsid w:val="00D0759F"/>
    <w:rsid w:val="00D11A51"/>
    <w:rsid w:val="00D156D2"/>
    <w:rsid w:val="00D55DFD"/>
    <w:rsid w:val="00D8702D"/>
    <w:rsid w:val="00DC2144"/>
    <w:rsid w:val="00DD4D67"/>
    <w:rsid w:val="00E01DF0"/>
    <w:rsid w:val="00E0600C"/>
    <w:rsid w:val="00E21E1E"/>
    <w:rsid w:val="00E62B76"/>
    <w:rsid w:val="00E65EB7"/>
    <w:rsid w:val="00E73B22"/>
    <w:rsid w:val="00E74264"/>
    <w:rsid w:val="00E74D0D"/>
    <w:rsid w:val="00E74DF2"/>
    <w:rsid w:val="00E773EE"/>
    <w:rsid w:val="00E8715E"/>
    <w:rsid w:val="00ED6F79"/>
    <w:rsid w:val="00F07F07"/>
    <w:rsid w:val="00F36704"/>
    <w:rsid w:val="00F4102F"/>
    <w:rsid w:val="00F54EEE"/>
    <w:rsid w:val="00F95644"/>
    <w:rsid w:val="00FD53A7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ACD5"/>
  <w15:chartTrackingRefBased/>
  <w15:docId w15:val="{DE5C7E1F-F5D1-40D8-87A1-9765D0DA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3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36704"/>
  </w:style>
  <w:style w:type="character" w:customStyle="1" w:styleId="spellingerror">
    <w:name w:val="spellingerror"/>
    <w:basedOn w:val="Domylnaczcionkaakapitu"/>
    <w:rsid w:val="00F36704"/>
  </w:style>
  <w:style w:type="character" w:customStyle="1" w:styleId="eop">
    <w:name w:val="eop"/>
    <w:basedOn w:val="Domylnaczcionkaakapitu"/>
    <w:rsid w:val="00F36704"/>
  </w:style>
  <w:style w:type="paragraph" w:styleId="Akapitzlist">
    <w:name w:val="List Paragraph"/>
    <w:basedOn w:val="Normalny"/>
    <w:uiPriority w:val="34"/>
    <w:qFormat/>
    <w:rsid w:val="007E1C8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B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B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B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8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Jaworski</dc:creator>
  <cp:keywords/>
  <dc:description/>
  <cp:lastModifiedBy>Marcin Jaworski</cp:lastModifiedBy>
  <cp:revision>4</cp:revision>
  <dcterms:created xsi:type="dcterms:W3CDTF">2021-09-28T13:37:00Z</dcterms:created>
  <dcterms:modified xsi:type="dcterms:W3CDTF">2021-10-04T14:43:00Z</dcterms:modified>
</cp:coreProperties>
</file>