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2F4" w:rsidRDefault="00222C23">
      <w:pPr>
        <w:jc w:val="right"/>
        <w:rPr>
          <w:rFonts w:ascii="Lato" w:eastAsia="Lato" w:hAnsi="Lato" w:cs="Lato"/>
          <w:sz w:val="21"/>
          <w:szCs w:val="21"/>
        </w:rPr>
      </w:pPr>
      <w:r>
        <w:rPr>
          <w:rFonts w:ascii="Lato" w:eastAsia="Lato" w:hAnsi="Lato" w:cs="Lato"/>
          <w:sz w:val="21"/>
          <w:szCs w:val="21"/>
        </w:rPr>
        <w:t>Warszawa, 31.05.2022</w:t>
      </w:r>
    </w:p>
    <w:p w:rsidR="00B472F4" w:rsidRDefault="00222C23">
      <w:pPr>
        <w:jc w:val="center"/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t xml:space="preserve">        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2255962</wp:posOffset>
            </wp:positionH>
            <wp:positionV relativeFrom="paragraph">
              <wp:posOffset>3781</wp:posOffset>
            </wp:positionV>
            <wp:extent cx="916422" cy="914400"/>
            <wp:effectExtent l="0" t="0" r="0" b="0"/>
            <wp:wrapNone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422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819150</wp:posOffset>
            </wp:positionH>
            <wp:positionV relativeFrom="paragraph">
              <wp:posOffset>158115</wp:posOffset>
            </wp:positionV>
            <wp:extent cx="732676" cy="590868"/>
            <wp:effectExtent l="0" t="0" r="0" b="0"/>
            <wp:wrapSquare wrapText="bothSides" distT="114300" distB="114300" distL="114300" distR="11430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2676" cy="5908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72F4" w:rsidRDefault="00222C23">
      <w:pPr>
        <w:jc w:val="both"/>
        <w:rPr>
          <w:rFonts w:ascii="Lato" w:eastAsia="Lato" w:hAnsi="Lato" w:cs="Lato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3710940</wp:posOffset>
            </wp:positionH>
            <wp:positionV relativeFrom="paragraph">
              <wp:posOffset>134206</wp:posOffset>
            </wp:positionV>
            <wp:extent cx="1240404" cy="415599"/>
            <wp:effectExtent l="0" t="0" r="0" b="0"/>
            <wp:wrapSquare wrapText="bothSides" distT="0" distB="0" distL="114300" distR="11430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0404" cy="4155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72F4" w:rsidRDefault="00B472F4">
      <w:pPr>
        <w:jc w:val="center"/>
        <w:rPr>
          <w:rFonts w:ascii="Lato" w:eastAsia="Lato" w:hAnsi="Lato" w:cs="Lato"/>
          <w:b/>
        </w:rPr>
      </w:pPr>
    </w:p>
    <w:p w:rsidR="00B472F4" w:rsidRDefault="00B472F4">
      <w:pPr>
        <w:jc w:val="center"/>
        <w:rPr>
          <w:rFonts w:ascii="Lato" w:eastAsia="Lato" w:hAnsi="Lato" w:cs="Lato"/>
          <w:b/>
        </w:rPr>
      </w:pPr>
    </w:p>
    <w:p w:rsidR="00B472F4" w:rsidRDefault="00B472F4">
      <w:pPr>
        <w:jc w:val="center"/>
        <w:rPr>
          <w:rFonts w:ascii="Lato" w:eastAsia="Lato" w:hAnsi="Lato" w:cs="Lato"/>
          <w:b/>
        </w:rPr>
      </w:pPr>
    </w:p>
    <w:p w:rsidR="00B472F4" w:rsidRDefault="00B472F4">
      <w:pPr>
        <w:jc w:val="center"/>
        <w:rPr>
          <w:rFonts w:ascii="Lato" w:eastAsia="Lato" w:hAnsi="Lato" w:cs="Lato"/>
          <w:b/>
        </w:rPr>
      </w:pPr>
    </w:p>
    <w:p w:rsidR="00B472F4" w:rsidRDefault="00B472F4">
      <w:pPr>
        <w:jc w:val="center"/>
        <w:rPr>
          <w:rFonts w:ascii="Lato" w:eastAsia="Lato" w:hAnsi="Lato" w:cs="Lato"/>
          <w:b/>
        </w:rPr>
      </w:pPr>
    </w:p>
    <w:p w:rsidR="00B472F4" w:rsidRDefault="00222C23">
      <w:pPr>
        <w:jc w:val="center"/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t xml:space="preserve">Carrefour, Mattel i SOS Wioski Dziecięce </w:t>
      </w:r>
      <w:r>
        <w:rPr>
          <w:rFonts w:ascii="Lato" w:eastAsia="Lato" w:hAnsi="Lato" w:cs="Lato"/>
          <w:b/>
        </w:rPr>
        <w:br/>
        <w:t>wspólnie pomagają dzieciom z Ukrainy</w:t>
      </w:r>
    </w:p>
    <w:p w:rsidR="00B472F4" w:rsidRDefault="00222C23">
      <w:pPr>
        <w:jc w:val="center"/>
        <w:rPr>
          <w:rFonts w:ascii="Lato" w:eastAsia="Lato" w:hAnsi="Lato" w:cs="Lato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4496297</wp:posOffset>
            </wp:positionH>
            <wp:positionV relativeFrom="paragraph">
              <wp:posOffset>205409</wp:posOffset>
            </wp:positionV>
            <wp:extent cx="1176655" cy="1176655"/>
            <wp:effectExtent l="0" t="0" r="0" b="0"/>
            <wp:wrapSquare wrapText="bothSides" distT="0" distB="0" distL="114300" distR="114300"/>
            <wp:docPr id="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176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72F4" w:rsidRDefault="00222C2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Carrefour dołącza do specjalnego programu firmy Mattel „Pomagamy Razem”, w ramach którego przekaże 100% przychodu ze sprzedaży wybranych produktów marki Barbie na rzecz Stowarzyszenia SOS Wioski Dziecięce. Darowizna zostanie przeznaczona na zapewnienie nie</w:t>
      </w:r>
      <w:r>
        <w:rPr>
          <w:color w:val="000000"/>
          <w:sz w:val="22"/>
          <w:szCs w:val="22"/>
        </w:rPr>
        <w:t xml:space="preserve">zbędnej pomocy dzieciom i rodzinom cierpiącym z powodu trwającej w Ukrainie wojny.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W czerwcu w wybranych sklepach stacjonarnych Carrefour w Polsce </w:t>
      </w:r>
      <w:r>
        <w:rPr>
          <w:i/>
          <w:color w:val="000000"/>
          <w:sz w:val="22"/>
          <w:szCs w:val="22"/>
        </w:rPr>
        <w:t>(link do listy sklepów)</w:t>
      </w:r>
      <w:r>
        <w:rPr>
          <w:color w:val="000000"/>
          <w:sz w:val="22"/>
          <w:szCs w:val="22"/>
        </w:rPr>
        <w:t xml:space="preserve"> pojawi się specjalna pula lalek Barbie oznaczonych naklejką informującą o akcji.  </w:t>
      </w:r>
    </w:p>
    <w:p w:rsidR="00B472F4" w:rsidRDefault="00B472F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i/>
          <w:color w:val="000000"/>
          <w:sz w:val="22"/>
          <w:szCs w:val="22"/>
        </w:rPr>
      </w:pPr>
    </w:p>
    <w:p w:rsidR="00B472F4" w:rsidRDefault="00222C2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P</w:t>
      </w:r>
      <w:r>
        <w:rPr>
          <w:i/>
          <w:color w:val="000000"/>
          <w:sz w:val="22"/>
          <w:szCs w:val="22"/>
        </w:rPr>
        <w:t>omagamy Razem</w:t>
      </w:r>
      <w:r>
        <w:rPr>
          <w:color w:val="000000"/>
          <w:sz w:val="22"/>
          <w:szCs w:val="22"/>
        </w:rPr>
        <w:t xml:space="preserve"> to inicjatywa firmy Mattel, światowego producenta zabawek, który wraz ze swoimi partnerami handlowymi uruchomił specjalny program sprzedaży detalicznej. Mattel przygotował na ten cel ponad 12 tysięcy lalek Barbie, a całkowity przychód z ich s</w:t>
      </w:r>
      <w:r>
        <w:rPr>
          <w:color w:val="000000"/>
          <w:sz w:val="22"/>
          <w:szCs w:val="22"/>
        </w:rPr>
        <w:t xml:space="preserve">przedaży zostanie przekazany Stowarzyszeniu SOS Wioski Dziecięce. </w:t>
      </w:r>
      <w:r>
        <w:rPr>
          <w:i/>
          <w:color w:val="000000"/>
          <w:sz w:val="22"/>
          <w:szCs w:val="22"/>
        </w:rPr>
        <w:t>„Jesteśmy całym sercem z narodem ukraińskim i chociaż żaden wysiłek nie wydaje się wystarczający, w Mattel wiemy, że odgrywamy znaczącą rolę w zapewnianiu dostępu do rozwoju poprzez zabawę i</w:t>
      </w:r>
      <w:r>
        <w:rPr>
          <w:i/>
          <w:color w:val="000000"/>
          <w:sz w:val="22"/>
          <w:szCs w:val="22"/>
        </w:rPr>
        <w:t xml:space="preserve"> wspieraniu potrzeb dzieci w tym trudnym czasie.</w:t>
      </w:r>
      <w:r>
        <w:rPr>
          <w:color w:val="000000"/>
          <w:sz w:val="22"/>
          <w:szCs w:val="22"/>
        </w:rPr>
        <w:t>” 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– napisał w wydanym na LinkedIn oświadczeniu </w:t>
      </w:r>
      <w:proofErr w:type="spellStart"/>
      <w:r>
        <w:rPr>
          <w:color w:val="000000"/>
          <w:sz w:val="22"/>
          <w:szCs w:val="22"/>
        </w:rPr>
        <w:t>Sanjay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Luthra</w:t>
      </w:r>
      <w:proofErr w:type="spellEnd"/>
      <w:r>
        <w:rPr>
          <w:color w:val="000000"/>
          <w:sz w:val="22"/>
          <w:szCs w:val="22"/>
        </w:rPr>
        <w:t xml:space="preserve">, dyrektor zarządzający Mattel EMEA. </w:t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26891</wp:posOffset>
            </wp:positionV>
            <wp:extent cx="822124" cy="1709539"/>
            <wp:effectExtent l="0" t="0" r="0" b="0"/>
            <wp:wrapSquare wrapText="bothSides" distT="0" distB="0" distL="114300" distR="114300"/>
            <wp:docPr id="7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124" cy="17095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72F4" w:rsidRDefault="00B472F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</w:p>
    <w:p w:rsidR="00B472F4" w:rsidRDefault="00222C2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i/>
          <w:color w:val="000000"/>
          <w:sz w:val="22"/>
          <w:szCs w:val="22"/>
          <w:highlight w:val="white"/>
        </w:rPr>
      </w:pPr>
      <w:r>
        <w:rPr>
          <w:i/>
          <w:color w:val="000000"/>
          <w:sz w:val="22"/>
          <w:szCs w:val="22"/>
          <w:highlight w:val="white"/>
        </w:rPr>
        <w:t>„W Carrefour nie pozostajemy obojętni na wydarzenia rozgrywające się za naszą wschodnią granicą. Dlatego bez</w:t>
      </w:r>
      <w:r>
        <w:rPr>
          <w:i/>
          <w:color w:val="000000"/>
          <w:sz w:val="22"/>
          <w:szCs w:val="22"/>
          <w:highlight w:val="white"/>
        </w:rPr>
        <w:t xml:space="preserve"> wahania dołączyliśmy do inicjatywy „Pomagamy Razem”, aby w ten sposób okazywać realne wsparcie dzieciom i rodzinom z Ukrainy. Bardzo się cieszymy, że dzięki współpracy z firmą Mattel i Stowarzyszeniem SOS Wioski Dziecięce nasi klienci podczas codziennych </w:t>
      </w:r>
      <w:r>
        <w:rPr>
          <w:i/>
          <w:color w:val="000000"/>
          <w:sz w:val="22"/>
          <w:szCs w:val="22"/>
          <w:highlight w:val="white"/>
        </w:rPr>
        <w:t>zakupów będą mogli w łatwy sposób zrobić coś dobrego i, przy okazji, kupując lalkę, sprawić prezent swoim pociechom. Tego typu inicjatywy są dla nas szczególnie ważne , ponieważ wśród naszych koleżanek i kolegów jest wiele osób pochodzących z Ukrainy. Nasz</w:t>
      </w:r>
      <w:r>
        <w:rPr>
          <w:i/>
          <w:color w:val="000000"/>
          <w:sz w:val="22"/>
          <w:szCs w:val="22"/>
          <w:highlight w:val="white"/>
        </w:rPr>
        <w:t xml:space="preserve">a firma stale angażuje się w pomoc tym, którzy ucierpieli podczas wojny - wszystkie ekipy sklepów i centrali, aktywnie działają na rzecz pomocy uchodźcom w każdym możliwym zakresie” – </w:t>
      </w:r>
      <w:r>
        <w:rPr>
          <w:color w:val="000000"/>
          <w:sz w:val="22"/>
          <w:szCs w:val="22"/>
          <w:highlight w:val="white"/>
        </w:rPr>
        <w:t>powiedział Marek Lipka, Członek Zarządu, Dyrektor Handlowy i Supply Chain Carrefour Polska.</w:t>
      </w:r>
    </w:p>
    <w:p w:rsidR="00B472F4" w:rsidRDefault="00222C23">
      <w:pPr>
        <w:jc w:val="both"/>
        <w:rPr>
          <w:rFonts w:ascii="Candara" w:eastAsia="Candara" w:hAnsi="Candara" w:cs="Candara"/>
        </w:rPr>
      </w:pPr>
      <w:r>
        <w:rPr>
          <w:i/>
          <w:color w:val="000000"/>
          <w:sz w:val="22"/>
          <w:szCs w:val="22"/>
          <w:highlight w:val="white"/>
        </w:rPr>
        <w:t>„Ogromnie się cieszymy, że mamy takiego partnera, jakim jest Carrefour. Dzięki takim współpracom możemy szerzyć misję Stowarzyszenia i pozyskiwać fundusze na długof</w:t>
      </w:r>
      <w:r>
        <w:rPr>
          <w:i/>
          <w:color w:val="000000"/>
          <w:sz w:val="22"/>
          <w:szCs w:val="22"/>
          <w:highlight w:val="white"/>
        </w:rPr>
        <w:t>alową pomoc dla dzieci opuszczonych, osieroconych, tym zagrożonych utratą pieczy rodzicielskiej, czy uciekającym przed wojną </w:t>
      </w:r>
      <w:r>
        <w:rPr>
          <w:i/>
          <w:sz w:val="22"/>
          <w:szCs w:val="22"/>
        </w:rPr>
        <w:t>w Ukrainie. Obecnie w SOS Wioskach Dziecięcych w Polsce mieszkają 173 osoby z Ukrainy, w tym 123 to dzieci. Są to głównie rodziny z</w:t>
      </w:r>
      <w:r>
        <w:rPr>
          <w:i/>
          <w:sz w:val="22"/>
          <w:szCs w:val="22"/>
        </w:rPr>
        <w:t xml:space="preserve">astępcze i dzieci ewakuowane z sierocińca spod Kijowa, wraz </w:t>
      </w:r>
      <w:r>
        <w:rPr>
          <w:i/>
          <w:sz w:val="22"/>
          <w:szCs w:val="22"/>
        </w:rPr>
        <w:br/>
      </w:r>
      <w:r>
        <w:rPr>
          <w:i/>
          <w:sz w:val="22"/>
          <w:szCs w:val="22"/>
        </w:rPr>
        <w:t xml:space="preserve">ze swoimi opiekunami. Stowarzyszenie wspiera również 200 rodzin zastępczych z Ukrainy. </w:t>
      </w:r>
      <w:r>
        <w:rPr>
          <w:i/>
          <w:color w:val="000000"/>
          <w:sz w:val="22"/>
          <w:szCs w:val="22"/>
          <w:highlight w:val="white"/>
        </w:rPr>
        <w:t>Stworzymy kolejne domy dla dzieci z pieczy instytucjonalnej i rodzin zastępczych z Ukrainy, a wraz z nimi Cen</w:t>
      </w:r>
      <w:r>
        <w:rPr>
          <w:i/>
          <w:color w:val="000000"/>
          <w:sz w:val="22"/>
          <w:szCs w:val="22"/>
          <w:highlight w:val="white"/>
        </w:rPr>
        <w:t xml:space="preserve">tra Specjalistyczne SOS, jedno z takich miejsc działa już w Kraśniku. W Lublinie już w czerwcu przyjmiemy </w:t>
      </w:r>
      <w:r>
        <w:rPr>
          <w:i/>
          <w:color w:val="000000"/>
          <w:sz w:val="22"/>
          <w:szCs w:val="22"/>
          <w:highlight w:val="white"/>
        </w:rPr>
        <w:lastRenderedPageBreak/>
        <w:t>pierwszą grupę dzieci z domów dziecka, która zamieszka w Pierwszym w Polsce Domu dla Dzieci.”</w:t>
      </w:r>
      <w:r>
        <w:rPr>
          <w:i/>
          <w:color w:val="000000"/>
          <w:highlight w:val="white"/>
        </w:rPr>
        <w:t xml:space="preserve"> </w:t>
      </w:r>
      <w:r>
        <w:rPr>
          <w:i/>
          <w:color w:val="000000"/>
          <w:highlight w:val="white"/>
        </w:rPr>
        <w:br/>
      </w:r>
      <w:bookmarkStart w:id="0" w:name="_GoBack"/>
      <w:bookmarkEnd w:id="0"/>
      <w:r>
        <w:rPr>
          <w:color w:val="000000"/>
          <w:highlight w:val="white"/>
        </w:rPr>
        <w:t xml:space="preserve">– </w:t>
      </w:r>
      <w:r>
        <w:rPr>
          <w:sz w:val="22"/>
          <w:szCs w:val="22"/>
        </w:rPr>
        <w:t xml:space="preserve">powiedziała Anna </w:t>
      </w:r>
      <w:proofErr w:type="spellStart"/>
      <w:r>
        <w:rPr>
          <w:sz w:val="22"/>
          <w:szCs w:val="22"/>
        </w:rPr>
        <w:t>Choszcz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Sendrowskia</w:t>
      </w:r>
      <w:proofErr w:type="spellEnd"/>
      <w:r>
        <w:rPr>
          <w:sz w:val="22"/>
          <w:szCs w:val="22"/>
        </w:rPr>
        <w:t>, Dyrektor Działu</w:t>
      </w:r>
      <w:r>
        <w:rPr>
          <w:sz w:val="22"/>
          <w:szCs w:val="22"/>
        </w:rPr>
        <w:t xml:space="preserve"> Komunikacji i PR Stowarzyszenia SOS Wioski Dziecięce.</w:t>
      </w:r>
    </w:p>
    <w:p w:rsidR="00B472F4" w:rsidRDefault="00B472F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0"/>
          <w:szCs w:val="20"/>
        </w:rPr>
      </w:pPr>
    </w:p>
    <w:p w:rsidR="00B472F4" w:rsidRDefault="00222C2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Mattel</w:t>
      </w:r>
      <w:r>
        <w:rPr>
          <w:color w:val="000000"/>
          <w:sz w:val="20"/>
          <w:szCs w:val="20"/>
        </w:rPr>
        <w:t xml:space="preserve"> to wiodący producent zabawek na świecie i właściciel jednych z najpopularniejszych marek kierowanych do dzieci i rodzin na całym świecie. Tworzymy innowacyjne produkty i doświadczenia, które in</w:t>
      </w:r>
      <w:r>
        <w:rPr>
          <w:color w:val="000000"/>
          <w:sz w:val="20"/>
          <w:szCs w:val="20"/>
        </w:rPr>
        <w:t xml:space="preserve">spirują, bawią i rozwijają dzieci poprzez zabawę. Angażujemy konsumentów za pośrednictwem naszego portfolio kultowych marek, w tym Barbie®, Hot </w:t>
      </w:r>
      <w:proofErr w:type="spellStart"/>
      <w:r>
        <w:rPr>
          <w:color w:val="000000"/>
          <w:sz w:val="20"/>
          <w:szCs w:val="20"/>
        </w:rPr>
        <w:t>Wheels</w:t>
      </w:r>
      <w:proofErr w:type="spellEnd"/>
      <w:r>
        <w:rPr>
          <w:color w:val="000000"/>
          <w:sz w:val="20"/>
          <w:szCs w:val="20"/>
        </w:rPr>
        <w:t>®, Fisher-</w:t>
      </w:r>
      <w:proofErr w:type="spellStart"/>
      <w:r>
        <w:rPr>
          <w:color w:val="000000"/>
          <w:sz w:val="20"/>
          <w:szCs w:val="20"/>
        </w:rPr>
        <w:t>Price</w:t>
      </w:r>
      <w:proofErr w:type="spellEnd"/>
      <w:r>
        <w:rPr>
          <w:color w:val="000000"/>
          <w:sz w:val="20"/>
          <w:szCs w:val="20"/>
        </w:rPr>
        <w:t xml:space="preserve">®, Thomas &amp; </w:t>
      </w:r>
      <w:proofErr w:type="spellStart"/>
      <w:r>
        <w:rPr>
          <w:color w:val="000000"/>
          <w:sz w:val="20"/>
          <w:szCs w:val="20"/>
        </w:rPr>
        <w:t>Friends</w:t>
      </w:r>
      <w:proofErr w:type="spellEnd"/>
      <w:r>
        <w:rPr>
          <w:color w:val="000000"/>
          <w:sz w:val="20"/>
          <w:szCs w:val="20"/>
        </w:rPr>
        <w:t xml:space="preserve">®, UNO®, </w:t>
      </w:r>
      <w:proofErr w:type="spellStart"/>
      <w:r>
        <w:rPr>
          <w:color w:val="000000"/>
          <w:sz w:val="20"/>
          <w:szCs w:val="20"/>
        </w:rPr>
        <w:t>Masters</w:t>
      </w:r>
      <w:proofErr w:type="spellEnd"/>
      <w:r>
        <w:rPr>
          <w:color w:val="000000"/>
          <w:sz w:val="20"/>
          <w:szCs w:val="20"/>
        </w:rPr>
        <w:t xml:space="preserve"> of the </w:t>
      </w:r>
      <w:proofErr w:type="spellStart"/>
      <w:r>
        <w:rPr>
          <w:color w:val="000000"/>
          <w:sz w:val="20"/>
          <w:szCs w:val="20"/>
        </w:rPr>
        <w:t>Universe</w:t>
      </w:r>
      <w:proofErr w:type="spellEnd"/>
      <w:r>
        <w:rPr>
          <w:color w:val="000000"/>
          <w:sz w:val="20"/>
          <w:szCs w:val="20"/>
        </w:rPr>
        <w:t xml:space="preserve">®, Monster High® i MEGA®, a także wielu </w:t>
      </w:r>
      <w:r>
        <w:rPr>
          <w:color w:val="000000"/>
          <w:sz w:val="20"/>
          <w:szCs w:val="20"/>
        </w:rPr>
        <w:t>innych popularnych franczyz, których jesteśmy właścicielem lub licencjonujemy we współpracy z największymi światowymi przedsiębiorstwami rozrywkowymi. Nasza oferta obejmuje filmy i treści telewizyjne, gry i doświadczenia cyfrowe, muzykę i wydarzenia na żyw</w:t>
      </w:r>
      <w:r>
        <w:rPr>
          <w:color w:val="000000"/>
          <w:sz w:val="20"/>
          <w:szCs w:val="20"/>
        </w:rPr>
        <w:t>o. Działamy w 35 lokalizacjach, a nasze produkty są dostępne w ponad 150 krajach. Od momentu założenia w 1945 roku firma Mattel jest dumna z tego, że jest zaufanym partnerem w inspirowaniu, zapewnianiu wartościowej rozrywki i dbaniu o rozwój dzieci poprzez</w:t>
      </w:r>
      <w:r>
        <w:rPr>
          <w:color w:val="000000"/>
          <w:sz w:val="20"/>
          <w:szCs w:val="20"/>
        </w:rPr>
        <w:t xml:space="preserve"> zabawę. Dowiedz się więcej na www.mattel.com.</w:t>
      </w:r>
    </w:p>
    <w:p w:rsidR="00B472F4" w:rsidRDefault="00222C2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Carrefour Polska</w:t>
      </w:r>
      <w:r>
        <w:rPr>
          <w:color w:val="000000"/>
          <w:sz w:val="20"/>
          <w:szCs w:val="20"/>
        </w:rPr>
        <w:t xml:space="preserve"> to </w:t>
      </w:r>
      <w:proofErr w:type="spellStart"/>
      <w:r>
        <w:rPr>
          <w:color w:val="000000"/>
          <w:sz w:val="20"/>
          <w:szCs w:val="20"/>
        </w:rPr>
        <w:t>omnikanałowa</w:t>
      </w:r>
      <w:proofErr w:type="spellEnd"/>
      <w:r>
        <w:rPr>
          <w:color w:val="000000"/>
          <w:sz w:val="20"/>
          <w:szCs w:val="20"/>
        </w:rPr>
        <w:t xml:space="preserve"> sieć handlowa, pod szyldem której działa w Polsce blisko 950 sklepów w 6 formatach: hipermarketów, supermarketów, sklepów hurtowo-dyskontowych, osiedlowych i specjalistycznych oraz sklepu internetowego. Carrefour jest w Polsce również właś</w:t>
      </w:r>
      <w:r>
        <w:rPr>
          <w:color w:val="000000"/>
          <w:sz w:val="20"/>
          <w:szCs w:val="20"/>
        </w:rPr>
        <w:t xml:space="preserve">cicielem sieci 20 centrów handlowych o łącznej powierzchni ponad 230 000 GLA oraz sieci ponad 40 stacji paliw. Więcej informacji o naszej działalności pod adresem </w:t>
      </w:r>
      <w:hyperlink r:id="rId10">
        <w:r>
          <w:rPr>
            <w:color w:val="0563C1"/>
            <w:sz w:val="20"/>
            <w:szCs w:val="20"/>
            <w:u w:val="single"/>
          </w:rPr>
          <w:t>serwiskorporacyjny.carrefour.pl</w:t>
        </w:r>
      </w:hyperlink>
      <w:r>
        <w:rPr>
          <w:color w:val="000000"/>
          <w:sz w:val="20"/>
          <w:szCs w:val="20"/>
        </w:rPr>
        <w:t xml:space="preserve">, na </w:t>
      </w:r>
      <w:proofErr w:type="spellStart"/>
      <w:r>
        <w:rPr>
          <w:color w:val="000000"/>
          <w:sz w:val="20"/>
          <w:szCs w:val="20"/>
        </w:rPr>
        <w:t>Twitterze</w:t>
      </w:r>
      <w:proofErr w:type="spellEnd"/>
      <w:r>
        <w:rPr>
          <w:color w:val="000000"/>
          <w:sz w:val="20"/>
          <w:szCs w:val="20"/>
        </w:rPr>
        <w:t xml:space="preserve"> (@</w:t>
      </w:r>
      <w:proofErr w:type="spellStart"/>
      <w:r>
        <w:rPr>
          <w:color w:val="000000"/>
          <w:sz w:val="20"/>
          <w:szCs w:val="20"/>
        </w:rPr>
        <w:t>CarrefourPolska</w:t>
      </w:r>
      <w:proofErr w:type="spellEnd"/>
      <w:r>
        <w:rPr>
          <w:color w:val="000000"/>
          <w:sz w:val="20"/>
          <w:szCs w:val="20"/>
        </w:rPr>
        <w:t xml:space="preserve">) oraz </w:t>
      </w:r>
      <w:proofErr w:type="spellStart"/>
      <w:r>
        <w:rPr>
          <w:color w:val="000000"/>
          <w:sz w:val="20"/>
          <w:szCs w:val="20"/>
        </w:rPr>
        <w:t>LinkedInie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CarrefourPolska</w:t>
      </w:r>
      <w:proofErr w:type="spellEnd"/>
      <w:r>
        <w:rPr>
          <w:color w:val="000000"/>
          <w:sz w:val="20"/>
          <w:szCs w:val="20"/>
        </w:rPr>
        <w:t>).</w:t>
      </w:r>
      <w:r>
        <w:rPr>
          <w:color w:val="000000"/>
          <w:sz w:val="20"/>
          <w:szCs w:val="20"/>
        </w:rPr>
        <w:br/>
        <w:t>Carrefour, jako jeden ze światowych liderów handlu spożywczego, jest sil</w:t>
      </w:r>
      <w:r>
        <w:rPr>
          <w:color w:val="000000"/>
          <w:sz w:val="20"/>
          <w:szCs w:val="20"/>
        </w:rPr>
        <w:t xml:space="preserve">ną </w:t>
      </w:r>
      <w:proofErr w:type="spellStart"/>
      <w:r>
        <w:rPr>
          <w:color w:val="000000"/>
          <w:sz w:val="20"/>
          <w:szCs w:val="20"/>
        </w:rPr>
        <w:t>multiformatową</w:t>
      </w:r>
      <w:proofErr w:type="spellEnd"/>
      <w:r>
        <w:rPr>
          <w:color w:val="000000"/>
          <w:sz w:val="20"/>
          <w:szCs w:val="20"/>
        </w:rPr>
        <w:t xml:space="preserve"> siecią, która posiada ponad 13 000 sklepów w ponad 30 krajach. W 2021 r. Carrefour wygenerował sprzedaż w wysokości 81,2 miliarda euro. Grupa liczy ponad 320 000 pracowników, którzy pracują wspólnie, aby Carrefour został światowym liderem</w:t>
      </w:r>
      <w:r>
        <w:rPr>
          <w:color w:val="000000"/>
          <w:sz w:val="20"/>
          <w:szCs w:val="20"/>
        </w:rPr>
        <w:t xml:space="preserve"> transformacji żywieniowej, oferując wszystkim klientom produkty spożywcze wysokiej jakości, ogólnie dostępne i w atrakcyjnej cenie. Więcej informacji na </w:t>
      </w:r>
      <w:hyperlink r:id="rId11">
        <w:r>
          <w:rPr>
            <w:color w:val="0563C1"/>
            <w:sz w:val="20"/>
            <w:szCs w:val="20"/>
            <w:u w:val="single"/>
          </w:rPr>
          <w:t>www.carrefour.com</w:t>
        </w:r>
      </w:hyperlink>
      <w:r>
        <w:rPr>
          <w:color w:val="000000"/>
          <w:sz w:val="20"/>
          <w:szCs w:val="20"/>
        </w:rPr>
        <w:t xml:space="preserve"> oraz na </w:t>
      </w:r>
      <w:proofErr w:type="spellStart"/>
      <w:r>
        <w:rPr>
          <w:color w:val="000000"/>
          <w:sz w:val="20"/>
          <w:szCs w:val="20"/>
        </w:rPr>
        <w:t>Twitterze</w:t>
      </w:r>
      <w:proofErr w:type="spellEnd"/>
      <w:r>
        <w:rPr>
          <w:color w:val="000000"/>
          <w:sz w:val="20"/>
          <w:szCs w:val="20"/>
        </w:rPr>
        <w:t xml:space="preserve"> (@</w:t>
      </w:r>
      <w:proofErr w:type="spellStart"/>
      <w:r>
        <w:rPr>
          <w:color w:val="000000"/>
          <w:sz w:val="20"/>
          <w:szCs w:val="20"/>
        </w:rPr>
        <w:t>GroupeCarrefour</w:t>
      </w:r>
      <w:proofErr w:type="spellEnd"/>
      <w:r>
        <w:rPr>
          <w:color w:val="000000"/>
          <w:sz w:val="20"/>
          <w:szCs w:val="20"/>
        </w:rPr>
        <w:t xml:space="preserve">) i na </w:t>
      </w:r>
      <w:proofErr w:type="spellStart"/>
      <w:r>
        <w:rPr>
          <w:color w:val="000000"/>
          <w:sz w:val="20"/>
          <w:szCs w:val="20"/>
        </w:rPr>
        <w:t>LinkedInie</w:t>
      </w:r>
      <w:proofErr w:type="spellEnd"/>
      <w:r>
        <w:rPr>
          <w:color w:val="000000"/>
          <w:sz w:val="20"/>
          <w:szCs w:val="20"/>
        </w:rPr>
        <w:t xml:space="preserve"> (Carrefour).</w:t>
      </w:r>
    </w:p>
    <w:p w:rsidR="00B472F4" w:rsidRDefault="00222C2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SOS Wioski Dziecięce</w:t>
      </w:r>
    </w:p>
    <w:p w:rsidR="00B472F4" w:rsidRDefault="00222C2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SOS Wioski Dziecięce to założona w 1949 roku sieć organizacji działających w 135 kraja</w:t>
      </w:r>
      <w:r>
        <w:rPr>
          <w:color w:val="000000"/>
          <w:sz w:val="20"/>
          <w:szCs w:val="20"/>
        </w:rPr>
        <w:t>ch świata, których celem jest niesienie pomocy dzieciom, które straciły dom i rodzinę, jak również takim, których rodzice zostali pozbawieni praw rodzicielskich. W Polsce, Stowarzyszenie SOS Wioski Dziecięce działa od 1984 roku, prowadząc cztery SOS Wioski</w:t>
      </w:r>
      <w:r>
        <w:rPr>
          <w:color w:val="000000"/>
          <w:sz w:val="20"/>
          <w:szCs w:val="20"/>
        </w:rPr>
        <w:t xml:space="preserve"> Dziecięce (w Biłgoraju, Kraśniku, Siedlcach i Karlinie). Każda z nich składa się z osiedla z 12-14 domami, w których mieszkają Rodzice SOS wraz z co najmniej sześcioma powierzonymi ich opiece dziećmi.  W Polsce prawie 71 tysięcy dzieci pozbawionych jest o</w:t>
      </w:r>
      <w:r>
        <w:rPr>
          <w:color w:val="000000"/>
          <w:sz w:val="20"/>
          <w:szCs w:val="20"/>
        </w:rPr>
        <w:t>pieki rodzicielskiej. Obecnie pod opieką Stowarzyszenia znajduje się ponad 1500 podopiecznych.</w:t>
      </w:r>
    </w:p>
    <w:sectPr w:rsidR="00B472F4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auto"/>
    <w:pitch w:val="default"/>
  </w:font>
  <w:font w:name="Candara">
    <w:panose1 w:val="020E0502030303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F4"/>
    <w:rsid w:val="00222C23"/>
    <w:rsid w:val="00B4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DA03"/>
  <w15:docId w15:val="{89823841-C0EE-43D3-9B43-AF898A8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7F4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0233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0233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335E"/>
  </w:style>
  <w:style w:type="paragraph" w:styleId="Nagwek">
    <w:name w:val="header"/>
    <w:basedOn w:val="Normalny"/>
    <w:link w:val="NagwekZnak"/>
    <w:uiPriority w:val="99"/>
    <w:unhideWhenUsed/>
    <w:rsid w:val="005147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4772"/>
  </w:style>
  <w:style w:type="paragraph" w:styleId="Stopka">
    <w:name w:val="footer"/>
    <w:basedOn w:val="Normalny"/>
    <w:link w:val="StopkaZnak"/>
    <w:uiPriority w:val="99"/>
    <w:unhideWhenUsed/>
    <w:rsid w:val="005147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772"/>
  </w:style>
  <w:style w:type="paragraph" w:styleId="Poprawka">
    <w:name w:val="Revision"/>
    <w:hidden/>
    <w:uiPriority w:val="99"/>
    <w:semiHidden/>
    <w:rsid w:val="007A601D"/>
  </w:style>
  <w:style w:type="paragraph" w:styleId="Tekstdymka">
    <w:name w:val="Balloon Text"/>
    <w:basedOn w:val="Normalny"/>
    <w:link w:val="TekstdymkaZnak"/>
    <w:uiPriority w:val="99"/>
    <w:semiHidden/>
    <w:unhideWhenUsed/>
    <w:rsid w:val="009B35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54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B354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354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94904"/>
  </w:style>
  <w:style w:type="character" w:styleId="Odwoaniedokomentarza">
    <w:name w:val="annotation reference"/>
    <w:basedOn w:val="Domylnaczcionkaakapitu"/>
    <w:uiPriority w:val="99"/>
    <w:semiHidden/>
    <w:unhideWhenUsed/>
    <w:rsid w:val="00D03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30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30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09F"/>
    <w:rPr>
      <w:b/>
      <w:bCs/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nam02.safelinks.protection.outlook.com/?url=http%3A%2F%2Fwww.carrefour.com%2F&amp;data=05%7C01%7Cmarta.ortiz%40mslgroup.com%7C90c642d3ee20432d570008da3f0fe5f7%7Cd52c9ea17c2147b182a333a74b1f74b8%7C0%7C0%7C637891634939712708%7CUnknown%7CTWFpbGZsb3d8eyJWIjoiMC4wLjAwMDAiLCJQIjoiV2luMzIiLCJBTiI6Ik1haWwiLCJXVCI6Mn0%3D%7C3000%7C%7C%7C&amp;sdata=1UO%2FgTl%2FEIbLc9FULcWfgp88hF0oY%2BhnFdAu1QdgkZc%3D&amp;reserved=0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nam02.safelinks.protection.outlook.com/?url=http%3A%2F%2Fserwiskorporacyjny.carrefour.pl%2F&amp;data=05%7C01%7Cmarta.ortiz%40mslgroup.com%7C90c642d3ee20432d570008da3f0fe5f7%7Cd52c9ea17c2147b182a333a74b1f74b8%7C0%7C0%7C637891634939712708%7CUnknown%7CTWFpbGZsb3d8eyJWIjoiMC4wLjAwMDAiLCJQIjoiV2luMzIiLCJBTiI6Ik1haWwiLCJXVCI6Mn0%3D%7C3000%7C%7C%7C&amp;sdata=Vifg5OEeiRsjAIkP4MISmZv86nNLI%2FhgPbq5ppqge9w%3D&amp;reserved=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vTJPwUPkTOXanN/i9cbYvduOoQ==">AMUW2mURrvhJ2ikG4u9pexezXgsDdBU7CDsIHM/Q+Kj/y+rhmvnKoGPhW4lYtvcRUAN0MUl7O2xvs4BrI6hgRmNFCLp8pgkcn3eREQnjmjE1yRsSjrGm4sI=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5886</Characters>
  <Application>Microsoft Office Word</Application>
  <DocSecurity>0</DocSecurity>
  <Lines>49</Lines>
  <Paragraphs>13</Paragraphs>
  <ScaleCrop>false</ScaleCrop>
  <Company>Carrefour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PRZYBYLA</dc:creator>
  <cp:lastModifiedBy>Michał KUBAJEK</cp:lastModifiedBy>
  <cp:revision>2</cp:revision>
  <dcterms:created xsi:type="dcterms:W3CDTF">2022-05-26T14:33:00Z</dcterms:created>
  <dcterms:modified xsi:type="dcterms:W3CDTF">2022-05-31T07:52:00Z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0x01010059EA1EBB789CEE4B9A271290AB5B3937</vt:lpwstr>
  </property>
</Properties>
</file>