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1D47" w14:textId="77777777" w:rsidR="00045DB6" w:rsidRDefault="00A65BC0">
      <w:pPr>
        <w:pStyle w:val="TYTUMMC"/>
        <w:rPr>
          <w:rFonts w:ascii="MMC OFFICE" w:hAnsi="MMC OFFICE"/>
        </w:rPr>
      </w:pPr>
      <w:r>
        <w:rPr>
          <w:rFonts w:ascii="MMC OFFICE" w:eastAsia="ヒラギノ角ゴ Std W4" w:hAnsi="MMC OFFICE"/>
          <w:b/>
          <w:bCs/>
          <w:sz w:val="24"/>
          <w:szCs w:val="24"/>
        </w:rPr>
        <w:t>MITSUBISHI MOTORS WZMACNIA ZAANGAŻOWANIE NA RYNKU EUROPEJSKIM, WPROWADZAJĄC W 2024 ROKU FLAGOWY MODEL – NOWEGO OUTLANDERA PHEV</w:t>
      </w:r>
    </w:p>
    <w:p w14:paraId="5F02F04D" w14:textId="77777777" w:rsidR="00045DB6" w:rsidRDefault="00A65BC0">
      <w:pPr>
        <w:jc w:val="left"/>
        <w:rPr>
          <w:rFonts w:ascii="MMC OFFICE" w:hAnsi="MMC OFFICE"/>
        </w:rPr>
      </w:pPr>
      <w:r>
        <w:rPr>
          <w:rFonts w:ascii="MMC OFFICE" w:hAnsi="MMC OFFICE"/>
          <w:noProof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16217A6E" wp14:editId="1D62917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945" cy="27305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440" cy="2664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B292BD" w14:textId="77777777" w:rsidR="00045DB6" w:rsidRDefault="00045DB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_0" path="m0,0l-2147483645,0l-2147483645,-2147483646l0,-2147483646xe" fillcolor="#ed0000" stroked="f" style="position:absolute;margin-left:0pt;margin-top:0.05pt;width:425.25pt;height:2.05pt;mso-wrap-style:none;v-text-anchor:middle">
                <v:fill o:detectmouseclick="t" type="solid" color2="#12ffff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  <w:lang w:val="pl-PL"/>
                        </w:rPr>
                      </w:pPr>
                      <w:r>
                        <w:rPr>
                          <w:color w:val="000000"/>
                          <w:lang w:val="pl-PL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0EC9AD11" w14:textId="77777777" w:rsidR="00045DB6" w:rsidRDefault="00045DB6">
      <w:pPr>
        <w:pStyle w:val="LEADMMC0"/>
        <w:rPr>
          <w:rFonts w:ascii="MMC OFFICE" w:hAnsi="MMC OFFICE"/>
          <w:b/>
          <w:bCs/>
          <w:caps/>
          <w:sz w:val="24"/>
          <w:szCs w:val="24"/>
        </w:rPr>
      </w:pPr>
    </w:p>
    <w:p w14:paraId="6A0118A6" w14:textId="77777777" w:rsidR="00045DB6" w:rsidRDefault="00A65BC0">
      <w:pPr>
        <w:pStyle w:val="Akapitzlist"/>
        <w:numPr>
          <w:ilvl w:val="0"/>
          <w:numId w:val="1"/>
        </w:numPr>
        <w:ind w:left="357" w:hanging="357"/>
        <w:jc w:val="left"/>
        <w:rPr>
          <w:rFonts w:ascii="MMC OFFICE" w:hAnsi="MMC OFFICE"/>
        </w:rPr>
      </w:pPr>
      <w:r>
        <w:rPr>
          <w:rFonts w:ascii="MMC OFFICE" w:hAnsi="MMC OFFICE"/>
          <w:b/>
          <w:sz w:val="20"/>
          <w:szCs w:val="20"/>
        </w:rPr>
        <w:t>Mitsubishi Motors poszerzy swoją europejską ofertę uzupełniając podstawowe segmenty modelami zelektryfikowanymi.</w:t>
      </w:r>
    </w:p>
    <w:p w14:paraId="471B9057" w14:textId="77777777" w:rsidR="00045DB6" w:rsidRDefault="00A65BC0">
      <w:pPr>
        <w:pStyle w:val="Akapitzlist"/>
        <w:numPr>
          <w:ilvl w:val="0"/>
          <w:numId w:val="1"/>
        </w:numPr>
        <w:ind w:left="357" w:hanging="357"/>
        <w:jc w:val="left"/>
        <w:rPr>
          <w:rFonts w:ascii="MMC OFFICE" w:hAnsi="MMC OFFICE"/>
        </w:rPr>
      </w:pPr>
      <w:r>
        <w:rPr>
          <w:rFonts w:ascii="MMC OFFICE" w:hAnsi="MMC OFFICE"/>
          <w:b/>
          <w:bCs/>
          <w:sz w:val="20"/>
          <w:szCs w:val="20"/>
        </w:rPr>
        <w:t xml:space="preserve">Flagowy </w:t>
      </w:r>
      <w:proofErr w:type="spellStart"/>
      <w:r>
        <w:rPr>
          <w:rFonts w:ascii="MMC OFFICE" w:hAnsi="MMC OFFICE"/>
          <w:b/>
          <w:bCs/>
          <w:sz w:val="20"/>
          <w:szCs w:val="20"/>
        </w:rPr>
        <w:t>Outlander</w:t>
      </w:r>
      <w:proofErr w:type="spellEnd"/>
      <w:r>
        <w:rPr>
          <w:rFonts w:ascii="MMC OFFICE" w:hAnsi="MMC OFFICE"/>
          <w:b/>
          <w:bCs/>
          <w:sz w:val="20"/>
          <w:szCs w:val="20"/>
        </w:rPr>
        <w:t xml:space="preserve"> PHEV zostanie opracowany z myślą o europejskim rynku i wprowadzony w roku 2024 w segmencie D-SUV.</w:t>
      </w:r>
    </w:p>
    <w:p w14:paraId="077D3300" w14:textId="43C4363D" w:rsidR="00045DB6" w:rsidRDefault="00A65BC0">
      <w:pPr>
        <w:pStyle w:val="Akapitzlist"/>
        <w:numPr>
          <w:ilvl w:val="0"/>
          <w:numId w:val="1"/>
        </w:numPr>
        <w:ind w:left="357" w:hanging="357"/>
        <w:jc w:val="left"/>
        <w:rPr>
          <w:rFonts w:ascii="MMC OFFICE" w:hAnsi="MMC OFFICE"/>
        </w:rPr>
      </w:pPr>
      <w:r>
        <w:rPr>
          <w:rFonts w:ascii="MMC OFFICE" w:hAnsi="MMC OFFICE"/>
          <w:b/>
          <w:sz w:val="20"/>
          <w:szCs w:val="20"/>
        </w:rPr>
        <w:t xml:space="preserve">Będzie wyposażony w zaawansowany układ </w:t>
      </w:r>
      <w:r w:rsidR="00B53B31">
        <w:rPr>
          <w:rFonts w:ascii="MMC OFFICE" w:hAnsi="MMC OFFICE"/>
          <w:b/>
          <w:sz w:val="20"/>
          <w:szCs w:val="20"/>
        </w:rPr>
        <w:t xml:space="preserve">4x4 </w:t>
      </w:r>
      <w:r>
        <w:rPr>
          <w:rFonts w:ascii="MMC OFFICE" w:hAnsi="MMC OFFICE"/>
          <w:b/>
          <w:sz w:val="20"/>
          <w:szCs w:val="20"/>
        </w:rPr>
        <w:t xml:space="preserve">Plug-in </w:t>
      </w:r>
      <w:proofErr w:type="spellStart"/>
      <w:r>
        <w:rPr>
          <w:rFonts w:ascii="MMC OFFICE" w:hAnsi="MMC OFFICE"/>
          <w:b/>
          <w:sz w:val="20"/>
          <w:szCs w:val="20"/>
        </w:rPr>
        <w:t>Hybrid</w:t>
      </w:r>
      <w:proofErr w:type="spellEnd"/>
      <w:r>
        <w:rPr>
          <w:rFonts w:ascii="MMC OFFICE" w:hAnsi="MMC OFFICE"/>
          <w:b/>
          <w:sz w:val="20"/>
          <w:szCs w:val="20"/>
        </w:rPr>
        <w:t xml:space="preserve"> drugiej generacji, stworzony przez Mitsubishi Motors dla modeli elektrycznych, z dwoma silnikami elektrycznymi napędzającymi obie osie i w osławiony w</w:t>
      </w:r>
      <w:r w:rsidR="00B53B31">
        <w:rPr>
          <w:rFonts w:ascii="MMC OFFICE" w:hAnsi="MMC OFFICE"/>
          <w:b/>
          <w:sz w:val="20"/>
          <w:szCs w:val="20"/>
        </w:rPr>
        <w:t xml:space="preserve"> rajd</w:t>
      </w:r>
      <w:r>
        <w:rPr>
          <w:rFonts w:ascii="MMC OFFICE" w:hAnsi="MMC OFFICE"/>
          <w:b/>
          <w:sz w:val="20"/>
          <w:szCs w:val="20"/>
        </w:rPr>
        <w:t>ach</w:t>
      </w:r>
      <w:r w:rsidR="00B53B31">
        <w:rPr>
          <w:rFonts w:ascii="MMC OFFICE" w:hAnsi="MMC OFFICE"/>
          <w:b/>
          <w:sz w:val="20"/>
          <w:szCs w:val="20"/>
        </w:rPr>
        <w:t xml:space="preserve"> </w:t>
      </w:r>
      <w:r>
        <w:rPr>
          <w:rFonts w:ascii="MMC OFFICE" w:hAnsi="MMC OFFICE"/>
          <w:b/>
          <w:sz w:val="20"/>
          <w:szCs w:val="20"/>
        </w:rPr>
        <w:t xml:space="preserve">system kontroli </w:t>
      </w:r>
      <w:r w:rsidR="00B53B31">
        <w:rPr>
          <w:rFonts w:ascii="MMC OFFICE" w:hAnsi="MMC OFFICE"/>
          <w:b/>
          <w:sz w:val="20"/>
          <w:szCs w:val="20"/>
        </w:rPr>
        <w:t xml:space="preserve">napędu </w:t>
      </w:r>
      <w:r>
        <w:rPr>
          <w:rFonts w:ascii="MMC OFFICE" w:hAnsi="MMC OFFICE"/>
          <w:b/>
          <w:sz w:val="20"/>
          <w:szCs w:val="20"/>
        </w:rPr>
        <w:t>Super-</w:t>
      </w:r>
      <w:proofErr w:type="spellStart"/>
      <w:r>
        <w:rPr>
          <w:rFonts w:ascii="MMC OFFICE" w:hAnsi="MMC OFFICE"/>
          <w:b/>
          <w:sz w:val="20"/>
          <w:szCs w:val="20"/>
        </w:rPr>
        <w:t>All</w:t>
      </w:r>
      <w:proofErr w:type="spellEnd"/>
      <w:r>
        <w:rPr>
          <w:rFonts w:ascii="MMC OFFICE" w:hAnsi="MMC OFFICE"/>
          <w:b/>
          <w:sz w:val="20"/>
          <w:szCs w:val="20"/>
        </w:rPr>
        <w:t xml:space="preserve"> Wheel Control.</w:t>
      </w:r>
      <w:r>
        <w:rPr>
          <w:rFonts w:ascii="MMC OFFICE" w:hAnsi="MMC OFFICE"/>
          <w:sz w:val="20"/>
          <w:szCs w:val="20"/>
        </w:rPr>
        <w:br/>
      </w:r>
    </w:p>
    <w:p w14:paraId="691A2EDC" w14:textId="1BEFF073" w:rsidR="00045DB6" w:rsidRDefault="00A65BC0">
      <w:pPr>
        <w:rPr>
          <w:rFonts w:ascii="MMC OFFICE" w:hAnsi="MMC OFFICE"/>
        </w:rPr>
      </w:pPr>
      <w:proofErr w:type="spellStart"/>
      <w:r>
        <w:rPr>
          <w:rFonts w:ascii="MMC OFFICE" w:hAnsi="MMC OFFICE"/>
          <w:b/>
          <w:sz w:val="20"/>
          <w:szCs w:val="20"/>
        </w:rPr>
        <w:t>Amstelveen</w:t>
      </w:r>
      <w:proofErr w:type="spellEnd"/>
      <w:r>
        <w:rPr>
          <w:rFonts w:ascii="MMC OFFICE" w:hAnsi="MMC OFFICE"/>
          <w:b/>
          <w:sz w:val="20"/>
          <w:szCs w:val="20"/>
        </w:rPr>
        <w:t>, 10 marca 2023 r.</w:t>
      </w:r>
      <w:r>
        <w:rPr>
          <w:rFonts w:ascii="MMC OFFICE" w:hAnsi="MMC OFFICE"/>
          <w:sz w:val="20"/>
          <w:szCs w:val="20"/>
        </w:rPr>
        <w:t xml:space="preserve"> - Mitsubishi Motors Europe nadal rozszerza swoją gamę modeli i inwestuje w rynek europejski. Mitsubishi Motors, opierając się na rynkowych fundamentach, jakie aktualnie buduje wprowadzenie do sprzedaży </w:t>
      </w:r>
      <w:r w:rsidR="00B53B31">
        <w:rPr>
          <w:rFonts w:ascii="MMC OFFICE" w:hAnsi="MMC OFFICE"/>
          <w:sz w:val="20"/>
          <w:szCs w:val="20"/>
        </w:rPr>
        <w:t xml:space="preserve">modelu </w:t>
      </w:r>
      <w:r>
        <w:rPr>
          <w:rFonts w:ascii="MMC OFFICE" w:hAnsi="MMC OFFICE"/>
          <w:sz w:val="20"/>
          <w:szCs w:val="20"/>
        </w:rPr>
        <w:t xml:space="preserve">ASX nowej generacji oraz zbliżająca się jesienna premiera nowego </w:t>
      </w:r>
      <w:r w:rsidR="00B7436C">
        <w:rPr>
          <w:rFonts w:ascii="MMC OFFICE" w:hAnsi="MMC OFFICE"/>
          <w:sz w:val="20"/>
          <w:szCs w:val="20"/>
        </w:rPr>
        <w:t xml:space="preserve">Mitsubishi </w:t>
      </w:r>
      <w:r>
        <w:rPr>
          <w:rFonts w:ascii="MMC OFFICE" w:hAnsi="MMC OFFICE"/>
          <w:sz w:val="20"/>
          <w:szCs w:val="20"/>
        </w:rPr>
        <w:t xml:space="preserve">COLT, zdecydowało się wprowadzić w Europie w roku 2024 flagowego </w:t>
      </w:r>
      <w:proofErr w:type="spellStart"/>
      <w:r>
        <w:rPr>
          <w:rFonts w:ascii="MMC OFFICE" w:hAnsi="MMC OFFICE"/>
          <w:sz w:val="20"/>
          <w:szCs w:val="20"/>
        </w:rPr>
        <w:t>Outlandera</w:t>
      </w:r>
      <w:proofErr w:type="spellEnd"/>
      <w:r>
        <w:rPr>
          <w:rFonts w:ascii="MMC OFFICE" w:hAnsi="MMC OFFICE"/>
          <w:sz w:val="20"/>
          <w:szCs w:val="20"/>
        </w:rPr>
        <w:t xml:space="preserve"> PHEV.</w:t>
      </w:r>
    </w:p>
    <w:p w14:paraId="2C84A00A" w14:textId="77777777" w:rsidR="00045DB6" w:rsidRDefault="00045DB6">
      <w:pPr>
        <w:rPr>
          <w:rFonts w:ascii="MMC OFFICE" w:hAnsi="MMC OFFICE"/>
          <w:sz w:val="20"/>
          <w:szCs w:val="20"/>
        </w:rPr>
      </w:pPr>
    </w:p>
    <w:p w14:paraId="76FC6B9B" w14:textId="5C1B27DF" w:rsidR="00045DB6" w:rsidRDefault="00A65BC0">
      <w:pPr>
        <w:rPr>
          <w:rFonts w:ascii="MMC OFFICE" w:hAnsi="MMC OFFICE"/>
        </w:rPr>
      </w:pPr>
      <w:r>
        <w:rPr>
          <w:rFonts w:ascii="MMC OFFICE" w:hAnsi="MMC OFFICE"/>
          <w:sz w:val="20"/>
          <w:szCs w:val="20"/>
        </w:rPr>
        <w:t>Wielokrotnie nagradzan</w:t>
      </w:r>
      <w:r w:rsidR="00B7436C">
        <w:rPr>
          <w:rFonts w:ascii="MMC OFFICE" w:hAnsi="MMC OFFICE"/>
          <w:sz w:val="20"/>
          <w:szCs w:val="20"/>
        </w:rPr>
        <w:t>e</w:t>
      </w:r>
      <w:r>
        <w:rPr>
          <w:rFonts w:ascii="MMC OFFICE" w:hAnsi="MMC OFFICE"/>
          <w:sz w:val="20"/>
          <w:szCs w:val="20"/>
        </w:rPr>
        <w:t xml:space="preserve"> now</w:t>
      </w:r>
      <w:r w:rsidR="00B7436C">
        <w:rPr>
          <w:rFonts w:ascii="MMC OFFICE" w:hAnsi="MMC OFFICE"/>
          <w:sz w:val="20"/>
          <w:szCs w:val="20"/>
        </w:rPr>
        <w:t>e Mitsubishi</w:t>
      </w:r>
      <w:r>
        <w:rPr>
          <w:rFonts w:ascii="MMC OFFICE" w:hAnsi="MMC OFFICE"/>
          <w:sz w:val="20"/>
          <w:szCs w:val="20"/>
        </w:rPr>
        <w:t xml:space="preserve"> </w:t>
      </w:r>
      <w:proofErr w:type="spellStart"/>
      <w:r>
        <w:rPr>
          <w:rFonts w:ascii="MMC OFFICE" w:hAnsi="MMC OFFICE"/>
          <w:sz w:val="20"/>
          <w:szCs w:val="20"/>
        </w:rPr>
        <w:t>Outlander</w:t>
      </w:r>
      <w:proofErr w:type="spellEnd"/>
      <w:r>
        <w:rPr>
          <w:rFonts w:ascii="MMC OFFICE" w:hAnsi="MMC OFFICE"/>
          <w:sz w:val="20"/>
          <w:szCs w:val="20"/>
        </w:rPr>
        <w:t xml:space="preserve"> PHEV, któr</w:t>
      </w:r>
      <w:r w:rsidR="00B7436C">
        <w:rPr>
          <w:rFonts w:ascii="MMC OFFICE" w:hAnsi="MMC OFFICE"/>
          <w:sz w:val="20"/>
          <w:szCs w:val="20"/>
        </w:rPr>
        <w:t>e</w:t>
      </w:r>
      <w:r>
        <w:rPr>
          <w:rFonts w:ascii="MMC OFFICE" w:hAnsi="MMC OFFICE"/>
          <w:sz w:val="20"/>
          <w:szCs w:val="20"/>
        </w:rPr>
        <w:t xml:space="preserve"> ma zostać opracowan</w:t>
      </w:r>
      <w:r w:rsidR="00B7436C">
        <w:rPr>
          <w:rFonts w:ascii="MMC OFFICE" w:hAnsi="MMC OFFICE"/>
          <w:sz w:val="20"/>
          <w:szCs w:val="20"/>
        </w:rPr>
        <w:t>e</w:t>
      </w:r>
      <w:r>
        <w:rPr>
          <w:rFonts w:ascii="MMC OFFICE" w:hAnsi="MMC OFFICE"/>
          <w:sz w:val="20"/>
          <w:szCs w:val="20"/>
        </w:rPr>
        <w:t xml:space="preserve"> dla Europy, potwierdza przywiązanie marki do wzorcowego rynku europejskiego, na którym firma będzie rozszerzać swoją ofertę, wprowadzając modele zelektryfikowane w kluczowych segmentach.</w:t>
      </w:r>
    </w:p>
    <w:p w14:paraId="4CB9208E" w14:textId="77777777" w:rsidR="00045DB6" w:rsidRDefault="00045DB6">
      <w:pPr>
        <w:rPr>
          <w:rFonts w:ascii="MMC OFFICE" w:hAnsi="MMC OFFICE"/>
          <w:sz w:val="20"/>
          <w:szCs w:val="20"/>
        </w:rPr>
      </w:pPr>
    </w:p>
    <w:p w14:paraId="7522BC2D" w14:textId="529AA88D" w:rsidR="00045DB6" w:rsidRDefault="00A65BC0">
      <w:pPr>
        <w:rPr>
          <w:rFonts w:ascii="MMC OFFICE" w:hAnsi="MMC OFFICE"/>
        </w:rPr>
      </w:pPr>
      <w:r>
        <w:rPr>
          <w:rFonts w:ascii="MMC OFFICE" w:hAnsi="MMC OFFICE"/>
          <w:sz w:val="20"/>
          <w:szCs w:val="20"/>
        </w:rPr>
        <w:t>„</w:t>
      </w:r>
      <w:r>
        <w:rPr>
          <w:rFonts w:ascii="MMC OFFICE" w:hAnsi="MMC OFFICE"/>
          <w:b/>
          <w:sz w:val="20"/>
          <w:szCs w:val="20"/>
        </w:rPr>
        <w:t xml:space="preserve">Wprowadzenie </w:t>
      </w:r>
      <w:proofErr w:type="spellStart"/>
      <w:r>
        <w:rPr>
          <w:rFonts w:ascii="MMC OFFICE" w:hAnsi="MMC OFFICE"/>
          <w:b/>
          <w:sz w:val="20"/>
          <w:szCs w:val="20"/>
        </w:rPr>
        <w:t>Outlandera</w:t>
      </w:r>
      <w:proofErr w:type="spellEnd"/>
      <w:r>
        <w:rPr>
          <w:rFonts w:ascii="MMC OFFICE" w:hAnsi="MMC OFFICE"/>
          <w:b/>
          <w:sz w:val="20"/>
          <w:szCs w:val="20"/>
        </w:rPr>
        <w:t xml:space="preserve"> PHEV jest potwierdzeniem zaangażowania Mitsubishi Motors w obecność na rynku europejskim, stanowi też nowy, ważny krok w naszym planie produktowym, dzięki któremu wracamy do głównego europejskiego segmentu SUV-ów segmentu D</w:t>
      </w:r>
      <w:r>
        <w:rPr>
          <w:rFonts w:ascii="MMC OFFICE" w:hAnsi="MMC OFFICE"/>
          <w:sz w:val="20"/>
          <w:szCs w:val="20"/>
        </w:rPr>
        <w:t xml:space="preserve">” – powiedział Frank </w:t>
      </w:r>
      <w:proofErr w:type="spellStart"/>
      <w:r>
        <w:rPr>
          <w:rFonts w:ascii="MMC OFFICE" w:hAnsi="MMC OFFICE"/>
          <w:sz w:val="20"/>
          <w:szCs w:val="20"/>
        </w:rPr>
        <w:t>Krol</w:t>
      </w:r>
      <w:proofErr w:type="spellEnd"/>
      <w:r>
        <w:rPr>
          <w:rFonts w:ascii="MMC OFFICE" w:hAnsi="MMC OFFICE"/>
          <w:sz w:val="20"/>
          <w:szCs w:val="20"/>
        </w:rPr>
        <w:t xml:space="preserve">, prezes i dyrektor generalny Mitsubishi Motors Europe. </w:t>
      </w:r>
      <w:r>
        <w:rPr>
          <w:rFonts w:ascii="MMC OFFICE" w:hAnsi="MMC OFFICE"/>
          <w:b/>
          <w:bCs/>
          <w:sz w:val="20"/>
          <w:szCs w:val="20"/>
        </w:rPr>
        <w:t xml:space="preserve">„Trzy poprzednie generacje </w:t>
      </w:r>
      <w:proofErr w:type="spellStart"/>
      <w:r>
        <w:rPr>
          <w:rFonts w:ascii="MMC OFFICE" w:hAnsi="MMC OFFICE"/>
          <w:b/>
          <w:bCs/>
          <w:sz w:val="20"/>
          <w:szCs w:val="20"/>
        </w:rPr>
        <w:t>Outlandera</w:t>
      </w:r>
      <w:proofErr w:type="spellEnd"/>
      <w:r>
        <w:rPr>
          <w:rFonts w:ascii="MMC OFFICE" w:hAnsi="MMC OFFICE"/>
          <w:b/>
          <w:bCs/>
          <w:sz w:val="20"/>
          <w:szCs w:val="20"/>
        </w:rPr>
        <w:t xml:space="preserve"> sprzedały się w Europie w liczbie ponad pół miliona egzemplarzy od wprowadzenia na rynek w 2003 roku. </w:t>
      </w:r>
      <w:r>
        <w:rPr>
          <w:rFonts w:ascii="MMC OFFICE" w:hAnsi="MMC OFFICE"/>
          <w:b/>
          <w:sz w:val="20"/>
          <w:szCs w:val="20"/>
        </w:rPr>
        <w:t xml:space="preserve">Flagowy nowy </w:t>
      </w:r>
      <w:proofErr w:type="spellStart"/>
      <w:r>
        <w:rPr>
          <w:rFonts w:ascii="MMC OFFICE" w:hAnsi="MMC OFFICE"/>
          <w:b/>
          <w:sz w:val="20"/>
          <w:szCs w:val="20"/>
        </w:rPr>
        <w:t>Outlander</w:t>
      </w:r>
      <w:proofErr w:type="spellEnd"/>
      <w:r>
        <w:rPr>
          <w:rFonts w:ascii="MMC OFFICE" w:hAnsi="MMC OFFICE"/>
          <w:b/>
          <w:sz w:val="20"/>
          <w:szCs w:val="20"/>
        </w:rPr>
        <w:t xml:space="preserve"> będzie 4. generacją, a dzięki wielokrotnie nagradzanemu wzornictwu i technologii wprowadzi markę w Europie w nowy wymiar” </w:t>
      </w:r>
      <w:r>
        <w:rPr>
          <w:rFonts w:ascii="MMC OFFICE" w:hAnsi="MMC OFFICE"/>
          <w:sz w:val="20"/>
          <w:szCs w:val="20"/>
        </w:rPr>
        <w:t xml:space="preserve">– dodaje </w:t>
      </w:r>
      <w:proofErr w:type="spellStart"/>
      <w:r>
        <w:rPr>
          <w:rFonts w:ascii="MMC OFFICE" w:hAnsi="MMC OFFICE"/>
          <w:sz w:val="20"/>
          <w:szCs w:val="20"/>
        </w:rPr>
        <w:t>Krol</w:t>
      </w:r>
      <w:proofErr w:type="spellEnd"/>
      <w:r>
        <w:rPr>
          <w:rFonts w:ascii="MMC OFFICE" w:hAnsi="MMC OFFICE"/>
          <w:sz w:val="20"/>
          <w:szCs w:val="20"/>
        </w:rPr>
        <w:t>.</w:t>
      </w:r>
    </w:p>
    <w:p w14:paraId="509A0D52" w14:textId="77777777" w:rsidR="00045DB6" w:rsidRDefault="00045DB6">
      <w:pPr>
        <w:rPr>
          <w:rFonts w:ascii="MMC OFFICE" w:hAnsi="MMC OFFICE"/>
          <w:sz w:val="20"/>
          <w:szCs w:val="20"/>
        </w:rPr>
      </w:pPr>
    </w:p>
    <w:p w14:paraId="40FDF01C" w14:textId="77777777" w:rsidR="00045DB6" w:rsidRDefault="00A65BC0">
      <w:pPr>
        <w:rPr>
          <w:rFonts w:ascii="MMC OFFICE" w:hAnsi="MMC OFFICE"/>
        </w:rPr>
      </w:pPr>
      <w:r>
        <w:rPr>
          <w:rFonts w:ascii="MMC OFFICE" w:hAnsi="MMC OFFICE"/>
          <w:sz w:val="20"/>
          <w:szCs w:val="20"/>
        </w:rPr>
        <w:t xml:space="preserve">Mitsubishi </w:t>
      </w:r>
      <w:proofErr w:type="spellStart"/>
      <w:r>
        <w:rPr>
          <w:rFonts w:ascii="MMC OFFICE" w:hAnsi="MMC OFFICE"/>
          <w:sz w:val="20"/>
          <w:szCs w:val="20"/>
        </w:rPr>
        <w:t>Outlander</w:t>
      </w:r>
      <w:proofErr w:type="spellEnd"/>
      <w:r>
        <w:rPr>
          <w:rFonts w:ascii="MMC OFFICE" w:hAnsi="MMC OFFICE"/>
          <w:sz w:val="20"/>
          <w:szCs w:val="20"/>
        </w:rPr>
        <w:t xml:space="preserve"> PHEV korzysta z założeń pionierskiego SUV-a plug-in </w:t>
      </w:r>
      <w:proofErr w:type="spellStart"/>
      <w:r>
        <w:rPr>
          <w:rFonts w:ascii="MMC OFFICE" w:hAnsi="MMC OFFICE"/>
          <w:sz w:val="20"/>
          <w:szCs w:val="20"/>
        </w:rPr>
        <w:t>hybrid</w:t>
      </w:r>
      <w:proofErr w:type="spellEnd"/>
      <w:r>
        <w:rPr>
          <w:rFonts w:ascii="MMC OFFICE" w:hAnsi="MMC OFFICE"/>
          <w:sz w:val="20"/>
          <w:szCs w:val="20"/>
        </w:rPr>
        <w:t xml:space="preserve"> pierwszej generacji, który od momentu wprowadzenia na rynek w 2013 roku sprzedał się w Europie w liczbie 200 000 egzemplarzy. Rodzinny SUV nowej generacji zdobył w ciągu ostatnich dwóch lat ponad 20 nagród*, doceniających jego stylistykę i rozwiązania techniczne.</w:t>
      </w:r>
    </w:p>
    <w:p w14:paraId="68F13C89" w14:textId="77777777" w:rsidR="00045DB6" w:rsidRDefault="00045DB6">
      <w:pPr>
        <w:rPr>
          <w:rFonts w:ascii="MMC OFFICE" w:hAnsi="MMC OFFICE"/>
          <w:b/>
          <w:sz w:val="20"/>
          <w:szCs w:val="20"/>
        </w:rPr>
      </w:pPr>
    </w:p>
    <w:p w14:paraId="09AC2FDC" w14:textId="2C677A34" w:rsidR="00045DB6" w:rsidRDefault="00A65BC0">
      <w:pPr>
        <w:rPr>
          <w:rFonts w:ascii="MMC OFFICE" w:hAnsi="MMC OFFICE"/>
        </w:rPr>
      </w:pPr>
      <w:r>
        <w:rPr>
          <w:rFonts w:ascii="MMC OFFICE" w:hAnsi="MMC OFFICE"/>
          <w:sz w:val="20"/>
          <w:szCs w:val="20"/>
        </w:rPr>
        <w:t xml:space="preserve">Nadwozie nowego Mitsubishi </w:t>
      </w:r>
      <w:proofErr w:type="spellStart"/>
      <w:r>
        <w:rPr>
          <w:rFonts w:ascii="MMC OFFICE" w:hAnsi="MMC OFFICE"/>
          <w:sz w:val="20"/>
          <w:szCs w:val="20"/>
        </w:rPr>
        <w:t>Outlandera</w:t>
      </w:r>
      <w:proofErr w:type="spellEnd"/>
      <w:r>
        <w:rPr>
          <w:rFonts w:ascii="MMC OFFICE" w:hAnsi="MMC OFFICE"/>
          <w:sz w:val="20"/>
          <w:szCs w:val="20"/>
        </w:rPr>
        <w:t xml:space="preserve"> PHEV będzie odzwierciedleniem języka projektowego Mitsubishi Motors</w:t>
      </w:r>
      <w:r w:rsidR="00B7436C">
        <w:rPr>
          <w:rFonts w:ascii="MMC OFFICE" w:hAnsi="MMC OFFICE"/>
          <w:sz w:val="20"/>
          <w:szCs w:val="20"/>
        </w:rPr>
        <w:t xml:space="preserve">. Linie boczne </w:t>
      </w:r>
      <w:r>
        <w:rPr>
          <w:rFonts w:ascii="MMC OFFICE" w:hAnsi="MMC OFFICE"/>
          <w:sz w:val="20"/>
          <w:szCs w:val="20"/>
        </w:rPr>
        <w:t xml:space="preserve">wyrażają trwałość </w:t>
      </w:r>
      <w:r w:rsidR="00B7436C">
        <w:rPr>
          <w:rFonts w:ascii="MMC OFFICE" w:hAnsi="MMC OFFICE"/>
          <w:sz w:val="20"/>
          <w:szCs w:val="20"/>
        </w:rPr>
        <w:t xml:space="preserve">i są </w:t>
      </w:r>
      <w:r>
        <w:rPr>
          <w:rFonts w:ascii="MMC OFFICE" w:hAnsi="MMC OFFICE"/>
          <w:sz w:val="20"/>
          <w:szCs w:val="20"/>
        </w:rPr>
        <w:t>zgodn</w:t>
      </w:r>
      <w:r w:rsidR="00B7436C">
        <w:rPr>
          <w:rFonts w:ascii="MMC OFFICE" w:hAnsi="MMC OFFICE"/>
          <w:sz w:val="20"/>
          <w:szCs w:val="20"/>
        </w:rPr>
        <w:t>e</w:t>
      </w:r>
      <w:r>
        <w:rPr>
          <w:rFonts w:ascii="MMC OFFICE" w:hAnsi="MMC OFFICE"/>
          <w:sz w:val="20"/>
          <w:szCs w:val="20"/>
        </w:rPr>
        <w:t xml:space="preserve"> z koncepcją </w:t>
      </w:r>
      <w:proofErr w:type="spellStart"/>
      <w:r>
        <w:rPr>
          <w:rFonts w:ascii="MMC OFFICE" w:hAnsi="MMC OFFICE"/>
          <w:sz w:val="20"/>
          <w:szCs w:val="20"/>
        </w:rPr>
        <w:t>Sculpted</w:t>
      </w:r>
      <w:proofErr w:type="spellEnd"/>
      <w:r>
        <w:rPr>
          <w:rFonts w:ascii="MMC OFFICE" w:hAnsi="MMC OFFICE"/>
          <w:sz w:val="20"/>
          <w:szCs w:val="20"/>
        </w:rPr>
        <w:t xml:space="preserve"> </w:t>
      </w:r>
      <w:proofErr w:type="spellStart"/>
      <w:r>
        <w:rPr>
          <w:rFonts w:ascii="MMC OFFICE" w:hAnsi="MMC OFFICE"/>
          <w:sz w:val="20"/>
          <w:szCs w:val="20"/>
        </w:rPr>
        <w:t>Solidity</w:t>
      </w:r>
      <w:proofErr w:type="spellEnd"/>
      <w:r w:rsidR="00B7436C">
        <w:rPr>
          <w:rFonts w:ascii="MMC OFFICE" w:hAnsi="MMC OFFICE"/>
          <w:sz w:val="20"/>
          <w:szCs w:val="20"/>
        </w:rPr>
        <w:t xml:space="preserve">. Z przodu widzimy </w:t>
      </w:r>
      <w:r>
        <w:rPr>
          <w:rFonts w:ascii="MMC OFFICE" w:hAnsi="MMC OFFICE"/>
          <w:sz w:val="20"/>
          <w:szCs w:val="20"/>
        </w:rPr>
        <w:t xml:space="preserve">motyw </w:t>
      </w:r>
      <w:proofErr w:type="spellStart"/>
      <w:r>
        <w:rPr>
          <w:rFonts w:ascii="MMC OFFICE" w:hAnsi="MMC OFFICE"/>
          <w:sz w:val="20"/>
          <w:szCs w:val="20"/>
        </w:rPr>
        <w:t>Dynamic</w:t>
      </w:r>
      <w:proofErr w:type="spellEnd"/>
      <w:r>
        <w:rPr>
          <w:rFonts w:ascii="MMC OFFICE" w:hAnsi="MMC OFFICE"/>
          <w:sz w:val="20"/>
          <w:szCs w:val="20"/>
        </w:rPr>
        <w:t xml:space="preserve"> </w:t>
      </w:r>
      <w:proofErr w:type="spellStart"/>
      <w:r>
        <w:rPr>
          <w:rFonts w:ascii="MMC OFFICE" w:hAnsi="MMC OFFICE"/>
          <w:sz w:val="20"/>
          <w:szCs w:val="20"/>
        </w:rPr>
        <w:t>Shield</w:t>
      </w:r>
      <w:proofErr w:type="spellEnd"/>
      <w:r>
        <w:rPr>
          <w:rFonts w:ascii="MMC OFFICE" w:hAnsi="MMC OFFICE"/>
          <w:sz w:val="20"/>
          <w:szCs w:val="20"/>
        </w:rPr>
        <w:t xml:space="preserve"> </w:t>
      </w:r>
      <w:r w:rsidR="00B7436C">
        <w:rPr>
          <w:rFonts w:ascii="MMC OFFICE" w:hAnsi="MMC OFFICE"/>
          <w:sz w:val="20"/>
          <w:szCs w:val="20"/>
        </w:rPr>
        <w:t>a design tyłu auta wyróżnia</w:t>
      </w:r>
      <w:r>
        <w:rPr>
          <w:rFonts w:ascii="MMC OFFICE" w:hAnsi="MMC OFFICE"/>
          <w:sz w:val="20"/>
          <w:szCs w:val="20"/>
        </w:rPr>
        <w:t xml:space="preserve"> unikalny sześciokątny wz</w:t>
      </w:r>
      <w:r w:rsidR="00B7436C">
        <w:rPr>
          <w:rFonts w:ascii="MMC OFFICE" w:hAnsi="MMC OFFICE"/>
          <w:sz w:val="20"/>
          <w:szCs w:val="20"/>
        </w:rPr>
        <w:t>ór</w:t>
      </w:r>
      <w:r>
        <w:rPr>
          <w:rFonts w:ascii="MMC OFFICE" w:hAnsi="MMC OFFICE"/>
          <w:sz w:val="20"/>
          <w:szCs w:val="20"/>
        </w:rPr>
        <w:t xml:space="preserve"> tyłu zawarty w koncepcji </w:t>
      </w:r>
      <w:proofErr w:type="spellStart"/>
      <w:r>
        <w:rPr>
          <w:rFonts w:ascii="MMC OFFICE" w:hAnsi="MMC OFFICE"/>
          <w:sz w:val="20"/>
          <w:szCs w:val="20"/>
        </w:rPr>
        <w:t>Hexaguard</w:t>
      </w:r>
      <w:proofErr w:type="spellEnd"/>
      <w:r>
        <w:rPr>
          <w:rFonts w:ascii="MMC OFFICE" w:hAnsi="MMC OFFICE"/>
          <w:sz w:val="20"/>
          <w:szCs w:val="20"/>
        </w:rPr>
        <w:t xml:space="preserve"> Horizon. Wszystkie te elementy budują wizualne odczucie bezpieczeństwa i siły. Projekt wnętrza łączy w sobie wysoką jakość, funkcjonalność i japońskie rzemiosło, podkreślające jego luksusowy charakter.</w:t>
      </w:r>
    </w:p>
    <w:p w14:paraId="2DB4C777" w14:textId="77777777" w:rsidR="00045DB6" w:rsidRDefault="00045DB6">
      <w:pPr>
        <w:rPr>
          <w:rFonts w:ascii="MMC OFFICE" w:hAnsi="MMC OFFICE"/>
          <w:sz w:val="20"/>
          <w:szCs w:val="20"/>
        </w:rPr>
      </w:pPr>
    </w:p>
    <w:p w14:paraId="0B54F115" w14:textId="00DACE0A" w:rsidR="00045DB6" w:rsidRDefault="00A65BC0">
      <w:pPr>
        <w:rPr>
          <w:rFonts w:ascii="MMC OFFICE" w:hAnsi="MMC OFFICE"/>
          <w:sz w:val="20"/>
          <w:szCs w:val="20"/>
        </w:rPr>
      </w:pPr>
      <w:r>
        <w:rPr>
          <w:rFonts w:ascii="MMC OFFICE" w:hAnsi="MMC OFFICE"/>
          <w:sz w:val="20"/>
          <w:szCs w:val="20"/>
        </w:rPr>
        <w:t xml:space="preserve">W nowym </w:t>
      </w:r>
      <w:proofErr w:type="spellStart"/>
      <w:r>
        <w:rPr>
          <w:rFonts w:ascii="MMC OFFICE" w:hAnsi="MMC OFFICE"/>
          <w:sz w:val="20"/>
          <w:szCs w:val="20"/>
        </w:rPr>
        <w:t>Outlanderze</w:t>
      </w:r>
      <w:proofErr w:type="spellEnd"/>
      <w:r>
        <w:rPr>
          <w:rFonts w:ascii="MMC OFFICE" w:hAnsi="MMC OFFICE"/>
          <w:sz w:val="20"/>
          <w:szCs w:val="20"/>
        </w:rPr>
        <w:t xml:space="preserve"> PHEV znajdziemy europejską wersję zaawansowanego układu napędowego Plug-in </w:t>
      </w:r>
      <w:proofErr w:type="spellStart"/>
      <w:r>
        <w:rPr>
          <w:rFonts w:ascii="MMC OFFICE" w:hAnsi="MMC OFFICE"/>
          <w:sz w:val="20"/>
          <w:szCs w:val="20"/>
        </w:rPr>
        <w:t>Hybrid</w:t>
      </w:r>
      <w:proofErr w:type="spellEnd"/>
      <w:r>
        <w:rPr>
          <w:rFonts w:ascii="MMC OFFICE" w:hAnsi="MMC OFFICE"/>
          <w:sz w:val="20"/>
          <w:szCs w:val="20"/>
        </w:rPr>
        <w:t xml:space="preserve"> drugiej generacji, stworzonego przez Mitsubishi Motors dla modeli elektrycznych, wyposażonego w dwa silniki elektryczne napędzające obie osie i w dopracowany w sportach motorowych system kontroli Super-</w:t>
      </w:r>
      <w:proofErr w:type="spellStart"/>
      <w:r>
        <w:rPr>
          <w:rFonts w:ascii="MMC OFFICE" w:hAnsi="MMC OFFICE"/>
          <w:sz w:val="20"/>
          <w:szCs w:val="20"/>
        </w:rPr>
        <w:t>All</w:t>
      </w:r>
      <w:proofErr w:type="spellEnd"/>
      <w:r>
        <w:rPr>
          <w:rFonts w:ascii="MMC OFFICE" w:hAnsi="MMC OFFICE"/>
          <w:sz w:val="20"/>
          <w:szCs w:val="20"/>
        </w:rPr>
        <w:t xml:space="preserve"> Wheel Control. </w:t>
      </w:r>
      <w:r>
        <w:rPr>
          <w:rFonts w:ascii="MMC OFFICE" w:hAnsi="MMC OFFICE"/>
          <w:sz w:val="20"/>
          <w:szCs w:val="20"/>
        </w:rPr>
        <w:lastRenderedPageBreak/>
        <w:t xml:space="preserve">Sprawdzona technologia PHEV pierwszej generacji firmy Mitsubishi Motors została bardzo dobrze przyjęta przez klientów w Europie – zarówno w poprzednim </w:t>
      </w:r>
      <w:proofErr w:type="spellStart"/>
      <w:r>
        <w:rPr>
          <w:rFonts w:ascii="MMC OFFICE" w:hAnsi="MMC OFFICE"/>
          <w:sz w:val="20"/>
          <w:szCs w:val="20"/>
        </w:rPr>
        <w:t>Outlanderze</w:t>
      </w:r>
      <w:proofErr w:type="spellEnd"/>
      <w:r>
        <w:rPr>
          <w:rFonts w:ascii="MMC OFFICE" w:hAnsi="MMC OFFICE"/>
          <w:sz w:val="20"/>
          <w:szCs w:val="20"/>
        </w:rPr>
        <w:t xml:space="preserve"> PHEV, jak i w </w:t>
      </w:r>
      <w:proofErr w:type="spellStart"/>
      <w:r>
        <w:rPr>
          <w:rFonts w:ascii="MMC OFFICE" w:hAnsi="MMC OFFICE"/>
          <w:sz w:val="20"/>
          <w:szCs w:val="20"/>
        </w:rPr>
        <w:t>Eclipse</w:t>
      </w:r>
      <w:proofErr w:type="spellEnd"/>
      <w:r>
        <w:rPr>
          <w:rFonts w:ascii="MMC OFFICE" w:hAnsi="MMC OFFICE"/>
          <w:sz w:val="20"/>
          <w:szCs w:val="20"/>
        </w:rPr>
        <w:t xml:space="preserve"> Cross PHEV, wprowadzonym w 2021 roku.</w:t>
      </w:r>
    </w:p>
    <w:p w14:paraId="0F93AA38" w14:textId="77777777" w:rsidR="00A65BC0" w:rsidRDefault="00A65BC0">
      <w:pPr>
        <w:rPr>
          <w:rFonts w:ascii="MMC OFFICE" w:hAnsi="MMC OFFICE"/>
        </w:rPr>
      </w:pPr>
    </w:p>
    <w:p w14:paraId="54B165BB" w14:textId="740D422B" w:rsidR="00045DB6" w:rsidRDefault="00A65BC0">
      <w:pPr>
        <w:rPr>
          <w:rFonts w:ascii="MMC OFFICE" w:hAnsi="MMC OFFICE"/>
          <w:sz w:val="20"/>
          <w:szCs w:val="20"/>
        </w:rPr>
      </w:pPr>
      <w:r>
        <w:rPr>
          <w:rFonts w:ascii="MMC OFFICE" w:hAnsi="MMC OFFICE"/>
          <w:sz w:val="20"/>
          <w:szCs w:val="20"/>
        </w:rPr>
        <w:t xml:space="preserve">Nowe Mitsubishi </w:t>
      </w:r>
      <w:proofErr w:type="spellStart"/>
      <w:r>
        <w:rPr>
          <w:rFonts w:ascii="MMC OFFICE" w:hAnsi="MMC OFFICE"/>
          <w:sz w:val="20"/>
          <w:szCs w:val="20"/>
        </w:rPr>
        <w:t>Outlander</w:t>
      </w:r>
      <w:proofErr w:type="spellEnd"/>
      <w:r>
        <w:rPr>
          <w:rFonts w:ascii="MMC OFFICE" w:hAnsi="MMC OFFICE"/>
          <w:sz w:val="20"/>
          <w:szCs w:val="20"/>
        </w:rPr>
        <w:t xml:space="preserve"> PHEV będzie wyposażone w najnowocześniejsze  systemy wspomagania kierowcy i funkcje informacyjno-rozrywkowe, dzięki czemu zaoferuje pasażerom wysoki poziom bezpieczeństwa, komfortu i funkcjonalności.</w:t>
      </w:r>
    </w:p>
    <w:p w14:paraId="3BB066BB" w14:textId="77777777" w:rsidR="00A65BC0" w:rsidRDefault="00A65BC0">
      <w:pPr>
        <w:rPr>
          <w:rFonts w:ascii="MMC OFFICE" w:hAnsi="MMC OFFICE"/>
        </w:rPr>
      </w:pPr>
    </w:p>
    <w:p w14:paraId="34988C21" w14:textId="77777777" w:rsidR="00045DB6" w:rsidRDefault="00A65BC0">
      <w:pPr>
        <w:rPr>
          <w:rFonts w:ascii="MMC OFFICE" w:hAnsi="MMC OFFICE"/>
        </w:rPr>
      </w:pPr>
      <w:r>
        <w:rPr>
          <w:rFonts w:ascii="MMC OFFICE" w:hAnsi="MMC OFFICE"/>
          <w:sz w:val="20"/>
          <w:szCs w:val="20"/>
        </w:rPr>
        <w:t xml:space="preserve">Nowy </w:t>
      </w:r>
      <w:proofErr w:type="spellStart"/>
      <w:r>
        <w:rPr>
          <w:rFonts w:ascii="MMC OFFICE" w:hAnsi="MMC OFFICE"/>
          <w:sz w:val="20"/>
          <w:szCs w:val="20"/>
        </w:rPr>
        <w:t>Outlander</w:t>
      </w:r>
      <w:proofErr w:type="spellEnd"/>
      <w:r>
        <w:rPr>
          <w:rFonts w:ascii="MMC OFFICE" w:hAnsi="MMC OFFICE"/>
          <w:sz w:val="20"/>
          <w:szCs w:val="20"/>
        </w:rPr>
        <w:t xml:space="preserve"> PHEV pojawi się w Europie w 2024 roku.</w:t>
      </w:r>
    </w:p>
    <w:p w14:paraId="5B44959E" w14:textId="77777777" w:rsidR="00045DB6" w:rsidRPr="00A65BC0" w:rsidRDefault="00045DB6" w:rsidP="00A65BC0">
      <w:pPr>
        <w:jc w:val="center"/>
        <w:rPr>
          <w:rFonts w:ascii="MMC OFFICE" w:hAnsi="MMC OFFICE"/>
          <w:sz w:val="20"/>
          <w:szCs w:val="20"/>
        </w:rPr>
      </w:pPr>
    </w:p>
    <w:p w14:paraId="712CC11C" w14:textId="77777777" w:rsidR="00045DB6" w:rsidRDefault="00045DB6">
      <w:pPr>
        <w:rPr>
          <w:rFonts w:ascii="MMC OFFICE" w:hAnsi="MMC OFFICE"/>
          <w:i/>
          <w:sz w:val="20"/>
          <w:szCs w:val="20"/>
        </w:rPr>
      </w:pPr>
    </w:p>
    <w:p w14:paraId="5CF952E5" w14:textId="77777777" w:rsidR="00045DB6" w:rsidRPr="00B53B31" w:rsidRDefault="00A65BC0">
      <w:pPr>
        <w:rPr>
          <w:rFonts w:ascii="MMC OFFICE" w:hAnsi="MMC OFFICE"/>
          <w:lang w:val="en-US"/>
        </w:rPr>
      </w:pPr>
      <w:proofErr w:type="spellStart"/>
      <w:r w:rsidRPr="00B53B31">
        <w:rPr>
          <w:rFonts w:ascii="MMC OFFICE" w:hAnsi="MMC OFFICE"/>
          <w:sz w:val="16"/>
          <w:szCs w:val="16"/>
          <w:lang w:val="en-US"/>
        </w:rPr>
        <w:t>Kontakt</w:t>
      </w:r>
      <w:proofErr w:type="spellEnd"/>
      <w:r w:rsidRPr="00B53B31">
        <w:rPr>
          <w:rFonts w:ascii="MMC OFFICE" w:hAnsi="MMC OFFICE"/>
          <w:sz w:val="16"/>
          <w:szCs w:val="16"/>
          <w:lang w:val="en-US"/>
        </w:rPr>
        <w:t>:</w:t>
      </w:r>
    </w:p>
    <w:p w14:paraId="63EE019E" w14:textId="77777777" w:rsidR="00045DB6" w:rsidRPr="00B53B31" w:rsidRDefault="00A65BC0">
      <w:pPr>
        <w:rPr>
          <w:rFonts w:ascii="MMC OFFICE" w:hAnsi="MMC OFFICE"/>
          <w:lang w:val="en-US"/>
        </w:rPr>
      </w:pPr>
      <w:r w:rsidRPr="00B53B31">
        <w:rPr>
          <w:rFonts w:ascii="MMC OFFICE" w:hAnsi="MMC OFFICE"/>
          <w:b/>
          <w:sz w:val="16"/>
          <w:szCs w:val="16"/>
          <w:lang w:val="en-US"/>
        </w:rPr>
        <w:t>Alex Thomas</w:t>
      </w:r>
      <w:r w:rsidRPr="00B53B31">
        <w:rPr>
          <w:rFonts w:ascii="MMC OFFICE" w:hAnsi="MMC OFFICE"/>
          <w:b/>
          <w:sz w:val="16"/>
          <w:szCs w:val="16"/>
          <w:lang w:val="en-US"/>
        </w:rPr>
        <w:tab/>
      </w:r>
      <w:r w:rsidRPr="00B53B31">
        <w:rPr>
          <w:rFonts w:ascii="MMC OFFICE" w:hAnsi="MMC OFFICE"/>
          <w:b/>
          <w:sz w:val="16"/>
          <w:szCs w:val="16"/>
          <w:lang w:val="en-US"/>
        </w:rPr>
        <w:tab/>
      </w:r>
      <w:r w:rsidRPr="00B53B31">
        <w:rPr>
          <w:rFonts w:ascii="MMC OFFICE" w:hAnsi="MMC OFFICE"/>
          <w:b/>
          <w:sz w:val="16"/>
          <w:szCs w:val="16"/>
          <w:lang w:val="en-US"/>
        </w:rPr>
        <w:tab/>
      </w:r>
      <w:r w:rsidRPr="00B53B31">
        <w:rPr>
          <w:rFonts w:ascii="MMC OFFICE" w:hAnsi="MMC OFFICE"/>
          <w:b/>
          <w:sz w:val="16"/>
          <w:szCs w:val="16"/>
          <w:lang w:val="en-US"/>
        </w:rPr>
        <w:tab/>
      </w:r>
      <w:r w:rsidRPr="00B53B31">
        <w:rPr>
          <w:rFonts w:ascii="MMC OFFICE" w:hAnsi="MMC OFFICE"/>
          <w:b/>
          <w:sz w:val="16"/>
          <w:szCs w:val="16"/>
          <w:lang w:val="en-US"/>
        </w:rPr>
        <w:tab/>
      </w:r>
      <w:r w:rsidRPr="00B53B31">
        <w:rPr>
          <w:rFonts w:ascii="MMC OFFICE" w:hAnsi="MMC OFFICE"/>
          <w:b/>
          <w:sz w:val="16"/>
          <w:szCs w:val="16"/>
          <w:lang w:val="en-US"/>
        </w:rPr>
        <w:tab/>
        <w:t xml:space="preserve">            James Rabassa</w:t>
      </w:r>
      <w:r w:rsidRPr="00B53B31">
        <w:rPr>
          <w:rFonts w:ascii="MMC OFFICE" w:hAnsi="MMC OFFICE"/>
          <w:b/>
          <w:sz w:val="16"/>
          <w:szCs w:val="16"/>
          <w:lang w:val="en-US"/>
        </w:rPr>
        <w:tab/>
      </w:r>
    </w:p>
    <w:p w14:paraId="3CC0EFDA" w14:textId="77777777" w:rsidR="00045DB6" w:rsidRDefault="00A65BC0">
      <w:pPr>
        <w:tabs>
          <w:tab w:val="left" w:pos="4759"/>
        </w:tabs>
        <w:rPr>
          <w:rFonts w:ascii="MMC OFFICE" w:hAnsi="MMC OFFICE"/>
        </w:rPr>
      </w:pPr>
      <w:r>
        <w:rPr>
          <w:rFonts w:ascii="MMC OFFICE" w:hAnsi="MMC OFFICE"/>
          <w:sz w:val="16"/>
          <w:szCs w:val="16"/>
        </w:rPr>
        <w:t xml:space="preserve">Dyrektor ds. produktów, marketingu i strategii sieciowej </w:t>
      </w:r>
      <w:r>
        <w:rPr>
          <w:rFonts w:ascii="MMC OFFICE" w:hAnsi="MMC OFFICE"/>
          <w:sz w:val="16"/>
          <w:szCs w:val="16"/>
        </w:rPr>
        <w:tab/>
        <w:t>Dyrektor generalny d.s. PR i komunikacji</w:t>
      </w:r>
    </w:p>
    <w:p w14:paraId="50BE55C9" w14:textId="77777777" w:rsidR="00045DB6" w:rsidRPr="00B53B31" w:rsidRDefault="00A65BC0">
      <w:pPr>
        <w:tabs>
          <w:tab w:val="left" w:pos="4759"/>
        </w:tabs>
        <w:rPr>
          <w:rFonts w:ascii="MMC OFFICE" w:hAnsi="MMC OFFICE"/>
          <w:lang w:val="en-US"/>
        </w:rPr>
      </w:pPr>
      <w:r w:rsidRPr="00B53B31">
        <w:rPr>
          <w:rFonts w:ascii="MMC OFFICE" w:hAnsi="MMC OFFICE"/>
          <w:sz w:val="16"/>
          <w:szCs w:val="16"/>
          <w:lang w:val="en-US"/>
        </w:rPr>
        <w:t>Mitsubishi Motors Europe B.V.</w:t>
      </w:r>
      <w:r w:rsidRPr="00B53B31">
        <w:rPr>
          <w:rFonts w:ascii="MMC OFFICE" w:hAnsi="MMC OFFICE"/>
          <w:sz w:val="16"/>
          <w:szCs w:val="16"/>
          <w:lang w:val="en-US"/>
        </w:rPr>
        <w:tab/>
        <w:t>Mitsubishi Motors Europe B.V.</w:t>
      </w:r>
    </w:p>
    <w:p w14:paraId="30EDE6D3" w14:textId="77777777" w:rsidR="00045DB6" w:rsidRDefault="00A65BC0">
      <w:pPr>
        <w:tabs>
          <w:tab w:val="left" w:pos="4759"/>
        </w:tabs>
        <w:rPr>
          <w:rFonts w:ascii="MMC OFFICE" w:hAnsi="MMC OFFICE"/>
        </w:rPr>
      </w:pPr>
      <w:r>
        <w:rPr>
          <w:rFonts w:ascii="MMC OFFICE" w:hAnsi="MMC OFFICE"/>
          <w:sz w:val="16"/>
          <w:szCs w:val="16"/>
        </w:rPr>
        <w:t>+31 651 313 711</w:t>
      </w:r>
      <w:r>
        <w:rPr>
          <w:rFonts w:ascii="MMC OFFICE" w:hAnsi="MMC OFFICE"/>
          <w:sz w:val="16"/>
          <w:szCs w:val="16"/>
        </w:rPr>
        <w:tab/>
        <w:t>+31 626 455 955</w:t>
      </w:r>
      <w:r>
        <w:rPr>
          <w:rFonts w:ascii="MMC OFFICE" w:hAnsi="MMC OFFICE"/>
          <w:sz w:val="16"/>
          <w:szCs w:val="16"/>
        </w:rPr>
        <w:tab/>
      </w:r>
    </w:p>
    <w:p w14:paraId="31BCE839" w14:textId="77777777" w:rsidR="00045DB6" w:rsidRDefault="00045DB6">
      <w:pPr>
        <w:pStyle w:val="Default"/>
        <w:tabs>
          <w:tab w:val="left" w:pos="4759"/>
        </w:tabs>
        <w:rPr>
          <w:b/>
          <w:bCs/>
          <w:i/>
          <w:color w:val="auto"/>
          <w:sz w:val="16"/>
          <w:szCs w:val="16"/>
        </w:rPr>
      </w:pPr>
    </w:p>
    <w:p w14:paraId="372595B2" w14:textId="433715D0" w:rsidR="00045DB6" w:rsidRDefault="00A65BC0">
      <w:pPr>
        <w:pStyle w:val="Default"/>
        <w:spacing w:line="0" w:lineRule="atLeast"/>
        <w:rPr>
          <w:b/>
          <w:bCs/>
          <w:i/>
          <w:color w:val="auto"/>
          <w:sz w:val="16"/>
          <w:szCs w:val="16"/>
        </w:rPr>
      </w:pPr>
      <w:r>
        <w:rPr>
          <w:b/>
          <w:bCs/>
          <w:i/>
          <w:color w:val="auto"/>
          <w:sz w:val="16"/>
          <w:szCs w:val="16"/>
        </w:rPr>
        <w:t>Dane dotyczące europejskiej sprzedaży detalicznej od 2003 r. (egz.)</w:t>
      </w:r>
    </w:p>
    <w:p w14:paraId="334CA0DC" w14:textId="77777777" w:rsidR="00A65BC0" w:rsidRDefault="00A65BC0">
      <w:pPr>
        <w:pStyle w:val="Default"/>
        <w:spacing w:line="0" w:lineRule="atLeast"/>
      </w:pPr>
    </w:p>
    <w:p w14:paraId="37EC8FFA" w14:textId="77777777" w:rsidR="00045DB6" w:rsidRDefault="00A65BC0">
      <w:pPr>
        <w:pStyle w:val="Default"/>
        <w:spacing w:line="0" w:lineRule="atLeast"/>
      </w:pPr>
      <w:r>
        <w:rPr>
          <w:b/>
          <w:bCs/>
          <w:i/>
          <w:color w:val="auto"/>
          <w:sz w:val="16"/>
          <w:szCs w:val="16"/>
        </w:rPr>
        <w:tab/>
      </w:r>
      <w:r>
        <w:rPr>
          <w:b/>
          <w:bCs/>
          <w:i/>
          <w:color w:val="auto"/>
          <w:sz w:val="16"/>
          <w:szCs w:val="16"/>
        </w:rPr>
        <w:tab/>
      </w:r>
      <w:r>
        <w:rPr>
          <w:b/>
          <w:bCs/>
          <w:i/>
          <w:color w:val="auto"/>
          <w:sz w:val="16"/>
          <w:szCs w:val="16"/>
        </w:rPr>
        <w:tab/>
        <w:t>Spalinowe</w:t>
      </w:r>
      <w:r>
        <w:rPr>
          <w:b/>
          <w:bCs/>
          <w:i/>
          <w:color w:val="auto"/>
          <w:sz w:val="16"/>
          <w:szCs w:val="16"/>
        </w:rPr>
        <w:tab/>
        <w:t>PHEV</w:t>
      </w:r>
      <w:r>
        <w:rPr>
          <w:b/>
          <w:bCs/>
          <w:i/>
          <w:color w:val="auto"/>
          <w:sz w:val="16"/>
          <w:szCs w:val="16"/>
        </w:rPr>
        <w:tab/>
      </w:r>
      <w:r>
        <w:rPr>
          <w:b/>
          <w:bCs/>
          <w:i/>
          <w:color w:val="auto"/>
          <w:sz w:val="16"/>
          <w:szCs w:val="16"/>
        </w:rPr>
        <w:tab/>
        <w:t>ŁĄCZNIE (sprzedaż skumulowana)</w:t>
      </w:r>
    </w:p>
    <w:p w14:paraId="095C3A26" w14:textId="77777777" w:rsidR="00045DB6" w:rsidRDefault="00A65BC0">
      <w:pPr>
        <w:pStyle w:val="Default"/>
        <w:spacing w:line="0" w:lineRule="atLeast"/>
      </w:pPr>
      <w:r>
        <w:rPr>
          <w:bCs/>
          <w:color w:val="auto"/>
          <w:sz w:val="16"/>
          <w:szCs w:val="16"/>
        </w:rPr>
        <w:t>1</w:t>
      </w:r>
      <w:r>
        <w:rPr>
          <w:bCs/>
          <w:color w:val="auto"/>
          <w:sz w:val="16"/>
          <w:szCs w:val="16"/>
          <w:vertAlign w:val="superscript"/>
        </w:rPr>
        <w:t xml:space="preserve">. </w:t>
      </w:r>
      <w:r>
        <w:rPr>
          <w:bCs/>
          <w:color w:val="auto"/>
          <w:sz w:val="16"/>
          <w:szCs w:val="16"/>
        </w:rPr>
        <w:t>generacja</w:t>
      </w:r>
      <w:r>
        <w:rPr>
          <w:bCs/>
          <w:color w:val="auto"/>
          <w:sz w:val="16"/>
          <w:szCs w:val="16"/>
        </w:rPr>
        <w:tab/>
      </w:r>
      <w:r>
        <w:rPr>
          <w:bCs/>
          <w:color w:val="auto"/>
          <w:sz w:val="16"/>
          <w:szCs w:val="16"/>
        </w:rPr>
        <w:tab/>
        <w:t>44 565</w:t>
      </w:r>
      <w:r>
        <w:rPr>
          <w:bCs/>
          <w:color w:val="auto"/>
          <w:sz w:val="16"/>
          <w:szCs w:val="16"/>
        </w:rPr>
        <w:tab/>
      </w:r>
      <w:r>
        <w:rPr>
          <w:bCs/>
          <w:color w:val="auto"/>
          <w:sz w:val="16"/>
          <w:szCs w:val="16"/>
        </w:rPr>
        <w:tab/>
        <w:t xml:space="preserve">   -</w:t>
      </w:r>
      <w:r>
        <w:rPr>
          <w:bCs/>
          <w:color w:val="auto"/>
          <w:sz w:val="16"/>
          <w:szCs w:val="16"/>
        </w:rPr>
        <w:tab/>
      </w:r>
      <w:r>
        <w:rPr>
          <w:bCs/>
          <w:color w:val="auto"/>
          <w:sz w:val="16"/>
          <w:szCs w:val="16"/>
        </w:rPr>
        <w:tab/>
        <w:t xml:space="preserve">44 565 </w:t>
      </w:r>
    </w:p>
    <w:p w14:paraId="322F6C7E" w14:textId="77777777" w:rsidR="00045DB6" w:rsidRDefault="00A65BC0">
      <w:pPr>
        <w:pStyle w:val="Default"/>
        <w:spacing w:line="0" w:lineRule="atLeast"/>
      </w:pPr>
      <w:r>
        <w:rPr>
          <w:bCs/>
          <w:color w:val="auto"/>
          <w:sz w:val="16"/>
          <w:szCs w:val="16"/>
        </w:rPr>
        <w:t>2</w:t>
      </w:r>
      <w:r>
        <w:rPr>
          <w:bCs/>
          <w:color w:val="auto"/>
          <w:sz w:val="16"/>
          <w:szCs w:val="16"/>
          <w:vertAlign w:val="superscript"/>
        </w:rPr>
        <w:t xml:space="preserve">. </w:t>
      </w:r>
      <w:r>
        <w:rPr>
          <w:bCs/>
          <w:color w:val="auto"/>
          <w:sz w:val="16"/>
          <w:szCs w:val="16"/>
        </w:rPr>
        <w:t>generacja</w:t>
      </w:r>
      <w:r>
        <w:rPr>
          <w:bCs/>
          <w:color w:val="auto"/>
          <w:sz w:val="16"/>
          <w:szCs w:val="16"/>
        </w:rPr>
        <w:tab/>
      </w:r>
      <w:r>
        <w:rPr>
          <w:bCs/>
          <w:color w:val="auto"/>
          <w:sz w:val="16"/>
          <w:szCs w:val="16"/>
        </w:rPr>
        <w:tab/>
        <w:t>140 743</w:t>
      </w:r>
      <w:r>
        <w:rPr>
          <w:bCs/>
          <w:color w:val="auto"/>
          <w:sz w:val="16"/>
          <w:szCs w:val="16"/>
        </w:rPr>
        <w:tab/>
      </w:r>
      <w:r>
        <w:rPr>
          <w:bCs/>
          <w:color w:val="auto"/>
          <w:sz w:val="16"/>
          <w:szCs w:val="16"/>
        </w:rPr>
        <w:tab/>
        <w:t xml:space="preserve">   -</w:t>
      </w:r>
      <w:r>
        <w:rPr>
          <w:bCs/>
          <w:color w:val="auto"/>
          <w:sz w:val="16"/>
          <w:szCs w:val="16"/>
        </w:rPr>
        <w:tab/>
      </w:r>
      <w:r>
        <w:rPr>
          <w:bCs/>
          <w:color w:val="auto"/>
          <w:sz w:val="16"/>
          <w:szCs w:val="16"/>
        </w:rPr>
        <w:tab/>
        <w:t>140 743</w:t>
      </w:r>
    </w:p>
    <w:p w14:paraId="6061E973" w14:textId="77777777" w:rsidR="00045DB6" w:rsidRDefault="00A65BC0">
      <w:pPr>
        <w:pStyle w:val="Default"/>
        <w:spacing w:line="0" w:lineRule="atLeast"/>
      </w:pPr>
      <w:r>
        <w:rPr>
          <w:bCs/>
          <w:color w:val="auto"/>
          <w:sz w:val="16"/>
          <w:szCs w:val="16"/>
        </w:rPr>
        <w:t>3</w:t>
      </w:r>
      <w:r>
        <w:rPr>
          <w:bCs/>
          <w:color w:val="auto"/>
          <w:sz w:val="16"/>
          <w:szCs w:val="16"/>
          <w:vertAlign w:val="superscript"/>
        </w:rPr>
        <w:t xml:space="preserve">. </w:t>
      </w:r>
      <w:r>
        <w:rPr>
          <w:bCs/>
          <w:color w:val="auto"/>
          <w:sz w:val="16"/>
          <w:szCs w:val="16"/>
        </w:rPr>
        <w:t>generacja</w:t>
      </w:r>
      <w:r>
        <w:rPr>
          <w:bCs/>
          <w:color w:val="auto"/>
          <w:sz w:val="16"/>
          <w:szCs w:val="16"/>
        </w:rPr>
        <w:tab/>
      </w:r>
      <w:r>
        <w:rPr>
          <w:bCs/>
          <w:color w:val="auto"/>
          <w:sz w:val="16"/>
          <w:szCs w:val="16"/>
        </w:rPr>
        <w:tab/>
        <w:t>128 583</w:t>
      </w:r>
      <w:r>
        <w:rPr>
          <w:bCs/>
          <w:color w:val="auto"/>
          <w:sz w:val="16"/>
          <w:szCs w:val="16"/>
        </w:rPr>
        <w:tab/>
      </w:r>
      <w:r>
        <w:rPr>
          <w:bCs/>
          <w:color w:val="auto"/>
          <w:sz w:val="16"/>
          <w:szCs w:val="16"/>
        </w:rPr>
        <w:tab/>
        <w:t>199 843</w:t>
      </w:r>
      <w:r>
        <w:rPr>
          <w:bCs/>
          <w:color w:val="auto"/>
          <w:sz w:val="16"/>
          <w:szCs w:val="16"/>
        </w:rPr>
        <w:tab/>
      </w:r>
      <w:r>
        <w:rPr>
          <w:bCs/>
          <w:color w:val="auto"/>
          <w:sz w:val="16"/>
          <w:szCs w:val="16"/>
        </w:rPr>
        <w:tab/>
        <w:t>328 426</w:t>
      </w:r>
    </w:p>
    <w:p w14:paraId="2745CC27" w14:textId="77777777" w:rsidR="00045DB6" w:rsidRDefault="00A65BC0">
      <w:pPr>
        <w:pStyle w:val="Default"/>
        <w:spacing w:line="0" w:lineRule="atLeast"/>
      </w:pPr>
      <w:r>
        <w:rPr>
          <w:b/>
          <w:bCs/>
          <w:i/>
          <w:color w:val="auto"/>
          <w:sz w:val="16"/>
          <w:szCs w:val="16"/>
        </w:rPr>
        <w:t>ŁĄCZNIE</w:t>
      </w:r>
      <w:r>
        <w:rPr>
          <w:b/>
          <w:bCs/>
          <w:i/>
          <w:color w:val="auto"/>
          <w:sz w:val="16"/>
          <w:szCs w:val="16"/>
        </w:rPr>
        <w:tab/>
      </w:r>
      <w:r>
        <w:rPr>
          <w:b/>
          <w:bCs/>
          <w:i/>
          <w:color w:val="auto"/>
          <w:sz w:val="16"/>
          <w:szCs w:val="16"/>
        </w:rPr>
        <w:tab/>
      </w:r>
      <w:r>
        <w:rPr>
          <w:b/>
          <w:bCs/>
          <w:i/>
          <w:color w:val="auto"/>
          <w:sz w:val="16"/>
          <w:szCs w:val="16"/>
        </w:rPr>
        <w:tab/>
      </w:r>
      <w:r>
        <w:rPr>
          <w:b/>
          <w:bCs/>
          <w:i/>
          <w:color w:val="auto"/>
          <w:sz w:val="16"/>
          <w:szCs w:val="16"/>
        </w:rPr>
        <w:tab/>
      </w:r>
      <w:r>
        <w:rPr>
          <w:b/>
          <w:bCs/>
          <w:i/>
          <w:color w:val="auto"/>
          <w:sz w:val="16"/>
          <w:szCs w:val="16"/>
        </w:rPr>
        <w:tab/>
      </w:r>
      <w:r>
        <w:rPr>
          <w:b/>
          <w:bCs/>
          <w:i/>
          <w:color w:val="auto"/>
          <w:sz w:val="16"/>
          <w:szCs w:val="16"/>
        </w:rPr>
        <w:tab/>
      </w:r>
      <w:r>
        <w:rPr>
          <w:b/>
          <w:bCs/>
          <w:i/>
          <w:color w:val="auto"/>
          <w:sz w:val="16"/>
          <w:szCs w:val="16"/>
        </w:rPr>
        <w:tab/>
        <w:t>513 734</w:t>
      </w:r>
    </w:p>
    <w:p w14:paraId="3BB5B2CF" w14:textId="77777777" w:rsidR="00045DB6" w:rsidRDefault="00A65BC0">
      <w:pPr>
        <w:pStyle w:val="Default"/>
        <w:spacing w:line="0" w:lineRule="atLeast"/>
      </w:pPr>
      <w:r>
        <w:rPr>
          <w:b/>
          <w:bCs/>
          <w:color w:val="auto"/>
          <w:sz w:val="16"/>
          <w:szCs w:val="16"/>
        </w:rPr>
        <w:br/>
      </w:r>
      <w:proofErr w:type="spellStart"/>
      <w:r>
        <w:rPr>
          <w:b/>
          <w:bCs/>
          <w:color w:val="auto"/>
          <w:sz w:val="16"/>
          <w:szCs w:val="16"/>
        </w:rPr>
        <w:t>Eclipse</w:t>
      </w:r>
      <w:proofErr w:type="spellEnd"/>
      <w:r>
        <w:rPr>
          <w:b/>
          <w:bCs/>
          <w:color w:val="auto"/>
          <w:sz w:val="16"/>
          <w:szCs w:val="16"/>
        </w:rPr>
        <w:t xml:space="preserve"> Cross PHEV</w:t>
      </w:r>
      <w:r>
        <w:rPr>
          <w:b/>
          <w:bCs/>
          <w:color w:val="auto"/>
          <w:sz w:val="16"/>
          <w:szCs w:val="16"/>
        </w:rPr>
        <w:tab/>
      </w:r>
      <w:r>
        <w:rPr>
          <w:b/>
          <w:bCs/>
          <w:color w:val="auto"/>
          <w:sz w:val="16"/>
          <w:szCs w:val="16"/>
        </w:rPr>
        <w:tab/>
      </w:r>
      <w:r>
        <w:rPr>
          <w:b/>
          <w:bCs/>
          <w:color w:val="auto"/>
          <w:sz w:val="16"/>
          <w:szCs w:val="16"/>
        </w:rPr>
        <w:tab/>
      </w:r>
      <w:r>
        <w:rPr>
          <w:b/>
          <w:bCs/>
          <w:color w:val="auto"/>
          <w:sz w:val="16"/>
          <w:szCs w:val="16"/>
        </w:rPr>
        <w:tab/>
      </w:r>
      <w:r>
        <w:rPr>
          <w:b/>
          <w:bCs/>
          <w:color w:val="auto"/>
          <w:sz w:val="16"/>
          <w:szCs w:val="16"/>
        </w:rPr>
        <w:tab/>
      </w:r>
      <w:r>
        <w:rPr>
          <w:b/>
          <w:bCs/>
          <w:i/>
          <w:color w:val="auto"/>
          <w:sz w:val="16"/>
          <w:szCs w:val="16"/>
        </w:rPr>
        <w:t>39 822</w:t>
      </w:r>
    </w:p>
    <w:p w14:paraId="44998358" w14:textId="77777777" w:rsidR="00045DB6" w:rsidRDefault="00045DB6">
      <w:pPr>
        <w:pStyle w:val="Default"/>
        <w:spacing w:line="0" w:lineRule="atLeast"/>
        <w:rPr>
          <w:bCs/>
          <w:i/>
          <w:color w:val="auto"/>
          <w:sz w:val="16"/>
          <w:szCs w:val="16"/>
        </w:rPr>
      </w:pPr>
    </w:p>
    <w:p w14:paraId="5050A022" w14:textId="77777777" w:rsidR="00045DB6" w:rsidRDefault="00045DB6">
      <w:pPr>
        <w:pStyle w:val="Default"/>
        <w:rPr>
          <w:b/>
          <w:bCs/>
          <w:color w:val="auto"/>
          <w:sz w:val="16"/>
          <w:szCs w:val="16"/>
        </w:rPr>
      </w:pPr>
    </w:p>
    <w:p w14:paraId="10D2E963" w14:textId="39AFBBD9" w:rsidR="00045DB6" w:rsidRDefault="00A65BC0" w:rsidP="00A65BC0">
      <w:pPr>
        <w:rPr>
          <w:rStyle w:val="TEKSTPODSTAWOWYMMC"/>
          <w:rFonts w:eastAsia="MS Mincho"/>
          <w:bCs/>
          <w:i/>
          <w:color w:val="auto"/>
          <w:sz w:val="16"/>
          <w:szCs w:val="16"/>
        </w:rPr>
      </w:pPr>
      <w:r>
        <w:rPr>
          <w:rStyle w:val="TEKSTPODSTAWOWYMMC"/>
          <w:rFonts w:eastAsia="MS Mincho"/>
          <w:bCs/>
          <w:i/>
          <w:color w:val="auto"/>
          <w:sz w:val="16"/>
          <w:szCs w:val="16"/>
        </w:rPr>
        <w:t xml:space="preserve">* Ponad 20 nagród przyznanych </w:t>
      </w:r>
      <w:proofErr w:type="spellStart"/>
      <w:r>
        <w:rPr>
          <w:rStyle w:val="TEKSTPODSTAWOWYMMC"/>
          <w:rFonts w:eastAsia="MS Mincho"/>
          <w:bCs/>
          <w:i/>
          <w:color w:val="auto"/>
          <w:sz w:val="16"/>
          <w:szCs w:val="16"/>
        </w:rPr>
        <w:t>Outlanderowi</w:t>
      </w:r>
      <w:proofErr w:type="spellEnd"/>
      <w:r>
        <w:rPr>
          <w:rStyle w:val="TEKSTPODSTAWOWYMMC"/>
          <w:rFonts w:eastAsia="MS Mincho"/>
          <w:bCs/>
          <w:i/>
          <w:color w:val="auto"/>
          <w:sz w:val="16"/>
          <w:szCs w:val="16"/>
        </w:rPr>
        <w:t xml:space="preserve"> i </w:t>
      </w:r>
      <w:proofErr w:type="spellStart"/>
      <w:r>
        <w:rPr>
          <w:rStyle w:val="TEKSTPODSTAWOWYMMC"/>
          <w:rFonts w:eastAsia="MS Mincho"/>
          <w:bCs/>
          <w:i/>
          <w:color w:val="auto"/>
          <w:sz w:val="16"/>
          <w:szCs w:val="16"/>
        </w:rPr>
        <w:t>Outlanderowi</w:t>
      </w:r>
      <w:proofErr w:type="spellEnd"/>
      <w:r>
        <w:rPr>
          <w:rStyle w:val="TEKSTPODSTAWOWYMMC"/>
          <w:rFonts w:eastAsia="MS Mincho"/>
          <w:bCs/>
          <w:i/>
          <w:color w:val="auto"/>
          <w:sz w:val="16"/>
          <w:szCs w:val="16"/>
        </w:rPr>
        <w:t xml:space="preserve"> PHEV w uznaniu innowacyjności technologicznej i stylistycznej</w:t>
      </w:r>
    </w:p>
    <w:p w14:paraId="25C64AFA" w14:textId="77777777" w:rsidR="00A65BC0" w:rsidRDefault="00A65BC0" w:rsidP="00A65BC0">
      <w:pPr>
        <w:rPr>
          <w:rFonts w:ascii="MMC OFFICE" w:hAnsi="MMC OFFICE"/>
          <w:color w:val="000000"/>
          <w:sz w:val="18"/>
          <w:szCs w:val="18"/>
          <w:shd w:val="clear" w:color="auto" w:fill="FFFFFF"/>
        </w:rPr>
      </w:pPr>
    </w:p>
    <w:p w14:paraId="065045D2" w14:textId="77777777" w:rsidR="00045DB6" w:rsidRDefault="00A65BC0">
      <w:pPr>
        <w:rPr>
          <w:rFonts w:ascii="MMC OFFICE" w:hAnsi="MMC OFFICE"/>
        </w:rPr>
      </w:pPr>
      <w:bookmarkStart w:id="0" w:name="_Hlk129772863"/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50934E5F" w14:textId="12AC7EAB" w:rsidR="00045DB6" w:rsidRDefault="00A65BC0">
      <w:pPr>
        <w:rPr>
          <w:rFonts w:ascii="MMC OFFICE" w:hAnsi="MMC OFFICE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>Mitsubishi Motors Corporation to działający w branży motoryzacyjnej producent o zasięgu międzynarodowym, z siedzibą w Tokio, który zbudował konkurencyjną przewagą na rynku pojazdów typu SUV i pick-up oraz elektrycznych i hybryd ładowanych z gniazdka PHEV. Firma w roku 2009 wprowadziła na rynek pierwszy masowo produkowany pojazd elektryczny – i-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MiEV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, a następnie w roku 2013 model OUTLANDER PHEV - lidera rynków w Japonii i Europie w segmencie hybryd ładowanych z gniazdka. Mitsubishi Motors jest podmiotem globalnym, dzięki zakładom produkcyjnym w Japonii, Tajlandii, Chinach, Indonezji</w:t>
      </w:r>
      <w:r w:rsidR="00EF719F">
        <w:rPr>
          <w:rFonts w:ascii="MMC OFFICE" w:eastAsia="Meiryo UI" w:hAnsi="MMC OFFICE" w:cs="Calibri"/>
          <w:color w:val="000000"/>
          <w:sz w:val="16"/>
          <w:szCs w:val="16"/>
        </w:rPr>
        <w:t xml:space="preserve"> i </w:t>
      </w:r>
      <w:r>
        <w:rPr>
          <w:rFonts w:ascii="MMC OFFICE" w:eastAsia="Meiryo UI" w:hAnsi="MMC OFFICE" w:cs="Calibri"/>
          <w:color w:val="000000"/>
          <w:sz w:val="16"/>
          <w:szCs w:val="16"/>
        </w:rPr>
        <w:t>Filipinach, w których zatrudnia łącznie 30 000 pracowników. Modele takie jak PAJERO SPORT / MONTERO SPORT, TRITON / L200 i OUTLANDER mają ważny udział w budowaniu pozycji firmy. Globalna wielkość sprzedaży Mitsubishi Motors w roku fiskalnym 2018 wyniosła 1 244 000 egzemplarzy, a sprzedaż netto 2,51 biliona jenów. Spółka MMC jest notowana na giełdzie w Tokio.</w:t>
      </w:r>
    </w:p>
    <w:p w14:paraId="3E327E7C" w14:textId="77777777" w:rsidR="00045DB6" w:rsidRDefault="00045DB6">
      <w:pPr>
        <w:jc w:val="left"/>
        <w:rPr>
          <w:rFonts w:ascii="MMC OFFICE" w:hAnsi="MMC OFFICE"/>
        </w:rPr>
      </w:pPr>
    </w:p>
    <w:p w14:paraId="7F109C46" w14:textId="57D52A94" w:rsidR="00A65BC0" w:rsidRDefault="00A65BC0" w:rsidP="00A65BC0">
      <w:r>
        <w:rPr>
          <w:rFonts w:ascii="MMC OFFICE" w:hAnsi="MMC OFFICE" w:cs="Calibri"/>
          <w:i/>
          <w:sz w:val="12"/>
          <w:szCs w:val="12"/>
        </w:rPr>
        <w:t xml:space="preserve">Kontakt dla przedstawicieli mediów: Kinga Ossowska tel. +48 609 290 133, </w:t>
      </w:r>
      <w:hyperlink r:id="rId7" w:history="1">
        <w:r w:rsidRPr="006C722A">
          <w:rPr>
            <w:rStyle w:val="Hipercze"/>
            <w:rFonts w:ascii="MMC OFFICE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hAnsi="MMC OFFICE" w:cs="Calibri"/>
          <w:i/>
          <w:sz w:val="12"/>
          <w:szCs w:val="12"/>
        </w:rPr>
        <w:t xml:space="preserve">  Zdjęcia wszystkich modeli przeznaczone do publikacji znajdują się w internetowym serwisie prasowym </w:t>
      </w:r>
      <w:hyperlink r:id="rId8" w:history="1">
        <w:r w:rsidRPr="00F546CF">
          <w:rPr>
            <w:rStyle w:val="Hipercze"/>
            <w:rFonts w:ascii="MMC OFFICE" w:hAnsi="MMC OFFICE" w:cs="Calibri"/>
            <w:i/>
            <w:sz w:val="12"/>
            <w:szCs w:val="12"/>
          </w:rPr>
          <w:t>www.press.mitsubishi.pl</w:t>
        </w:r>
      </w:hyperlink>
      <w:r>
        <w:rPr>
          <w:rFonts w:ascii="MMC OFFICE" w:hAnsi="MMC OFFICE" w:cs="Calibri"/>
          <w:i/>
          <w:sz w:val="12"/>
          <w:szCs w:val="12"/>
        </w:rPr>
        <w:t xml:space="preserve">  Dla dziennikarzy przeznaczona jest również strona Mitsubishi Motors Corporation: https://library.mitsubishi-motors.com/contents/ na Mitsubishi Motors Corporation: </w:t>
      </w:r>
      <w:hyperlink r:id="rId9">
        <w:r>
          <w:rPr>
            <w:rStyle w:val="czeinternetow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bookmarkEnd w:id="0"/>
    <w:p w14:paraId="3D202B14" w14:textId="77777777" w:rsidR="00045DB6" w:rsidRDefault="00045DB6">
      <w:pPr>
        <w:jc w:val="left"/>
        <w:rPr>
          <w:rFonts w:ascii="MMC OFFICE" w:hAnsi="MMC OFFICE"/>
        </w:rPr>
      </w:pPr>
    </w:p>
    <w:sectPr w:rsidR="00045DB6">
      <w:headerReference w:type="default" r:id="rId10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F7AB" w14:textId="77777777" w:rsidR="001455A1" w:rsidRDefault="00A65BC0">
      <w:pPr>
        <w:spacing w:line="240" w:lineRule="auto"/>
      </w:pPr>
      <w:r>
        <w:separator/>
      </w:r>
    </w:p>
  </w:endnote>
  <w:endnote w:type="continuationSeparator" w:id="0">
    <w:p w14:paraId="1010E924" w14:textId="77777777" w:rsidR="001455A1" w:rsidRDefault="00A65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9BAE" w14:textId="77777777" w:rsidR="001455A1" w:rsidRDefault="00A65BC0">
      <w:pPr>
        <w:spacing w:line="240" w:lineRule="auto"/>
      </w:pPr>
      <w:r>
        <w:separator/>
      </w:r>
    </w:p>
  </w:footnote>
  <w:footnote w:type="continuationSeparator" w:id="0">
    <w:p w14:paraId="0F544E2F" w14:textId="77777777" w:rsidR="001455A1" w:rsidRDefault="00A65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B5D8" w14:textId="77777777" w:rsidR="00045DB6" w:rsidRDefault="00A65BC0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6" behindDoc="1" locked="0" layoutInCell="0" allowOverlap="1" wp14:anchorId="2C5CC8FC" wp14:editId="7E9730A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30220" cy="72517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760" cy="72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521508B" w14:textId="77777777" w:rsidR="00045DB6" w:rsidRPr="00B53B31" w:rsidRDefault="00A65BC0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lang w:val="en-US"/>
                            </w:rPr>
                          </w:pPr>
                          <w:r w:rsidRPr="00B53B31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6A1B9340" w14:textId="77777777" w:rsidR="00045DB6" w:rsidRPr="00B53B31" w:rsidRDefault="00A65BC0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lang w:val="en-US"/>
                            </w:rPr>
                          </w:pPr>
                          <w:r w:rsidRPr="00B53B31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3EECE547" w14:textId="77777777" w:rsidR="00045DB6" w:rsidRDefault="00A65BC0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2124A545" w14:textId="77777777" w:rsidR="00045DB6" w:rsidRDefault="00A65BC0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15E4FEB1" w14:textId="77777777" w:rsidR="00045DB6" w:rsidRDefault="00A65BC0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5CC8FC" id="Frame1" o:spid="_x0000_s1027" style="position:absolute;left:0;text-align:left;margin-left:194.45pt;margin-top:3.4pt;width:238.6pt;height:57.1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" o:allowincell="f" filled="f" stroked="f" strokeweight="0">
              <v:textbox inset="0,0,0,0">
                <w:txbxContent>
                  <w:p w14:paraId="0521508B" w14:textId="77777777" w:rsidR="00045DB6" w:rsidRPr="00B53B31" w:rsidRDefault="00A65BC0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hint="eastAsia"/>
                        <w:lang w:val="en-US"/>
                      </w:rPr>
                    </w:pPr>
                    <w:r w:rsidRPr="00B53B31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6A1B9340" w14:textId="77777777" w:rsidR="00045DB6" w:rsidRPr="00B53B31" w:rsidRDefault="00A65BC0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hint="eastAsia"/>
                        <w:lang w:val="en-US"/>
                      </w:rPr>
                    </w:pPr>
                    <w:r w:rsidRPr="00B53B31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3EECE547" w14:textId="77777777" w:rsidR="00045DB6" w:rsidRDefault="00A65BC0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2124A545" w14:textId="77777777" w:rsidR="00045DB6" w:rsidRDefault="00A65BC0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4276</w:t>
                    </w:r>
                  </w:p>
                  <w:p w14:paraId="15E4FEB1" w14:textId="77777777" w:rsidR="00045DB6" w:rsidRDefault="00A65BC0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1" behindDoc="1" locked="0" layoutInCell="0" allowOverlap="1" wp14:anchorId="09317C77" wp14:editId="4A808AF7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765" cy="34290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3040" cy="342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960B6C" w14:textId="77777777" w:rsidR="00045DB6" w:rsidRDefault="00A65BC0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1" path="m0,0l-2147483645,0l-2147483645,-2147483646l0,-2147483646xe" stroked="f" style="position:absolute;margin-left:20.15pt;margin-top:1.4pt;width:171.85pt;height:26.9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left"/>
                      <w:rPr>
                        <w:lang w:val="pl-PL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  <w:lang w:val="pl-PL"/>
                      </w:rPr>
                      <w:t>KOMUNIKAT PRASOWY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9" behindDoc="1" locked="0" layoutInCell="0" allowOverlap="1" wp14:anchorId="4060063D" wp14:editId="3EDC2A34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7235" cy="262255"/>
              <wp:effectExtent l="0" t="0" r="0" b="0"/>
              <wp:wrapNone/>
              <wp:docPr id="7" name="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560" cy="261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BDEDAC" w14:textId="77777777" w:rsidR="00045DB6" w:rsidRDefault="00A65BC0">
                          <w:pPr>
                            <w:pStyle w:val="Zawartoramki"/>
                            <w:spacing w:line="200" w:lineRule="exact"/>
                          </w:pPr>
                          <w:r>
                            <w:rPr>
                              <w:rFonts w:ascii="MMC" w:hAnsi="MMC"/>
                              <w:color w:val="686D71"/>
                              <w:sz w:val="16"/>
                              <w:szCs w:val="16"/>
                            </w:rPr>
                            <w:t>2021/03/10</w:t>
                          </w:r>
                        </w:p>
                        <w:p w14:paraId="6F53E2C2" w14:textId="77777777" w:rsidR="00045DB6" w:rsidRDefault="00045DB6">
                          <w:pPr>
                            <w:pStyle w:val="Zawartoramki"/>
                            <w:spacing w:line="200" w:lineRule="exac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2" path="m0,0l-2147483645,0l-2147483645,-2147483646l0,-2147483646xe" stroked="f" style="position:absolute;margin-left:129.85pt;margin-top:54.95pt;width:57.95pt;height:20.55pt;mso-wrap-style:square;v-text-anchor:top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00"/>
                      <w:rPr>
                        <w:lang w:val="pl-PL"/>
                      </w:rPr>
                    </w:pPr>
                    <w:r>
                      <w:rPr>
                        <w:rFonts w:ascii="MMC" w:hAnsi="MMC"/>
                        <w:color w:val="686D71"/>
                        <w:sz w:val="16"/>
                        <w:szCs w:val="16"/>
                        <w:lang w:val="pl-PL"/>
                      </w:rPr>
                      <w:t>2021/03/10</w:t>
                    </w:r>
                  </w:p>
                  <w:p>
                    <w:pPr>
                      <w:pStyle w:val="Zawartoramki"/>
                      <w:spacing w:lineRule="exact" w:line="200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14" behindDoc="1" locked="0" layoutInCell="0" allowOverlap="1" wp14:anchorId="1F4BD0C7" wp14:editId="3A952B80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55A9"/>
    <w:multiLevelType w:val="multilevel"/>
    <w:tmpl w:val="D842D86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1" w15:restartNumberingAfterBreak="0">
    <w:nsid w:val="576E67D9"/>
    <w:multiLevelType w:val="multilevel"/>
    <w:tmpl w:val="61BE54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3528292">
    <w:abstractNumId w:val="0"/>
  </w:num>
  <w:num w:numId="2" w16cid:durableId="168882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B6"/>
    <w:rsid w:val="00045DB6"/>
    <w:rsid w:val="001455A1"/>
    <w:rsid w:val="00A65BC0"/>
    <w:rsid w:val="00B53B31"/>
    <w:rsid w:val="00B7436C"/>
    <w:rsid w:val="00E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6B3CB"/>
  <w15:docId w15:val="{BF432E32-F325-40AA-A1D2-2D92578E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  <w:qFormat/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Tekstprzypisudolnego">
    <w:name w:val="footnote text"/>
    <w:basedOn w:val="Normalny"/>
  </w:style>
  <w:style w:type="paragraph" w:customStyle="1" w:styleId="Default">
    <w:name w:val="Default"/>
    <w:qFormat/>
    <w:pPr>
      <w:overflowPunct w:val="0"/>
    </w:pPr>
    <w:rPr>
      <w:rFonts w:ascii="MMC OFFICE" w:hAnsi="MMC OFFICE" w:cs="MMC OFFICE"/>
      <w:color w:val="000000"/>
    </w:rPr>
  </w:style>
  <w:style w:type="paragraph" w:customStyle="1" w:styleId="Misubishiaddress">
    <w:name w:val="Misubishi address"/>
    <w:basedOn w:val="Normalny"/>
    <w:qFormat/>
    <w:rPr>
      <w:rFonts w:ascii="MMC" w:hAnsi="MMC"/>
      <w:color w:val="565F61"/>
      <w:sz w:val="16"/>
      <w:szCs w:val="16"/>
    </w:rPr>
  </w:style>
  <w:style w:type="paragraph" w:styleId="Akapitzlist">
    <w:name w:val="List Paragraph"/>
    <w:basedOn w:val="Normalny"/>
    <w:qFormat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5B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mitsubish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ga.ossowska@astar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ary.mitsubishi-motors.com/contents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3</cp:revision>
  <dcterms:created xsi:type="dcterms:W3CDTF">2023-03-10T05:15:00Z</dcterms:created>
  <dcterms:modified xsi:type="dcterms:W3CDTF">2023-03-15T10:44:00Z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