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EB6B" w14:textId="77777777" w:rsidR="002A36DD" w:rsidRDefault="00C826C9">
      <w:pPr>
        <w:pStyle w:val="TYTUMMC"/>
        <w:rPr>
          <w:rFonts w:ascii="MMC OFFICE" w:eastAsia="ヒラギノ角ゴ Std W4" w:hAnsi="MMC OFFICE"/>
          <w:b/>
          <w:sz w:val="28"/>
          <w:szCs w:val="28"/>
        </w:rPr>
      </w:pPr>
      <w:r>
        <w:rPr>
          <w:rFonts w:ascii="MMC OFFICE" w:eastAsia="ヒラギノ角ゴ Std W4" w:hAnsi="MMC OFFICE"/>
          <w:b/>
          <w:sz w:val="28"/>
          <w:szCs w:val="28"/>
        </w:rPr>
        <w:t>Przemówienie Takao Kato, prezesA zarządu i dyrektorA generaln</w:t>
      </w:r>
      <w:r>
        <w:rPr>
          <w:rFonts w:ascii="MMC OFFICE" w:eastAsia="ヒラギノ角ゴ Std W4" w:hAnsi="MMC OFFICE"/>
          <w:b/>
          <w:sz w:val="28"/>
          <w:szCs w:val="28"/>
        </w:rPr>
        <w:t>EGO</w:t>
      </w:r>
      <w:r>
        <w:rPr>
          <w:rFonts w:ascii="MMC OFFICE" w:eastAsia="ヒラギノ角ゴ Std W4" w:hAnsi="MMC OFFICE"/>
          <w:b/>
          <w:sz w:val="28"/>
          <w:szCs w:val="28"/>
        </w:rPr>
        <w:t xml:space="preserve"> Mitsubishi Motors Corporation PODCZAS  Bangkok International Motor Show 2023</w:t>
      </w:r>
    </w:p>
    <w:p w14:paraId="6AAF0A69" w14:textId="77777777" w:rsidR="002A36DD" w:rsidRDefault="00C826C9">
      <w:pPr>
        <w:pStyle w:val="LEADMMC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" behindDoc="0" locked="0" layoutInCell="0" allowOverlap="1" wp14:anchorId="74F040E1" wp14:editId="3FF5F00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401310" cy="26670"/>
                <wp:effectExtent l="0" t="0" r="0" b="0"/>
                <wp:wrapNone/>
                <wp:docPr id="1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2592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68F775" w14:textId="77777777" w:rsidR="002A36DD" w:rsidRDefault="002A36DD">
                            <w:pPr>
                              <w:pStyle w:val="Zawartoramki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040E1" id="shape_0" o:spid="_x0000_s1026" style="position:absolute;left:0;text-align:left;margin-left:0;margin-top:.05pt;width:425.3pt;height:2.1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" o:allowincell="f" fillcolor="#ed0000" stroked="f" strokeweight="0">
                <v:textbox>
                  <w:txbxContent>
                    <w:p w14:paraId="7668F775" w14:textId="77777777" w:rsidR="002A36DD" w:rsidRDefault="002A36DD">
                      <w:pPr>
                        <w:pStyle w:val="Zawartoramki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LEADMMC"/>
        </w:rPr>
        <w:t xml:space="preserve"> </w:t>
      </w:r>
    </w:p>
    <w:p w14:paraId="582F543C" w14:textId="77777777" w:rsidR="002A36DD" w:rsidRPr="005133D7" w:rsidRDefault="00C826C9">
      <w:pPr>
        <w:pStyle w:val="RDTYTUMMC"/>
        <w:rPr>
          <w:rFonts w:hint="eastAsia"/>
          <w:lang w:val="en-GB"/>
        </w:rPr>
      </w:pPr>
      <w:r w:rsidRPr="005133D7">
        <w:rPr>
          <w:rStyle w:val="TEKSTPODSTAWOWYMMC"/>
          <w:rFonts w:eastAsia="MS Mincho"/>
          <w:b/>
          <w:bCs/>
          <w:lang w:val="en-GB"/>
        </w:rPr>
        <w:t>Bangkok International Motor Show 2023</w:t>
      </w:r>
    </w:p>
    <w:p w14:paraId="0964F6D0" w14:textId="49F4C253" w:rsidR="002A36DD" w:rsidRPr="005133D7" w:rsidRDefault="00C826C9">
      <w:pPr>
        <w:pStyle w:val="RDTYTUMMC"/>
        <w:rPr>
          <w:rStyle w:val="TEKSTPODSTAWOWYMMC"/>
          <w:rFonts w:eastAsia="MS Mincho" w:hint="eastAsia"/>
          <w:lang w:val="en-GB"/>
        </w:rPr>
      </w:pPr>
      <w:r w:rsidRPr="005133D7">
        <w:rPr>
          <w:rStyle w:val="TEKSTPODSTAWOWYMMC"/>
          <w:rFonts w:eastAsia="MS Mincho"/>
          <w:b/>
          <w:bCs/>
          <w:lang w:val="en-GB"/>
        </w:rPr>
        <w:t xml:space="preserve">Takao Kato, </w:t>
      </w:r>
      <w:proofErr w:type="spellStart"/>
      <w:r w:rsidRPr="005133D7">
        <w:rPr>
          <w:rStyle w:val="TEKSTPODSTAWOWYMMC"/>
          <w:rFonts w:eastAsia="MS Mincho"/>
          <w:b/>
          <w:bCs/>
          <w:lang w:val="en-GB"/>
        </w:rPr>
        <w:t>prezes</w:t>
      </w:r>
      <w:proofErr w:type="spellEnd"/>
      <w:r w:rsidRPr="005133D7">
        <w:rPr>
          <w:rStyle w:val="TEKSTPODSTAWOWYMMC"/>
          <w:rFonts w:eastAsia="MS Mincho"/>
          <w:b/>
          <w:bCs/>
          <w:lang w:val="en-GB"/>
        </w:rPr>
        <w:t xml:space="preserve"> </w:t>
      </w:r>
      <w:proofErr w:type="spellStart"/>
      <w:r w:rsidRPr="005133D7">
        <w:rPr>
          <w:rStyle w:val="TEKSTPODSTAWOWYMMC"/>
          <w:rFonts w:eastAsia="MS Mincho"/>
          <w:b/>
          <w:bCs/>
          <w:lang w:val="en-GB"/>
        </w:rPr>
        <w:t>zarządu</w:t>
      </w:r>
      <w:proofErr w:type="spellEnd"/>
      <w:r w:rsidRPr="005133D7">
        <w:rPr>
          <w:rStyle w:val="TEKSTPODSTAWOWYMMC"/>
          <w:rFonts w:eastAsia="MS Mincho"/>
          <w:b/>
          <w:bCs/>
          <w:lang w:val="en-GB"/>
        </w:rPr>
        <w:t xml:space="preserve"> </w:t>
      </w:r>
      <w:proofErr w:type="spellStart"/>
      <w:r w:rsidRPr="005133D7">
        <w:rPr>
          <w:rStyle w:val="TEKSTPODSTAWOWYMMC"/>
          <w:rFonts w:eastAsia="MS Mincho"/>
          <w:b/>
          <w:bCs/>
          <w:lang w:val="en-GB"/>
        </w:rPr>
        <w:t>i</w:t>
      </w:r>
      <w:proofErr w:type="spellEnd"/>
      <w:r w:rsidRPr="005133D7">
        <w:rPr>
          <w:rStyle w:val="TEKSTPODSTAWOWYMMC"/>
          <w:rFonts w:eastAsia="MS Mincho"/>
          <w:b/>
          <w:bCs/>
          <w:lang w:val="en-GB"/>
        </w:rPr>
        <w:t xml:space="preserve"> </w:t>
      </w:r>
      <w:proofErr w:type="spellStart"/>
      <w:r w:rsidRPr="005133D7">
        <w:rPr>
          <w:rStyle w:val="TEKSTPODSTAWOWYMMC"/>
          <w:rFonts w:eastAsia="MS Mincho"/>
          <w:b/>
          <w:bCs/>
          <w:lang w:val="en-GB"/>
        </w:rPr>
        <w:t>dyrektor</w:t>
      </w:r>
      <w:proofErr w:type="spellEnd"/>
      <w:r w:rsidRPr="005133D7">
        <w:rPr>
          <w:rStyle w:val="TEKSTPODSTAWOWYMMC"/>
          <w:rFonts w:eastAsia="MS Mincho"/>
          <w:b/>
          <w:bCs/>
          <w:lang w:val="en-GB"/>
        </w:rPr>
        <w:t xml:space="preserve"> </w:t>
      </w:r>
      <w:proofErr w:type="spellStart"/>
      <w:r w:rsidRPr="005133D7">
        <w:rPr>
          <w:rStyle w:val="TEKSTPODSTAWOWYMMC"/>
          <w:rFonts w:eastAsia="MS Mincho"/>
          <w:b/>
          <w:bCs/>
          <w:lang w:val="en-GB"/>
        </w:rPr>
        <w:t>generalny</w:t>
      </w:r>
      <w:proofErr w:type="spellEnd"/>
      <w:r w:rsidRPr="005133D7">
        <w:rPr>
          <w:rStyle w:val="TEKSTPODSTAWOWYMMC"/>
          <w:rFonts w:eastAsia="MS Mincho"/>
          <w:b/>
          <w:bCs/>
          <w:lang w:val="en-GB"/>
        </w:rPr>
        <w:t xml:space="preserve"> Mitsubishi </w:t>
      </w:r>
      <w:r w:rsidRPr="005133D7">
        <w:rPr>
          <w:rStyle w:val="TEKSTPODSTAWOWYMMC"/>
          <w:rFonts w:eastAsia="MS Mincho"/>
          <w:b/>
          <w:bCs/>
          <w:lang w:val="en-GB"/>
        </w:rPr>
        <w:t>Motors Corporation</w:t>
      </w:r>
    </w:p>
    <w:p w14:paraId="015D4C67" w14:textId="77777777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  <w:lang w:val="en-GB"/>
        </w:rPr>
        <w:t xml:space="preserve">Sawasdee </w:t>
      </w:r>
      <w:proofErr w:type="spellStart"/>
      <w:r w:rsidRPr="00C826C9">
        <w:rPr>
          <w:rStyle w:val="TEKSTPODSTAWOWYMMC"/>
          <w:rFonts w:eastAsia="MS Mincho"/>
          <w:i/>
          <w:iCs/>
          <w:lang w:val="en-GB"/>
        </w:rPr>
        <w:t>krup</w:t>
      </w:r>
      <w:proofErr w:type="spellEnd"/>
      <w:r w:rsidRPr="00C826C9">
        <w:rPr>
          <w:rStyle w:val="TEKSTPODSTAWOWYMMC"/>
          <w:rFonts w:eastAsia="MS Mincho"/>
          <w:i/>
          <w:iCs/>
          <w:lang w:val="en-GB"/>
        </w:rPr>
        <w:t xml:space="preserve">. </w:t>
      </w:r>
      <w:r w:rsidRPr="00C826C9">
        <w:rPr>
          <w:rStyle w:val="TEKSTPODSTAWOWYMMC"/>
          <w:rFonts w:eastAsia="MS Mincho"/>
          <w:i/>
          <w:iCs/>
        </w:rPr>
        <w:t>Dziękujemy za przybycie na stoisko Mitsubishi Motors.</w:t>
      </w:r>
    </w:p>
    <w:p w14:paraId="7348BFCA" w14:textId="57BB296A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 xml:space="preserve">W Mitsubishi Motors produkujemy przyjazne dla środowiska samochody, które </w:t>
      </w:r>
      <w:r w:rsidRPr="00C826C9">
        <w:rPr>
          <w:rStyle w:val="TEKSTPODSTAWOWYMMC"/>
          <w:rFonts w:eastAsia="MS Mincho"/>
          <w:i/>
          <w:iCs/>
        </w:rPr>
        <w:t>zapewniają bezpieczną, pewną i komfortową jazdę w każdych warunkach pogodowych i drogow</w:t>
      </w:r>
      <w:r w:rsidRPr="00C826C9">
        <w:rPr>
          <w:rStyle w:val="TEKSTPODSTAWOWYMMC"/>
          <w:rFonts w:eastAsia="MS Mincho"/>
          <w:i/>
          <w:iCs/>
        </w:rPr>
        <w:t>ych.</w:t>
      </w:r>
    </w:p>
    <w:p w14:paraId="48F2A750" w14:textId="77777777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 xml:space="preserve">Rok 2023 jest niezwykle ważny dla Mitsubishi Motors. Zamierzamy przyspieszyć nasz wzrost w regionie ASEAN poprzez wprowadzenie nowych modeli – nowego pickupa </w:t>
      </w:r>
      <w:proofErr w:type="spellStart"/>
      <w:r w:rsidRPr="00C826C9">
        <w:rPr>
          <w:rStyle w:val="TEKSTPODSTAWOWYMMC"/>
          <w:rFonts w:eastAsia="MS Mincho"/>
          <w:i/>
          <w:iCs/>
        </w:rPr>
        <w:t>Triton</w:t>
      </w:r>
      <w:proofErr w:type="spellEnd"/>
      <w:r w:rsidRPr="00C826C9">
        <w:rPr>
          <w:rStyle w:val="TEKSTPODSTAWOWYMMC"/>
          <w:rFonts w:eastAsia="MS Mincho"/>
          <w:i/>
          <w:iCs/>
        </w:rPr>
        <w:t xml:space="preserve"> oraz nowego kompaktowego SUV-a.</w:t>
      </w:r>
    </w:p>
    <w:p w14:paraId="200981E7" w14:textId="77777777" w:rsidR="002A36DD" w:rsidRPr="00C826C9" w:rsidRDefault="00C826C9">
      <w:pPr>
        <w:pStyle w:val="RDTYTUMMC"/>
        <w:rPr>
          <w:rFonts w:hint="eastAsia"/>
          <w:i/>
          <w:iCs/>
        </w:rPr>
      </w:pPr>
      <w:proofErr w:type="spellStart"/>
      <w:r w:rsidRPr="00C826C9">
        <w:rPr>
          <w:rStyle w:val="TEKSTPODSTAWOWYMMC"/>
          <w:rFonts w:eastAsia="MS Mincho"/>
          <w:i/>
          <w:iCs/>
        </w:rPr>
        <w:t>Triton</w:t>
      </w:r>
      <w:proofErr w:type="spellEnd"/>
      <w:r w:rsidRPr="00C826C9">
        <w:rPr>
          <w:rStyle w:val="TEKSTPODSTAWOWYMMC"/>
          <w:rFonts w:eastAsia="MS Mincho"/>
          <w:i/>
          <w:iCs/>
        </w:rPr>
        <w:t xml:space="preserve"> to nasz globalny model strategiczny i numer jed</w:t>
      </w:r>
      <w:r w:rsidRPr="00C826C9">
        <w:rPr>
          <w:rStyle w:val="TEKSTPODSTAWOWYMMC"/>
          <w:rFonts w:eastAsia="MS Mincho"/>
          <w:i/>
          <w:iCs/>
        </w:rPr>
        <w:t xml:space="preserve">en sprzedaży wśród produktów w naszej aktualnej ofercie. Spośród wszystkich rynków, </w:t>
      </w:r>
      <w:proofErr w:type="spellStart"/>
      <w:r w:rsidRPr="00C826C9">
        <w:rPr>
          <w:rStyle w:val="TEKSTPODSTAWOWYMMC"/>
          <w:rFonts w:eastAsia="MS Mincho"/>
          <w:i/>
          <w:iCs/>
        </w:rPr>
        <w:t>Triton</w:t>
      </w:r>
      <w:proofErr w:type="spellEnd"/>
      <w:r w:rsidRPr="00C826C9">
        <w:rPr>
          <w:rStyle w:val="TEKSTPODSTAWOWYMMC"/>
          <w:rFonts w:eastAsia="MS Mincho"/>
          <w:i/>
          <w:iCs/>
        </w:rPr>
        <w:t xml:space="preserve"> sprzedaje się najlepiej tutaj, w Tajlandii. Również Tajlandia jest bazą produkcyjną dla </w:t>
      </w:r>
      <w:proofErr w:type="spellStart"/>
      <w:r w:rsidRPr="00C826C9">
        <w:rPr>
          <w:rStyle w:val="TEKSTPODSTAWOWYMMC"/>
          <w:rFonts w:eastAsia="MS Mincho"/>
          <w:i/>
          <w:iCs/>
        </w:rPr>
        <w:t>Tritona</w:t>
      </w:r>
      <w:proofErr w:type="spellEnd"/>
      <w:r w:rsidRPr="00C826C9">
        <w:rPr>
          <w:rStyle w:val="TEKSTPODSTAWOWYMMC"/>
          <w:rFonts w:eastAsia="MS Mincho"/>
          <w:i/>
          <w:iCs/>
        </w:rPr>
        <w:t>, gdzie powstaje i jest eksportowany na cały świat. Jesteśmy bardzo wd</w:t>
      </w:r>
      <w:r w:rsidRPr="00C826C9">
        <w:rPr>
          <w:rStyle w:val="TEKSTPODSTAWOWYMMC"/>
          <w:rFonts w:eastAsia="MS Mincho"/>
          <w:i/>
          <w:iCs/>
        </w:rPr>
        <w:t xml:space="preserve">zięczni za wsparcie rządu, mediów i mieszkańców Tajlandii. Dzięki nim </w:t>
      </w:r>
      <w:proofErr w:type="spellStart"/>
      <w:r w:rsidRPr="00C826C9">
        <w:rPr>
          <w:rStyle w:val="TEKSTPODSTAWOWYMMC"/>
          <w:rFonts w:eastAsia="MS Mincho"/>
          <w:i/>
          <w:iCs/>
        </w:rPr>
        <w:t>Triton</w:t>
      </w:r>
      <w:proofErr w:type="spellEnd"/>
      <w:r w:rsidRPr="00C826C9">
        <w:rPr>
          <w:rStyle w:val="TEKSTPODSTAWOWYMMC"/>
          <w:rFonts w:eastAsia="MS Mincho"/>
          <w:i/>
          <w:iCs/>
        </w:rPr>
        <w:t xml:space="preserve"> może przyczynić się do rozwoju Tajlandii i pomagać klientom na całym świecie.</w:t>
      </w:r>
    </w:p>
    <w:p w14:paraId="27C94C97" w14:textId="77777777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 xml:space="preserve">Dlatego uważamy, że najważniejszą misją Mitsubishi Motors w tym roku jest osiągnięcie sukcesu nowego </w:t>
      </w:r>
      <w:proofErr w:type="spellStart"/>
      <w:r w:rsidRPr="00C826C9">
        <w:rPr>
          <w:rStyle w:val="TEKSTPODSTAWOWYMMC"/>
          <w:rFonts w:eastAsia="MS Mincho"/>
          <w:i/>
          <w:iCs/>
        </w:rPr>
        <w:t>Tritona</w:t>
      </w:r>
      <w:proofErr w:type="spellEnd"/>
      <w:r w:rsidRPr="00C826C9">
        <w:rPr>
          <w:rStyle w:val="TEKSTPODSTAWOWYMMC"/>
          <w:rFonts w:eastAsia="MS Mincho"/>
          <w:i/>
          <w:iCs/>
        </w:rPr>
        <w:t>.</w:t>
      </w:r>
    </w:p>
    <w:p w14:paraId="708C163E" w14:textId="79E5A1D8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 xml:space="preserve">Jestem bardzo szczęśliwy, że mogę odsłonić dziś model koncepcyjny </w:t>
      </w:r>
      <w:r w:rsidR="005133D7" w:rsidRPr="00C826C9">
        <w:rPr>
          <w:rStyle w:val="TEKSTPODSTAWOWYMMC"/>
          <w:rFonts w:eastAsia="MS Mincho"/>
          <w:i/>
          <w:iCs/>
        </w:rPr>
        <w:t xml:space="preserve">tego pojazdu </w:t>
      </w:r>
      <w:r w:rsidRPr="00C826C9">
        <w:rPr>
          <w:rStyle w:val="TEKSTPODSTAWOWYMMC"/>
          <w:rFonts w:eastAsia="MS Mincho"/>
          <w:i/>
          <w:iCs/>
        </w:rPr>
        <w:t>tutaj, w Tajlandii.</w:t>
      </w:r>
    </w:p>
    <w:p w14:paraId="493E3D1D" w14:textId="2B18E57A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 xml:space="preserve">Historia pickupów Mitsubishi Motors rozpoczęła się 45 lat temu od modelu Forte. Kolejnym etapem była </w:t>
      </w:r>
      <w:proofErr w:type="spellStart"/>
      <w:r w:rsidRPr="00C826C9">
        <w:rPr>
          <w:rStyle w:val="TEKSTPODSTAWOWYMMC"/>
          <w:rFonts w:eastAsia="MS Mincho"/>
          <w:i/>
          <w:iCs/>
        </w:rPr>
        <w:t>Strada</w:t>
      </w:r>
      <w:proofErr w:type="spellEnd"/>
      <w:r w:rsidRPr="00C826C9">
        <w:rPr>
          <w:rStyle w:val="TEKSTPODSTAWOWYMMC"/>
          <w:rFonts w:eastAsia="MS Mincho"/>
          <w:i/>
          <w:iCs/>
        </w:rPr>
        <w:t xml:space="preserve">, a później </w:t>
      </w:r>
      <w:proofErr w:type="spellStart"/>
      <w:r w:rsidRPr="00C826C9">
        <w:rPr>
          <w:rStyle w:val="TEKSTPODSTAWOWYMMC"/>
          <w:rFonts w:eastAsia="MS Mincho"/>
          <w:i/>
          <w:iCs/>
        </w:rPr>
        <w:t>Triton</w:t>
      </w:r>
      <w:proofErr w:type="spellEnd"/>
      <w:r w:rsidR="005133D7" w:rsidRPr="00C826C9">
        <w:rPr>
          <w:rStyle w:val="TEKSTPODSTAWOWYMMC"/>
          <w:rFonts w:eastAsia="MS Mincho"/>
          <w:i/>
          <w:iCs/>
        </w:rPr>
        <w:t>/L200</w:t>
      </w:r>
      <w:r w:rsidRPr="00C826C9">
        <w:rPr>
          <w:rStyle w:val="TEKSTPODSTAWOWYMMC"/>
          <w:rFonts w:eastAsia="MS Mincho"/>
          <w:i/>
          <w:iCs/>
        </w:rPr>
        <w:t>, którego szósta gene</w:t>
      </w:r>
      <w:r w:rsidRPr="00C826C9">
        <w:rPr>
          <w:rStyle w:val="TEKSTPODSTAWOWYMMC"/>
          <w:rFonts w:eastAsia="MS Mincho"/>
          <w:i/>
          <w:iCs/>
        </w:rPr>
        <w:t>racja zostanie wprowadzona na rynek.</w:t>
      </w:r>
    </w:p>
    <w:p w14:paraId="73BB4D49" w14:textId="77777777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>Pickup pierwszej generacji był oferowany z modelem dysponującym napędem na cztery koła, który poprawiał prowadzenie samochodu na nierównej nawierzchni i komfort na drogach utwardzonych. Był to pionierski model wśród poj</w:t>
      </w:r>
      <w:r w:rsidRPr="00C826C9">
        <w:rPr>
          <w:rStyle w:val="TEKSTPODSTAWOWYMMC"/>
          <w:rFonts w:eastAsia="MS Mincho"/>
          <w:i/>
          <w:iCs/>
        </w:rPr>
        <w:t xml:space="preserve">azdów Mitsubishi z napędem na cztery koła – legendarnych </w:t>
      </w:r>
      <w:proofErr w:type="spellStart"/>
      <w:r w:rsidRPr="00C826C9">
        <w:rPr>
          <w:rStyle w:val="TEKSTPODSTAWOWYMMC"/>
          <w:rFonts w:eastAsia="MS Mincho"/>
          <w:i/>
          <w:iCs/>
        </w:rPr>
        <w:t>Pajero</w:t>
      </w:r>
      <w:proofErr w:type="spellEnd"/>
      <w:r w:rsidRPr="00C826C9">
        <w:rPr>
          <w:rStyle w:val="TEKSTPODSTAWOWYMMC"/>
          <w:rFonts w:eastAsia="MS Mincho"/>
          <w:i/>
          <w:iCs/>
        </w:rPr>
        <w:t xml:space="preserve"> i </w:t>
      </w:r>
      <w:proofErr w:type="spellStart"/>
      <w:r w:rsidRPr="00C826C9">
        <w:rPr>
          <w:rStyle w:val="TEKSTPODSTAWOWYMMC"/>
          <w:rFonts w:eastAsia="MS Mincho"/>
          <w:i/>
          <w:iCs/>
        </w:rPr>
        <w:t>Delica</w:t>
      </w:r>
      <w:proofErr w:type="spellEnd"/>
      <w:r w:rsidRPr="00C826C9">
        <w:rPr>
          <w:rStyle w:val="TEKSTPODSTAWOWYMMC"/>
          <w:rFonts w:eastAsia="MS Mincho"/>
          <w:i/>
          <w:iCs/>
        </w:rPr>
        <w:t>. Jego atuty zostały przekazane i wzmocnione w późniejszych generacjach.</w:t>
      </w:r>
    </w:p>
    <w:p w14:paraId="7390DBDB" w14:textId="77777777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 xml:space="preserve">Jako samochody robocze, pickupy muszą oferować wysoką niezawodność i zdolności terenowe, aby użytkownicy mogli </w:t>
      </w:r>
      <w:r w:rsidRPr="00C826C9">
        <w:rPr>
          <w:rStyle w:val="TEKSTPODSTAWOWYMMC"/>
          <w:rFonts w:eastAsia="MS Mincho"/>
          <w:i/>
          <w:iCs/>
        </w:rPr>
        <w:t>bezpiecznie dostarczać ładunki do miejsc przeznaczenia i wykonywać codzienną pracę.</w:t>
      </w:r>
    </w:p>
    <w:p w14:paraId="174F67F5" w14:textId="77777777" w:rsidR="002A36DD" w:rsidRPr="00C826C9" w:rsidRDefault="00C826C9">
      <w:pPr>
        <w:pStyle w:val="RDTYTUMMC"/>
        <w:rPr>
          <w:rFonts w:hint="eastAsia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>Z drugiej strony, pickupy mogą być również dostarczać przyjemności właścicielom, muszą więc być łatwe w prowadzeniu, wygodne i praktyczne podczas plenerowych wyjazdów wypoc</w:t>
      </w:r>
      <w:r w:rsidRPr="00C826C9">
        <w:rPr>
          <w:rStyle w:val="TEKSTPODSTAWOWYMMC"/>
          <w:rFonts w:eastAsia="MS Mincho"/>
          <w:i/>
          <w:iCs/>
        </w:rPr>
        <w:t>zynkowych. Muszą być niezawodne i godne zaufania, aby użytkownicy mogli bez obaw prowadzić samochód w każdych warunkach pogodowych i drogowych.</w:t>
      </w:r>
    </w:p>
    <w:p w14:paraId="187F125B" w14:textId="67CF7A77" w:rsidR="002A36DD" w:rsidRPr="00C826C9" w:rsidRDefault="00C826C9">
      <w:pPr>
        <w:pStyle w:val="RDTYTUMMC"/>
        <w:rPr>
          <w:rStyle w:val="TEKSTPODSTAWOWYMMC"/>
          <w:rFonts w:eastAsia="MS Mincho"/>
          <w:i/>
          <w:iCs/>
        </w:rPr>
      </w:pPr>
      <w:r w:rsidRPr="00C826C9">
        <w:rPr>
          <w:rStyle w:val="TEKSTPODSTAWOWYMMC"/>
          <w:rFonts w:eastAsia="MS Mincho"/>
          <w:i/>
          <w:iCs/>
        </w:rPr>
        <w:t xml:space="preserve">Aby spełnić te wysokie wymagania – zarówno profesjonalnych, jak i prywatnych użytkowników – nowy </w:t>
      </w:r>
      <w:proofErr w:type="spellStart"/>
      <w:r w:rsidRPr="00C826C9">
        <w:rPr>
          <w:rStyle w:val="TEKSTPODSTAWOWYMMC"/>
          <w:rFonts w:eastAsia="MS Mincho"/>
          <w:i/>
          <w:iCs/>
        </w:rPr>
        <w:t>Triton</w:t>
      </w:r>
      <w:proofErr w:type="spellEnd"/>
      <w:r w:rsidRPr="00C826C9">
        <w:rPr>
          <w:rStyle w:val="TEKSTPODSTAWOWYMMC"/>
          <w:rFonts w:eastAsia="MS Mincho"/>
          <w:i/>
          <w:iCs/>
        </w:rPr>
        <w:t>/L200</w:t>
      </w:r>
      <w:r w:rsidRPr="00C826C9">
        <w:rPr>
          <w:rStyle w:val="TEKSTPODSTAWOWYMMC"/>
          <w:rFonts w:eastAsia="MS Mincho"/>
          <w:i/>
          <w:iCs/>
        </w:rPr>
        <w:t xml:space="preserve"> został p</w:t>
      </w:r>
      <w:r w:rsidRPr="00C826C9">
        <w:rPr>
          <w:rStyle w:val="TEKSTPODSTAWOWYMMC"/>
          <w:rFonts w:eastAsia="MS Mincho"/>
          <w:i/>
          <w:iCs/>
        </w:rPr>
        <w:t>oddany nie tylko wewnętrznym testom z zachowaniem surowych reguł, ale także został sprawdzony w różnych warunkach na całym świecie.</w:t>
      </w:r>
    </w:p>
    <w:p w14:paraId="734BDC7B" w14:textId="78D1877E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Ponadto wykorzystaliśmy wiedzę, którą zdobyliśmy przez lata, uczestnicząc w imprezach sportowych, takich jak </w:t>
      </w:r>
      <w:r w:rsidRPr="00C826C9">
        <w:rPr>
          <w:rFonts w:ascii="MMC OFFICE" w:hAnsi="MMC OFFICE"/>
          <w:i/>
          <w:iCs/>
          <w:sz w:val="18"/>
          <w:szCs w:val="18"/>
        </w:rPr>
        <w:t>r</w:t>
      </w:r>
      <w:r w:rsidRPr="00C826C9">
        <w:rPr>
          <w:rFonts w:ascii="MMC OFFICE" w:hAnsi="MMC OFFICE"/>
          <w:i/>
          <w:iCs/>
          <w:sz w:val="18"/>
          <w:szCs w:val="18"/>
        </w:rPr>
        <w:t>ajd Dakar. Wykorzystaliśmy mocne strony Mitsubishi Motors, w tym stabilność prowadzenia i zdolności terenowe, aby opracować modele seryjne, którymi można się bezpiecznie cieszyć w każdych warunkach pogodowych i drogowych.</w:t>
      </w:r>
    </w:p>
    <w:p w14:paraId="48D02BE8" w14:textId="34DCBB1E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Ja sam wybrałem się na jazdę próbną </w:t>
      </w:r>
      <w:r w:rsidRPr="00C826C9">
        <w:rPr>
          <w:rFonts w:ascii="MMC OFFICE" w:hAnsi="MMC OFFICE"/>
          <w:i/>
          <w:iCs/>
          <w:sz w:val="18"/>
          <w:szCs w:val="18"/>
        </w:rPr>
        <w:t>po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torze off-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roadowym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 xml:space="preserve"> w Hokkaido i osobiście doświadczyłem, jak pewnie prowadzi się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Triton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/L200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, jakie daje poczucia bezpieczeństwa i niezawodności. Prace rozwojowe nad modelem przebiegają dobrze, a obecnie przechodzi on ostatnie poprawki w ramach </w:t>
      </w:r>
      <w:r w:rsidRPr="00C826C9">
        <w:rPr>
          <w:rFonts w:ascii="MMC OFFICE" w:hAnsi="MMC OFFICE"/>
          <w:i/>
          <w:iCs/>
          <w:sz w:val="18"/>
          <w:szCs w:val="18"/>
        </w:rPr>
        <w:lastRenderedPageBreak/>
        <w:t>przygotowań do premiery.</w:t>
      </w:r>
    </w:p>
    <w:p w14:paraId="7BF74BF5" w14:textId="4C47022E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Dlatego dziś pokażemy Wam model koncepcyjny oparty na nowym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Triton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/L200</w:t>
      </w:r>
      <w:r w:rsidRPr="00C826C9">
        <w:rPr>
          <w:rFonts w:ascii="MMC OFFICE" w:hAnsi="MMC OFFICE"/>
          <w:i/>
          <w:iCs/>
          <w:sz w:val="18"/>
          <w:szCs w:val="18"/>
        </w:rPr>
        <w:t>, który daje również spojrzenie na jego wersję rajdową.</w:t>
      </w:r>
    </w:p>
    <w:p w14:paraId="3E59BA74" w14:textId="5F745535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A więc, oto i on. Mitsubishi XRT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Concept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.</w:t>
      </w:r>
    </w:p>
    <w:p w14:paraId="1352BA80" w14:textId="36C0DA36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Mitsubishi XRT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Concept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 xml:space="preserve"> </w:t>
      </w:r>
      <w:r w:rsidRPr="00C826C9">
        <w:rPr>
          <w:rFonts w:ascii="MMC OFFICE" w:hAnsi="MMC OFFICE"/>
          <w:i/>
          <w:iCs/>
          <w:sz w:val="18"/>
          <w:szCs w:val="18"/>
        </w:rPr>
        <w:t>oferuje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elementy zastosowane w nowym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modelu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Triton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/L200</w:t>
      </w:r>
      <w:r w:rsidRPr="00C826C9">
        <w:rPr>
          <w:rFonts w:ascii="MMC OFFICE" w:hAnsi="MMC OFFICE"/>
          <w:i/>
          <w:iCs/>
          <w:sz w:val="18"/>
          <w:szCs w:val="18"/>
        </w:rPr>
        <w:t>. Dzięki charakterystycznemu oświetleniu przypominającemu ostre spojrzenie jastrzębia, przód zyskuje drapieżny wyraz, który podkreśla imponującą sylwetkę samochodu. Wyrazista maska silnika, śmiałe wzornictwo akcentujące poziomy, przednie i tylne błotniki oraz opony terenowe, podkreślają dynamizm pędzącego w terenie samochodu rajdowego.</w:t>
      </w:r>
    </w:p>
    <w:p w14:paraId="67C9897A" w14:textId="77777777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Nadwozie, dla zilustrowania potężnych osiągów pojazdu, polakierowano w czarno-srebrny kamuflaż, inspirowany bryłami lawy, niosącymi skondensowaną energię. Na boku nadwozia pojawia się ikona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Ralliart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, wyrażająca naszą pasję jazdy - 10 równoległych linii, które błyszczą wspaniale pod wpływem światła.</w:t>
      </w:r>
    </w:p>
    <w:p w14:paraId="39AC0A60" w14:textId="2A698CB8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W zeszłorocznym rajdzie Asia Cross Country Rally zespół Mitsubishi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Ralliart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 xml:space="preserve">, któremu Mitsubishi Motors zapewnia wsparcie techniczne, zajął pierwsze miejsce w klasyfikacji generalnej i udowodnił wyjątkową niezawodność 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modelu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Triton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/L200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oraz jego doskonałe prowadzenie na drogach. W tym roku zespół przygotowuje się do udziału w imprezie z nowym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Triton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/L200</w:t>
      </w:r>
      <w:r w:rsidRPr="00C826C9">
        <w:rPr>
          <w:rFonts w:ascii="MMC OFFICE" w:hAnsi="MMC OFFICE"/>
          <w:i/>
          <w:iCs/>
          <w:sz w:val="18"/>
          <w:szCs w:val="18"/>
        </w:rPr>
        <w:t>, aby zdobyć drugie z rzędu zwycięstwo.</w:t>
      </w:r>
    </w:p>
    <w:p w14:paraId="1816E4C9" w14:textId="01A4DA81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Wprowadzenie nowego modelu to tylko początek, nie cel. Pomysły na poprawę osiągów i jakości, które zrodziły się dzięki naszemu udziałowi w rajdach, znajdą odzwierciedlenie nie tylko w przyszłych modelach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Triton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/L200</w:t>
      </w:r>
      <w:r w:rsidRPr="00C826C9">
        <w:rPr>
          <w:rFonts w:ascii="MMC OFFICE" w:hAnsi="MMC OFFICE"/>
          <w:i/>
          <w:iCs/>
          <w:sz w:val="18"/>
          <w:szCs w:val="18"/>
        </w:rPr>
        <w:t>, ale także w szerokiej gamie pojazdów Mitsubishi.</w:t>
      </w:r>
    </w:p>
    <w:p w14:paraId="4153B9AD" w14:textId="197446EA" w:rsidR="00C826C9" w:rsidRPr="00C826C9" w:rsidRDefault="00C826C9" w:rsidP="00C826C9">
      <w:pPr>
        <w:pStyle w:val="RDTYTUMMC"/>
        <w:rPr>
          <w:rFonts w:ascii="MMC OFFICE" w:hAnsi="MMC OFFICE"/>
          <w:i/>
          <w:iCs/>
          <w:sz w:val="18"/>
          <w:szCs w:val="18"/>
        </w:rPr>
      </w:pPr>
      <w:r w:rsidRPr="00C826C9">
        <w:rPr>
          <w:rFonts w:ascii="MMC OFFICE" w:hAnsi="MMC OFFICE"/>
          <w:i/>
          <w:iCs/>
          <w:sz w:val="18"/>
          <w:szCs w:val="18"/>
        </w:rPr>
        <w:t>Mitsubishi Motors będzie dążyć do dalszego wzrostu, wprowadzając na rynek w Tajlandii i na całym świecie now</w:t>
      </w:r>
      <w:r w:rsidRPr="00C826C9">
        <w:rPr>
          <w:rFonts w:ascii="MMC OFFICE" w:hAnsi="MMC OFFICE"/>
          <w:i/>
          <w:iCs/>
          <w:sz w:val="18"/>
          <w:szCs w:val="18"/>
        </w:rPr>
        <w:t>y model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</w:t>
      </w:r>
      <w:proofErr w:type="spellStart"/>
      <w:r w:rsidRPr="00C826C9">
        <w:rPr>
          <w:rFonts w:ascii="MMC OFFICE" w:hAnsi="MMC OFFICE"/>
          <w:i/>
          <w:iCs/>
          <w:sz w:val="18"/>
          <w:szCs w:val="18"/>
        </w:rPr>
        <w:t>Triton</w:t>
      </w:r>
      <w:proofErr w:type="spellEnd"/>
      <w:r w:rsidRPr="00C826C9">
        <w:rPr>
          <w:rFonts w:ascii="MMC OFFICE" w:hAnsi="MMC OFFICE"/>
          <w:i/>
          <w:iCs/>
          <w:sz w:val="18"/>
          <w:szCs w:val="18"/>
        </w:rPr>
        <w:t>/L200</w:t>
      </w:r>
      <w:r w:rsidRPr="00C826C9">
        <w:rPr>
          <w:rFonts w:ascii="MMC OFFICE" w:hAnsi="MMC OFFICE"/>
          <w:i/>
          <w:iCs/>
          <w:sz w:val="18"/>
          <w:szCs w:val="18"/>
        </w:rPr>
        <w:t>, który wystartuje następnie w rajdzie Asia Cross Country Rally. Wprowadzimy także do sprzedaży nowego kompaktowego SUV-a.</w:t>
      </w:r>
    </w:p>
    <w:p w14:paraId="7D4FC646" w14:textId="020587ED" w:rsidR="00C826C9" w:rsidRPr="00C826C9" w:rsidRDefault="00C826C9">
      <w:pPr>
        <w:pStyle w:val="RDTYTUMMC"/>
        <w:rPr>
          <w:rStyle w:val="TEKSTPODSTAWOWYMMC"/>
          <w:rFonts w:eastAsia="MS Mincho"/>
          <w:i/>
          <w:iCs/>
        </w:rPr>
      </w:pPr>
      <w:r w:rsidRPr="00C826C9">
        <w:rPr>
          <w:rFonts w:ascii="MMC OFFICE" w:hAnsi="MMC OFFICE"/>
          <w:i/>
          <w:iCs/>
          <w:sz w:val="18"/>
          <w:szCs w:val="18"/>
        </w:rPr>
        <w:t xml:space="preserve">Zapraszam do </w:t>
      </w:r>
      <w:r w:rsidRPr="00C826C9">
        <w:rPr>
          <w:rFonts w:ascii="MMC OFFICE" w:hAnsi="MMC OFFICE"/>
          <w:i/>
          <w:iCs/>
          <w:sz w:val="18"/>
          <w:szCs w:val="18"/>
        </w:rPr>
        <w:t>śledz</w:t>
      </w:r>
      <w:r w:rsidRPr="00C826C9">
        <w:rPr>
          <w:rFonts w:ascii="MMC OFFICE" w:hAnsi="MMC OFFICE"/>
          <w:i/>
          <w:iCs/>
          <w:sz w:val="18"/>
          <w:szCs w:val="18"/>
        </w:rPr>
        <w:t>enia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na bieżąco informacj</w:t>
      </w:r>
      <w:r w:rsidRPr="00C826C9">
        <w:rPr>
          <w:rFonts w:ascii="MMC OFFICE" w:hAnsi="MMC OFFICE"/>
          <w:i/>
          <w:iCs/>
          <w:sz w:val="18"/>
          <w:szCs w:val="18"/>
        </w:rPr>
        <w:t>i</w:t>
      </w:r>
      <w:r w:rsidRPr="00C826C9">
        <w:rPr>
          <w:rFonts w:ascii="MMC OFFICE" w:hAnsi="MMC OFFICE"/>
          <w:i/>
          <w:iCs/>
          <w:sz w:val="18"/>
          <w:szCs w:val="18"/>
        </w:rPr>
        <w:t xml:space="preserve"> o Mitsubishi Motors. Dziękuję.</w:t>
      </w:r>
    </w:p>
    <w:p w14:paraId="5DEFF4C3" w14:textId="77777777" w:rsidR="002A36DD" w:rsidRDefault="00C826C9">
      <w:pPr>
        <w:rPr>
          <w:rFonts w:ascii="MMC OFFICE" w:eastAsia="Meiryo UI" w:hAnsi="MMC OFFICE" w:cs="Calibri"/>
          <w:b/>
          <w:color w:val="000000"/>
          <w:sz w:val="16"/>
          <w:szCs w:val="16"/>
        </w:rPr>
      </w:pPr>
      <w:r>
        <w:rPr>
          <w:rFonts w:ascii="MMC OFFICE" w:eastAsia="Meiryo UI" w:hAnsi="MMC OFFICE" w:cs="Calibri"/>
          <w:b/>
          <w:color w:val="000000"/>
          <w:sz w:val="16"/>
          <w:szCs w:val="16"/>
        </w:rPr>
        <w:t>O Mitsubishi Motors:</w:t>
      </w:r>
    </w:p>
    <w:p w14:paraId="598DD686" w14:textId="77777777" w:rsidR="002A36DD" w:rsidRDefault="00C826C9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Mitsubishi Motors Corporation to działający w branży motoryzacyjnej producent o zasięgu </w:t>
      </w:r>
      <w:r>
        <w:rPr>
          <w:rFonts w:ascii="MMC OFFICE" w:eastAsia="Meiryo UI" w:hAnsi="MMC OFFICE" w:cs="Calibri"/>
          <w:color w:val="000000"/>
          <w:sz w:val="16"/>
          <w:szCs w:val="16"/>
        </w:rPr>
        <w:t>międzynarodowym, z siedzibą w Tokio, który zbudował konkurencyjną przewagę na rynku pojazdów typu SUV i pick-up oraz elektrycznych i hybryd ładowanych z gniazdka PHEV. Odkąd grupa Mitsubishi wyprodukowała swój pierwszy samochód, ponad sto lat temu, marka w</w:t>
      </w:r>
      <w:r>
        <w:rPr>
          <w:rFonts w:ascii="MMC OFFICE" w:eastAsia="Meiryo UI" w:hAnsi="MMC OFFICE" w:cs="Calibri"/>
          <w:color w:val="000000"/>
          <w:sz w:val="16"/>
          <w:szCs w:val="16"/>
        </w:rPr>
        <w:t>ykazała się ambitnym i często rewolucyjnym podejściem, rozwijając nowe klasy pojazdów i wprowadzając technologie wyznaczające standardy nowoczesności. Strategia marki, tkwiąca w genach Mitsubishi Motors, trafi do gustów ambitnych kierowców, gotowych rzucić</w:t>
      </w:r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wyzwanie konwencjom i zdecydować się na zmiany. Zgodnie z tą filozofią, firma Mitsubishi Motors wprowadziła w 2017 roku nową strategię marki, wyrażoną w sloganie „Drive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Your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MMC OFFICE" w:eastAsia="Meiryo UI" w:hAnsi="MMC OFFICE" w:cs="Calibri"/>
          <w:color w:val="000000"/>
          <w:sz w:val="16"/>
          <w:szCs w:val="16"/>
        </w:rPr>
        <w:t>Ambition</w:t>
      </w:r>
      <w:proofErr w:type="spellEnd"/>
      <w:r>
        <w:rPr>
          <w:rFonts w:ascii="MMC OFFICE" w:eastAsia="Meiryo UI" w:hAnsi="MMC OFFICE" w:cs="Calibri"/>
          <w:color w:val="000000"/>
          <w:sz w:val="16"/>
          <w:szCs w:val="16"/>
        </w:rPr>
        <w:t>” - połączenie osobistego zaangażowania z chęcią odkrywania i rozwoju ora</w:t>
      </w:r>
      <w:r>
        <w:rPr>
          <w:rFonts w:ascii="MMC OFFICE" w:eastAsia="Meiryo UI" w:hAnsi="MMC OFFICE" w:cs="Calibri"/>
          <w:color w:val="000000"/>
          <w:sz w:val="16"/>
          <w:szCs w:val="16"/>
        </w:rPr>
        <w:t>z odzwierciedlenie stałego dialogu między marką a jej klientami. Dzisiaj Mitsubishi Motors intensywnie inwestuje w innowacyjne technologie, atrakcyjny design i rozwój produktów, dostarczając klientom na całym świecie ekscytujące pojazdy, znane z wyrazisteg</w:t>
      </w:r>
      <w:r>
        <w:rPr>
          <w:rFonts w:ascii="MMC OFFICE" w:eastAsia="Meiryo UI" w:hAnsi="MMC OFFICE" w:cs="Calibri"/>
          <w:color w:val="000000"/>
          <w:sz w:val="16"/>
          <w:szCs w:val="16"/>
        </w:rPr>
        <w:t>o charakteru.</w:t>
      </w:r>
    </w:p>
    <w:p w14:paraId="316BABEC" w14:textId="77777777" w:rsidR="002A36DD" w:rsidRDefault="002A36DD">
      <w:pPr>
        <w:rPr>
          <w:rFonts w:ascii="MMCBeta5" w:eastAsia="ヒラギノ角ゴ Std W4" w:hAnsi="MMCBeta5"/>
          <w:sz w:val="18"/>
        </w:rPr>
      </w:pPr>
    </w:p>
    <w:p w14:paraId="0AAF3D07" w14:textId="77777777" w:rsidR="002A36DD" w:rsidRDefault="00C826C9">
      <w:pPr>
        <w:rPr>
          <w:rFonts w:ascii="MMC OFFICE" w:eastAsia="Meiryo UI" w:hAnsi="MMC OFFICE" w:cs="Calibri"/>
          <w:color w:val="000000"/>
          <w:sz w:val="16"/>
          <w:szCs w:val="16"/>
        </w:rPr>
      </w:pPr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Kontakt dla przedstawicieli mediów: Kinga Ossowska tel. +48 609 290 133, </w:t>
      </w:r>
      <w:hyperlink r:id="rId6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kinga.ossowska@astara.com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  Zdjęcia wszystkich modeli przeznaczone do publikacji zn</w:t>
      </w:r>
      <w:r>
        <w:rPr>
          <w:rFonts w:ascii="MMC OFFICE" w:eastAsia="Meiryo UI" w:hAnsi="MMC OFFICE" w:cs="Calibri"/>
          <w:i/>
          <w:color w:val="000000"/>
          <w:sz w:val="12"/>
          <w:szCs w:val="12"/>
        </w:rPr>
        <w:t>ajdują się w internetowym serwisie prasowym </w:t>
      </w:r>
      <w:hyperlink r:id="rId7">
        <w:r>
          <w:rPr>
            <w:rStyle w:val="czeinternetowe"/>
            <w:rFonts w:ascii="MMC OFFICE" w:eastAsia="Meiryo UI" w:hAnsi="MMC OFFICE" w:cs="Calibri"/>
            <w:i/>
            <w:color w:val="000000"/>
            <w:sz w:val="12"/>
            <w:szCs w:val="12"/>
          </w:rPr>
          <w:t>www.press.mitsubishi.pl</w:t>
        </w:r>
      </w:hyperlink>
      <w:r>
        <w:rPr>
          <w:rFonts w:ascii="MMC OFFICE" w:eastAsia="Meiryo UI" w:hAnsi="MMC OFFICE" w:cs="Calibri"/>
          <w:i/>
          <w:color w:val="000000"/>
          <w:sz w:val="12"/>
          <w:szCs w:val="12"/>
        </w:rPr>
        <w:t xml:space="preserve">  Dla dziennikarzy przeznaczona jest również strona Mitsubishi Motors Corporation:  </w:t>
      </w:r>
      <w:hyperlink r:id="rId8">
        <w:r>
          <w:rPr>
            <w:rStyle w:val="czeinternetowe"/>
            <w:rFonts w:ascii="MMC OFFICE" w:eastAsia="Meiryo UI" w:hAnsi="MMC OFFICE" w:cs="Calibri"/>
            <w:i/>
            <w:sz w:val="12"/>
            <w:szCs w:val="12"/>
          </w:rPr>
          <w:t>https://library.mitsubishi-motors.com/contents</w:t>
        </w:r>
      </w:hyperlink>
    </w:p>
    <w:p w14:paraId="7FC4E32C" w14:textId="77777777" w:rsidR="002A36DD" w:rsidRDefault="002A36DD">
      <w:pPr>
        <w:jc w:val="left"/>
        <w:rPr>
          <w:rFonts w:ascii="MMC OFFICE" w:hAnsi="MMC OFFICE" w:hint="eastAsia"/>
        </w:rPr>
      </w:pPr>
    </w:p>
    <w:p w14:paraId="3F4C0093" w14:textId="77777777" w:rsidR="002A36DD" w:rsidRDefault="00C826C9">
      <w:pPr>
        <w:rPr>
          <w:rStyle w:val="czeinternetowe"/>
          <w:rFonts w:hint="eastAsia"/>
        </w:rPr>
      </w:pPr>
      <w:hyperlink r:id="rId9"/>
    </w:p>
    <w:p w14:paraId="61BEEF53" w14:textId="77777777" w:rsidR="002A36DD" w:rsidRDefault="00C826C9">
      <w:pPr>
        <w:jc w:val="left"/>
        <w:rPr>
          <w:rFonts w:hint="eastAsia"/>
        </w:rPr>
      </w:pPr>
      <w:hyperlink r:id="rId10"/>
    </w:p>
    <w:sectPr w:rsidR="002A36DD">
      <w:headerReference w:type="default" r:id="rId11"/>
      <w:pgSz w:w="11906" w:h="16838"/>
      <w:pgMar w:top="2610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E9E8D" w14:textId="77777777" w:rsidR="00000000" w:rsidRDefault="00C826C9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5544DD69" w14:textId="77777777" w:rsidR="00000000" w:rsidRDefault="00C826C9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1"/>
    <w:family w:val="roman"/>
    <w:pitch w:val="default"/>
  </w:font>
  <w:font w:name="MMC OFFICE"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">
    <w:altName w:val="Cambria"/>
    <w:charset w:val="01"/>
    <w:family w:val="roman"/>
    <w:pitch w:val="default"/>
  </w:font>
  <w:font w:name="MMC">
    <w:panose1 w:val="00000500000000000000"/>
    <w:charset w:val="00"/>
    <w:family w:val="modern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F801" w14:textId="77777777" w:rsidR="00000000" w:rsidRDefault="00C826C9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77FF8FB4" w14:textId="77777777" w:rsidR="00000000" w:rsidRDefault="00C826C9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1B25" w14:textId="77777777" w:rsidR="002A36DD" w:rsidRDefault="00C826C9">
    <w:pPr>
      <w:pStyle w:val="Zawartoramki"/>
      <w:spacing w:line="200" w:lineRule="exact"/>
      <w:rPr>
        <w:rFonts w:ascii="MMC" w:hAnsi="MMC" w:hint="eastAsia"/>
        <w:color w:val="686D71"/>
        <w:sz w:val="16"/>
        <w:szCs w:val="16"/>
      </w:rPr>
    </w:pP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4" behindDoc="1" locked="0" layoutInCell="0" allowOverlap="1" wp14:anchorId="456061F1" wp14:editId="1D9A451A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9585" cy="724535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29040" cy="723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0185FD" w14:textId="77777777" w:rsidR="002A36DD" w:rsidRPr="005133D7" w:rsidRDefault="00C826C9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5133D7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MITSUBISHI MOTORS CORPORATION</w:t>
                          </w:r>
                        </w:p>
                        <w:p w14:paraId="317DE1A6" w14:textId="77777777" w:rsidR="002A36DD" w:rsidRPr="005133D7" w:rsidRDefault="00C826C9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</w:pPr>
                          <w:r w:rsidRPr="005133D7">
                            <w:rPr>
                              <w:rFonts w:ascii="MMC OFFICE" w:eastAsia="MMC OFFICE" w:hAnsi="MMC OFFICE"/>
                              <w:color w:val="686D71"/>
                              <w:sz w:val="20"/>
                              <w:szCs w:val="20"/>
                              <w:lang w:val="en-GB"/>
                            </w:rPr>
                            <w:t>Public Relations Dept.</w:t>
                          </w:r>
                        </w:p>
                        <w:p w14:paraId="4546739F" w14:textId="77777777" w:rsidR="002A36DD" w:rsidRDefault="00C826C9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M33-8,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Shiba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5-chome,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Minato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-ku, </w:t>
                          </w:r>
                          <w:proofErr w:type="spellStart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Tokyo</w:t>
                          </w:r>
                          <w:proofErr w:type="spellEnd"/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 xml:space="preserve"> 108-8410 Japan</w:t>
                          </w:r>
                        </w:p>
                        <w:p w14:paraId="3ACE7E31" w14:textId="77777777" w:rsidR="002A36DD" w:rsidRDefault="00C826C9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ECBF911" w14:textId="77777777" w:rsidR="002A36DD" w:rsidRDefault="00C826C9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 OFFICE" w:eastAsia="MMC OFFICE" w:hAnsi="MMC OFFICE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6061F1" id="Frame1" o:spid="_x0000_s1027" style="position:absolute;left:0;text-align:left;margin-left:194.45pt;margin-top:3.4pt;width:238.55pt;height:57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" o:allowincell="f" filled="f" stroked="f" strokeweight="0">
              <v:textbox inset="0,0,0,0">
                <w:txbxContent>
                  <w:p w14:paraId="0C0185FD" w14:textId="77777777" w:rsidR="002A36DD" w:rsidRPr="005133D7" w:rsidRDefault="00C826C9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5133D7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MITSUBISHI MOTORS CORPORATION</w:t>
                    </w:r>
                  </w:p>
                  <w:p w14:paraId="317DE1A6" w14:textId="77777777" w:rsidR="002A36DD" w:rsidRPr="005133D7" w:rsidRDefault="00C826C9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</w:pPr>
                    <w:r w:rsidRPr="005133D7">
                      <w:rPr>
                        <w:rFonts w:ascii="MMC OFFICE" w:eastAsia="MMC OFFICE" w:hAnsi="MMC OFFICE"/>
                        <w:color w:val="686D71"/>
                        <w:sz w:val="20"/>
                        <w:szCs w:val="20"/>
                        <w:lang w:val="en-GB"/>
                      </w:rPr>
                      <w:t>Public Relations Dept.</w:t>
                    </w:r>
                  </w:p>
                  <w:p w14:paraId="4546739F" w14:textId="77777777" w:rsidR="002A36DD" w:rsidRDefault="00C826C9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M33-8,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Shiba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5-chome,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Minato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-ku, </w:t>
                    </w:r>
                    <w:proofErr w:type="spellStart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Tokyo</w:t>
                    </w:r>
                    <w:proofErr w:type="spellEnd"/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 xml:space="preserve"> 108-8410 Japan</w:t>
                    </w:r>
                  </w:p>
                  <w:p w14:paraId="3ACE7E31" w14:textId="77777777" w:rsidR="002A36DD" w:rsidRDefault="00C826C9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 OFFICE" w:eastAsia="MMC OFFICE" w:hAnsi="MMC OFFICE"/>
                        <w:color w:val="686D71"/>
                        <w:sz w:val="16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4276</w:t>
                    </w:r>
                  </w:p>
                  <w:p w14:paraId="1ECBF911" w14:textId="77777777" w:rsidR="002A36DD" w:rsidRDefault="00C826C9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 OFFICE" w:eastAsia="MMC OFFICE" w:hAnsi="MMC OFFICE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8" behindDoc="1" locked="0" layoutInCell="0" allowOverlap="1" wp14:anchorId="4259B529" wp14:editId="0687C103">
              <wp:simplePos x="0" y="0"/>
              <wp:positionH relativeFrom="column">
                <wp:posOffset>255905</wp:posOffset>
              </wp:positionH>
              <wp:positionV relativeFrom="paragraph">
                <wp:posOffset>17780</wp:posOffset>
              </wp:positionV>
              <wp:extent cx="2183130" cy="342265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2320" cy="34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63EC90" w14:textId="77777777" w:rsidR="002A36DD" w:rsidRDefault="00C826C9">
                          <w:pPr>
                            <w:pStyle w:val="Zawartoramki"/>
                            <w:jc w:val="lef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59B529" id="1" o:spid="_x0000_s1028" style="position:absolute;left:0;text-align:left;margin-left:20.15pt;margin-top:1.4pt;width:171.9pt;height:26.9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" o:allowincell="f" filled="f" stroked="f" strokeweight="0">
              <v:textbox inset="0,0,0,0">
                <w:txbxContent>
                  <w:p w14:paraId="4063EC90" w14:textId="77777777" w:rsidR="002A36DD" w:rsidRDefault="00C826C9">
                    <w:pPr>
                      <w:pStyle w:val="Zawartoramki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mc:AlternateContent>
        <mc:Choice Requires="wps">
          <w:drawing>
            <wp:anchor distT="0" distB="0" distL="0" distR="0" simplePos="0" relativeHeight="12" behindDoc="0" locked="0" layoutInCell="0" allowOverlap="1" wp14:anchorId="21043EC6" wp14:editId="3AE8EBA0">
              <wp:simplePos x="0" y="0"/>
              <wp:positionH relativeFrom="column">
                <wp:posOffset>1649095</wp:posOffset>
              </wp:positionH>
              <wp:positionV relativeFrom="page">
                <wp:posOffset>697865</wp:posOffset>
              </wp:positionV>
              <wp:extent cx="736600" cy="261620"/>
              <wp:effectExtent l="0" t="0" r="0" b="0"/>
              <wp:wrapNone/>
              <wp:docPr id="7" name="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5840" cy="26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1B9F0D" w14:textId="77777777" w:rsidR="002A36DD" w:rsidRDefault="002A36DD">
                          <w:pPr>
                            <w:pStyle w:val="Zawartoramki"/>
                            <w:spacing w:line="200" w:lineRule="exac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043EC6" id="2" o:spid="_x0000_s1029" style="position:absolute;left:0;text-align:left;margin-left:129.85pt;margin-top:54.95pt;width:58pt;height:20.6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" o:allowincell="f" filled="f" stroked="f" strokeweight="0">
              <v:textbox inset="0,0,0,0">
                <w:txbxContent>
                  <w:p w14:paraId="7F1B9F0D" w14:textId="77777777" w:rsidR="002A36DD" w:rsidRDefault="002A36DD">
                    <w:pPr>
                      <w:pStyle w:val="Zawartoramki"/>
                      <w:spacing w:line="200" w:lineRule="exact"/>
                      <w:rPr>
                        <w:rFonts w:hint="eastAsia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rFonts w:ascii="MMC" w:hAnsi="MMC"/>
        <w:noProof/>
        <w:color w:val="686D71"/>
        <w:sz w:val="16"/>
        <w:szCs w:val="16"/>
      </w:rPr>
      <w:drawing>
        <wp:anchor distT="0" distB="0" distL="0" distR="0" simplePos="0" relativeHeight="15" behindDoc="1" locked="0" layoutInCell="0" allowOverlap="1" wp14:anchorId="14A42DB9" wp14:editId="797AC874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9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DD"/>
    <w:rsid w:val="002A36DD"/>
    <w:rsid w:val="005133D7"/>
    <w:rsid w:val="00C508D8"/>
    <w:rsid w:val="00C8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86E1"/>
  <w15:docId w15:val="{F0A79E87-38A8-4E02-83D0-05D92C6B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kern w:val="2"/>
        <w:sz w:val="21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240" w:lineRule="exact"/>
      <w:jc w:val="both"/>
    </w:pPr>
    <w:rPr>
      <w:color w:val="00000A"/>
      <w:szCs w:val="22"/>
      <w:lang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"/>
    <w:qFormat/>
    <w:rPr>
      <w:color w:val="00000A"/>
      <w:lang w:eastAsia="ja-JP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EADMMC">
    <w:name w:val="LEAD MMC"/>
    <w:basedOn w:val="Domylnaczcionkaakapitu"/>
    <w:qFormat/>
    <w:rPr>
      <w:rFonts w:ascii="MMC OFFICE" w:hAnsi="MMC OFFICE"/>
      <w:b/>
      <w:bCs/>
      <w:color w:val="00000A"/>
      <w:sz w:val="22"/>
      <w:szCs w:val="22"/>
      <w:lang w:eastAsia="ja-JP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ODSTAWOWYMMC">
    <w:name w:val="TEKST PODSTAWOWY MMC"/>
    <w:qFormat/>
    <w:rPr>
      <w:rFonts w:ascii="MMC OFFICE" w:eastAsia="Times New Roman" w:hAnsi="MMC OFFICE"/>
      <w:color w:val="00000A"/>
      <w:sz w:val="18"/>
      <w:szCs w:val="18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RDTYTU">
    <w:name w:val="ŚRÓDTYTUŁ"/>
    <w:basedOn w:val="Pogrubienie"/>
    <w:qFormat/>
    <w:rPr>
      <w:rFonts w:ascii="MMC OFFICE" w:eastAsia="Times New Roman" w:hAnsi="MMC OFFICE"/>
      <w:b/>
      <w:bCs/>
      <w:color w:val="00000A"/>
      <w:sz w:val="18"/>
      <w:szCs w:val="18"/>
      <w:lang w:eastAsia="pl-PL"/>
    </w:rPr>
  </w:style>
  <w:style w:type="paragraph" w:styleId="Nagwek">
    <w:name w:val="header"/>
    <w:basedOn w:val="Normalny"/>
    <w:next w:val="Tekstpodstawowy"/>
    <w:pPr>
      <w:tabs>
        <w:tab w:val="center" w:pos="4252"/>
        <w:tab w:val="right" w:pos="8504"/>
      </w:tabs>
      <w:snapToGrid w:val="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paragraph" w:styleId="Tekstkomentarza">
    <w:name w:val="annotation text"/>
    <w:basedOn w:val="Tekstpodstawowy"/>
  </w:style>
  <w:style w:type="paragraph" w:styleId="NormalnyWeb">
    <w:name w:val="Normal (Web)"/>
    <w:basedOn w:val="Normalny"/>
    <w:qFormat/>
    <w:pPr>
      <w:widowControl/>
      <w:suppressAutoHyphens w:val="0"/>
      <w:overflowPunct w:val="0"/>
      <w:spacing w:before="280"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MMC0">
    <w:name w:val="TEKST PODSTAWOWY MMC"/>
    <w:basedOn w:val="Spistreci4"/>
    <w:qFormat/>
  </w:style>
  <w:style w:type="paragraph" w:customStyle="1" w:styleId="RDTYTUMMC">
    <w:name w:val="ŚRÓDTYTUŁ MMC"/>
    <w:basedOn w:val="Lista"/>
    <w:qFormat/>
    <w:pPr>
      <w:spacing w:line="240" w:lineRule="exact"/>
    </w:pPr>
  </w:style>
  <w:style w:type="paragraph" w:customStyle="1" w:styleId="LEADMMC0">
    <w:name w:val="LEAD MMC"/>
    <w:basedOn w:val="Normalny"/>
    <w:qFormat/>
  </w:style>
  <w:style w:type="paragraph" w:customStyle="1" w:styleId="TYTUMMC">
    <w:name w:val="TYTUŁ MMC"/>
    <w:basedOn w:val="Tekstpodstawowy"/>
    <w:qFormat/>
    <w:pPr>
      <w:spacing w:line="240" w:lineRule="exact"/>
      <w:jc w:val="left"/>
    </w:pPr>
    <w:rPr>
      <w:caps/>
    </w:rPr>
  </w:style>
  <w:style w:type="paragraph" w:customStyle="1" w:styleId="Gwkaprawa">
    <w:name w:val="Główka prawa"/>
    <w:basedOn w:val="Normalny"/>
    <w:qFormat/>
  </w:style>
  <w:style w:type="paragraph" w:styleId="Adresnakopercie">
    <w:name w:val="envelope address"/>
    <w:basedOn w:val="Normalny"/>
  </w:style>
  <w:style w:type="paragraph" w:customStyle="1" w:styleId="Liniapozioma">
    <w:name w:val="Linia pozioma"/>
    <w:basedOn w:val="Adreszwrotnynakopercie"/>
    <w:qFormat/>
  </w:style>
  <w:style w:type="paragraph" w:styleId="Adreszwrotnynakopercie">
    <w:name w:val="envelope return"/>
    <w:basedOn w:val="Normalny"/>
  </w:style>
  <w:style w:type="paragraph" w:styleId="Spistreci4">
    <w:name w:val="toc 4"/>
    <w:basedOn w:val="Indeks"/>
  </w:style>
  <w:style w:type="paragraph" w:styleId="Tekstprzypisudolnego">
    <w:name w:val="footnote text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itsubishi-motors.com/contents%2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ess.mitsubishi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a.ossowska@astara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ibrary.mitsubishi-motors.com/contents%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rary.mitsubishi-motors.com/contents%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MMC2023</vt:lpstr>
    </vt:vector>
  </TitlesOfParts>
  <Company>Mitsubishi　Motors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MMC2023</dc:title>
  <dc:subject/>
  <dc:creator>Moto Target</dc:creator>
  <dc:description/>
  <cp:lastModifiedBy>Kinga Ossowska</cp:lastModifiedBy>
  <cp:revision>3</cp:revision>
  <dcterms:created xsi:type="dcterms:W3CDTF">2023-03-22T12:00:00Z</dcterms:created>
  <dcterms:modified xsi:type="dcterms:W3CDTF">2023-03-22T12:14:00Z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category">
    <vt:lpwstr>NONE</vt:lpwstr>
  </property>
</Properties>
</file>