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1386" w14:textId="77777777" w:rsidR="00011757" w:rsidRDefault="00011757" w:rsidP="00457F6C">
      <w:pPr>
        <w:pStyle w:val="Default"/>
        <w:tabs>
          <w:tab w:val="left" w:pos="8789"/>
        </w:tabs>
        <w:ind w:right="-705"/>
      </w:pPr>
    </w:p>
    <w:p w14:paraId="25CD1387" w14:textId="6D522024" w:rsidR="00011757" w:rsidRPr="007D647C" w:rsidRDefault="00F80DDC" w:rsidP="007D647C">
      <w:pPr>
        <w:pStyle w:val="Default"/>
        <w:tabs>
          <w:tab w:val="left" w:pos="8789"/>
        </w:tabs>
        <w:ind w:right="-705"/>
        <w:jc w:val="center"/>
        <w:rPr>
          <w:b/>
          <w:bCs/>
          <w:sz w:val="36"/>
          <w:szCs w:val="36"/>
          <w:lang w:val="pl-PL"/>
        </w:rPr>
      </w:pPr>
      <w:r w:rsidRPr="007D647C">
        <w:rPr>
          <w:b/>
          <w:bCs/>
          <w:sz w:val="36"/>
          <w:szCs w:val="36"/>
          <w:lang w:val="pl-PL"/>
        </w:rPr>
        <w:t>MSL</w:t>
      </w:r>
      <w:r w:rsidR="007D647C" w:rsidRPr="007D647C">
        <w:rPr>
          <w:b/>
          <w:bCs/>
          <w:sz w:val="36"/>
          <w:szCs w:val="36"/>
          <w:lang w:val="pl-PL"/>
        </w:rPr>
        <w:t xml:space="preserve"> </w:t>
      </w:r>
      <w:r w:rsidRPr="007D647C">
        <w:rPr>
          <w:b/>
          <w:bCs/>
          <w:sz w:val="36"/>
          <w:szCs w:val="36"/>
          <w:lang w:val="pl-PL"/>
        </w:rPr>
        <w:t xml:space="preserve">agencją PR roku 2023 w regionie CEE </w:t>
      </w:r>
    </w:p>
    <w:p w14:paraId="33B009DD" w14:textId="77777777" w:rsidR="00F80DDC" w:rsidRPr="00F80DDC" w:rsidRDefault="00F80DDC" w:rsidP="00457F6C">
      <w:pPr>
        <w:pStyle w:val="Default"/>
        <w:tabs>
          <w:tab w:val="left" w:pos="8789"/>
        </w:tabs>
        <w:ind w:right="-705"/>
        <w:rPr>
          <w:lang w:val="pl-PL"/>
        </w:rPr>
      </w:pPr>
    </w:p>
    <w:p w14:paraId="0EAA9ABC" w14:textId="77777777" w:rsidR="00F80DDC" w:rsidRPr="00F80DDC" w:rsidRDefault="00F80DDC" w:rsidP="00457F6C">
      <w:pPr>
        <w:pStyle w:val="Default"/>
        <w:tabs>
          <w:tab w:val="left" w:pos="8789"/>
        </w:tabs>
        <w:ind w:right="-705"/>
        <w:rPr>
          <w:lang w:val="pl-PL"/>
        </w:rPr>
      </w:pPr>
    </w:p>
    <w:p w14:paraId="25CD1388" w14:textId="3CF0524D" w:rsidR="00011757" w:rsidRDefault="00942F90" w:rsidP="00F91621">
      <w:pPr>
        <w:pStyle w:val="Default"/>
        <w:tabs>
          <w:tab w:val="left" w:pos="8789"/>
        </w:tabs>
        <w:ind w:right="-705"/>
        <w:jc w:val="both"/>
        <w:rPr>
          <w:lang w:val="pl-PL"/>
        </w:rPr>
      </w:pPr>
      <w:r w:rsidRPr="000F2CB5">
        <w:rPr>
          <w:b/>
          <w:bCs/>
          <w:lang w:val="pl-PL"/>
        </w:rPr>
        <w:t xml:space="preserve">Warszawa, </w:t>
      </w:r>
      <w:r w:rsidR="00F80DDC" w:rsidRPr="000F2CB5">
        <w:rPr>
          <w:b/>
          <w:bCs/>
          <w:lang w:val="pl-PL"/>
        </w:rPr>
        <w:t>24 marca 2023</w:t>
      </w:r>
      <w:r w:rsidR="00F80DDC" w:rsidRPr="00F80DDC">
        <w:rPr>
          <w:lang w:val="pl-PL"/>
        </w:rPr>
        <w:t xml:space="preserve"> – </w:t>
      </w:r>
      <w:r w:rsidR="00135724">
        <w:rPr>
          <w:lang w:val="pl-PL"/>
        </w:rPr>
        <w:t>wczoraj wieczor</w:t>
      </w:r>
      <w:r w:rsidR="00577413">
        <w:rPr>
          <w:lang w:val="pl-PL"/>
        </w:rPr>
        <w:t>em</w:t>
      </w:r>
      <w:r w:rsidR="00135724">
        <w:rPr>
          <w:lang w:val="pl-PL"/>
        </w:rPr>
        <w:t xml:space="preserve"> we Frankfurcie odbyła się uroczysta gala prestiżowego konkursu branży P</w:t>
      </w:r>
      <w:r w:rsidR="00BF3B24">
        <w:rPr>
          <w:lang w:val="pl-PL"/>
        </w:rPr>
        <w:t>ublic Relations</w:t>
      </w:r>
      <w:r w:rsidR="00577413">
        <w:rPr>
          <w:lang w:val="pl-PL"/>
        </w:rPr>
        <w:t xml:space="preserve"> organizowanego przez </w:t>
      </w:r>
      <w:r w:rsidR="00003E3D">
        <w:rPr>
          <w:lang w:val="pl-PL"/>
        </w:rPr>
        <w:t xml:space="preserve">magazyn </w:t>
      </w:r>
      <w:proofErr w:type="spellStart"/>
      <w:r w:rsidR="00577413">
        <w:rPr>
          <w:lang w:val="pl-PL"/>
        </w:rPr>
        <w:t>PRovoke</w:t>
      </w:r>
      <w:proofErr w:type="spellEnd"/>
      <w:r w:rsidR="00BF3B24">
        <w:rPr>
          <w:lang w:val="pl-PL"/>
        </w:rPr>
        <w:t xml:space="preserve"> – EMEA </w:t>
      </w:r>
      <w:proofErr w:type="spellStart"/>
      <w:r w:rsidR="00BF3B24">
        <w:rPr>
          <w:lang w:val="pl-PL"/>
        </w:rPr>
        <w:t>Sabre</w:t>
      </w:r>
      <w:proofErr w:type="spellEnd"/>
      <w:r w:rsidR="00BF3B24">
        <w:rPr>
          <w:lang w:val="pl-PL"/>
        </w:rPr>
        <w:t xml:space="preserve"> </w:t>
      </w:r>
      <w:proofErr w:type="spellStart"/>
      <w:r w:rsidR="00BF3B24">
        <w:rPr>
          <w:lang w:val="pl-PL"/>
        </w:rPr>
        <w:t>Awards</w:t>
      </w:r>
      <w:proofErr w:type="spellEnd"/>
      <w:r w:rsidR="00D1196C">
        <w:rPr>
          <w:lang w:val="pl-PL"/>
        </w:rPr>
        <w:t xml:space="preserve">. </w:t>
      </w:r>
      <w:r w:rsidR="00003E3D">
        <w:rPr>
          <w:lang w:val="pl-PL"/>
        </w:rPr>
        <w:br/>
      </w:r>
      <w:r w:rsidR="00D1196C">
        <w:rPr>
          <w:lang w:val="pl-PL"/>
        </w:rPr>
        <w:t>MSL została uhonorowana tytułem</w:t>
      </w:r>
      <w:r w:rsidR="00C54C7C">
        <w:rPr>
          <w:lang w:val="pl-PL"/>
        </w:rPr>
        <w:t xml:space="preserve"> </w:t>
      </w:r>
      <w:r w:rsidR="00003E3D">
        <w:rPr>
          <w:lang w:val="pl-PL"/>
        </w:rPr>
        <w:t>„</w:t>
      </w:r>
      <w:r w:rsidR="00C54C7C">
        <w:rPr>
          <w:lang w:val="pl-PL"/>
        </w:rPr>
        <w:t>Central &amp;</w:t>
      </w:r>
      <w:r w:rsidR="00951622">
        <w:rPr>
          <w:lang w:val="pl-PL"/>
        </w:rPr>
        <w:t xml:space="preserve"> </w:t>
      </w:r>
      <w:proofErr w:type="spellStart"/>
      <w:r w:rsidR="00951622">
        <w:rPr>
          <w:lang w:val="pl-PL"/>
        </w:rPr>
        <w:t>E</w:t>
      </w:r>
      <w:r w:rsidR="00951622" w:rsidRPr="00951622">
        <w:rPr>
          <w:lang w:val="pl-PL"/>
        </w:rPr>
        <w:t>astern</w:t>
      </w:r>
      <w:proofErr w:type="spellEnd"/>
      <w:r w:rsidR="00951622" w:rsidRPr="00951622">
        <w:rPr>
          <w:lang w:val="pl-PL"/>
        </w:rPr>
        <w:t xml:space="preserve"> </w:t>
      </w:r>
      <w:proofErr w:type="spellStart"/>
      <w:r w:rsidR="00951622" w:rsidRPr="00951622">
        <w:rPr>
          <w:lang w:val="pl-PL"/>
        </w:rPr>
        <w:t>European</w:t>
      </w:r>
      <w:proofErr w:type="spellEnd"/>
      <w:r w:rsidR="00951622" w:rsidRPr="00951622">
        <w:rPr>
          <w:lang w:val="pl-PL"/>
        </w:rPr>
        <w:t xml:space="preserve"> </w:t>
      </w:r>
      <w:proofErr w:type="spellStart"/>
      <w:r w:rsidR="00951622" w:rsidRPr="00951622">
        <w:rPr>
          <w:lang w:val="pl-PL"/>
        </w:rPr>
        <w:t>Consultancy</w:t>
      </w:r>
      <w:proofErr w:type="spellEnd"/>
      <w:r w:rsidR="00951622" w:rsidRPr="00951622">
        <w:rPr>
          <w:lang w:val="pl-PL"/>
        </w:rPr>
        <w:t xml:space="preserve"> of the </w:t>
      </w:r>
      <w:proofErr w:type="spellStart"/>
      <w:r w:rsidR="00951622" w:rsidRPr="00951622">
        <w:rPr>
          <w:lang w:val="pl-PL"/>
        </w:rPr>
        <w:t>Year</w:t>
      </w:r>
      <w:proofErr w:type="spellEnd"/>
      <w:r w:rsidR="00003E3D">
        <w:rPr>
          <w:lang w:val="pl-PL"/>
        </w:rPr>
        <w:t xml:space="preserve">” </w:t>
      </w:r>
      <w:r w:rsidR="0014643B">
        <w:rPr>
          <w:lang w:val="pl-PL"/>
        </w:rPr>
        <w:t>dla najlepszej agencji w regionie</w:t>
      </w:r>
      <w:r w:rsidR="00003E3D">
        <w:rPr>
          <w:lang w:val="pl-PL"/>
        </w:rPr>
        <w:t xml:space="preserve"> Europy Środkowo-Wschodniej</w:t>
      </w:r>
    </w:p>
    <w:p w14:paraId="6A6F19F9" w14:textId="77777777" w:rsidR="000F2CB5" w:rsidRDefault="000F2CB5" w:rsidP="00F91621">
      <w:pPr>
        <w:pStyle w:val="Default"/>
        <w:tabs>
          <w:tab w:val="left" w:pos="8789"/>
        </w:tabs>
        <w:ind w:right="-705"/>
        <w:jc w:val="both"/>
        <w:rPr>
          <w:lang w:val="pl-PL"/>
        </w:rPr>
      </w:pPr>
    </w:p>
    <w:p w14:paraId="4304F175" w14:textId="067D2771" w:rsidR="00577413" w:rsidRDefault="000120B5" w:rsidP="00F91621">
      <w:pPr>
        <w:pStyle w:val="Default"/>
        <w:tabs>
          <w:tab w:val="left" w:pos="8789"/>
        </w:tabs>
        <w:ind w:right="-705"/>
        <w:jc w:val="both"/>
        <w:rPr>
          <w:lang w:val="pl-PL"/>
        </w:rPr>
      </w:pPr>
      <w:r w:rsidRPr="000120B5">
        <w:rPr>
          <w:lang w:val="pl-PL"/>
        </w:rPr>
        <w:t>MSL w Europie Środkowo-Wschodniej ma oddziały w</w:t>
      </w:r>
      <w:r w:rsidR="00577413">
        <w:rPr>
          <w:lang w:val="pl-PL"/>
        </w:rPr>
        <w:t xml:space="preserve"> Ukrainie, Rumunii, Bułgarii, Czechach, Słowenii, Łotwie, </w:t>
      </w:r>
      <w:r w:rsidR="002043CD">
        <w:rPr>
          <w:lang w:val="pl-PL"/>
        </w:rPr>
        <w:t xml:space="preserve">Grecji oraz </w:t>
      </w:r>
      <w:r w:rsidR="00577413">
        <w:rPr>
          <w:lang w:val="pl-PL"/>
        </w:rPr>
        <w:t xml:space="preserve">Polsce. </w:t>
      </w:r>
    </w:p>
    <w:p w14:paraId="0ACCF9E8" w14:textId="77777777" w:rsidR="00577413" w:rsidRDefault="00577413" w:rsidP="00F91621">
      <w:pPr>
        <w:pStyle w:val="Default"/>
        <w:tabs>
          <w:tab w:val="left" w:pos="8789"/>
        </w:tabs>
        <w:ind w:right="-705"/>
        <w:jc w:val="both"/>
        <w:rPr>
          <w:lang w:val="pl-PL"/>
        </w:rPr>
      </w:pPr>
    </w:p>
    <w:p w14:paraId="2E5F3FB6" w14:textId="0A85CD59" w:rsidR="000F2CB5" w:rsidRDefault="00577413" w:rsidP="00F91621">
      <w:pPr>
        <w:pStyle w:val="Default"/>
        <w:tabs>
          <w:tab w:val="left" w:pos="8789"/>
        </w:tabs>
        <w:ind w:right="-705"/>
        <w:jc w:val="both"/>
        <w:rPr>
          <w:lang w:val="pl-PL"/>
        </w:rPr>
      </w:pPr>
      <w:r>
        <w:rPr>
          <w:lang w:val="pl-PL"/>
        </w:rPr>
        <w:t xml:space="preserve">MSL HUB w regionie CEE </w:t>
      </w:r>
      <w:r w:rsidR="000120B5" w:rsidRPr="000120B5">
        <w:rPr>
          <w:lang w:val="pl-PL"/>
        </w:rPr>
        <w:t xml:space="preserve">generuje </w:t>
      </w:r>
      <w:r>
        <w:rPr>
          <w:lang w:val="pl-PL"/>
        </w:rPr>
        <w:t xml:space="preserve">ponad </w:t>
      </w:r>
      <w:r w:rsidR="000120B5" w:rsidRPr="000120B5">
        <w:rPr>
          <w:lang w:val="pl-PL"/>
        </w:rPr>
        <w:t>8</w:t>
      </w:r>
      <w:r>
        <w:rPr>
          <w:lang w:val="pl-PL"/>
        </w:rPr>
        <w:t>,5</w:t>
      </w:r>
      <w:r w:rsidR="000120B5" w:rsidRPr="000120B5">
        <w:rPr>
          <w:lang w:val="pl-PL"/>
        </w:rPr>
        <w:t xml:space="preserve"> milio</w:t>
      </w:r>
      <w:r w:rsidR="00D70480">
        <w:rPr>
          <w:lang w:val="pl-PL"/>
        </w:rPr>
        <w:t>n</w:t>
      </w:r>
      <w:r>
        <w:rPr>
          <w:lang w:val="pl-PL"/>
        </w:rPr>
        <w:t>a</w:t>
      </w:r>
      <w:r w:rsidR="000120B5" w:rsidRPr="000120B5">
        <w:rPr>
          <w:lang w:val="pl-PL"/>
        </w:rPr>
        <w:t xml:space="preserve"> Euro </w:t>
      </w:r>
      <w:proofErr w:type="spellStart"/>
      <w:r w:rsidR="000120B5" w:rsidRPr="000120B5">
        <w:rPr>
          <w:lang w:val="pl-PL"/>
        </w:rPr>
        <w:t>fee</w:t>
      </w:r>
      <w:proofErr w:type="spellEnd"/>
      <w:r w:rsidR="000120B5" w:rsidRPr="000120B5">
        <w:rPr>
          <w:lang w:val="pl-PL"/>
        </w:rPr>
        <w:t xml:space="preserve"> </w:t>
      </w:r>
      <w:proofErr w:type="spellStart"/>
      <w:r w:rsidR="000120B5" w:rsidRPr="000120B5">
        <w:rPr>
          <w:lang w:val="pl-PL"/>
        </w:rPr>
        <w:t>income</w:t>
      </w:r>
      <w:proofErr w:type="spellEnd"/>
      <w:r w:rsidR="00D70480">
        <w:rPr>
          <w:lang w:val="pl-PL"/>
        </w:rPr>
        <w:t xml:space="preserve"> </w:t>
      </w:r>
      <w:r w:rsidR="000120B5" w:rsidRPr="000120B5">
        <w:rPr>
          <w:lang w:val="pl-PL"/>
        </w:rPr>
        <w:t xml:space="preserve">rocznie, zatrudniając 200 </w:t>
      </w:r>
      <w:r>
        <w:rPr>
          <w:lang w:val="pl-PL"/>
        </w:rPr>
        <w:t>konsultantów</w:t>
      </w:r>
      <w:r w:rsidR="000120B5" w:rsidRPr="000120B5">
        <w:rPr>
          <w:lang w:val="pl-PL"/>
        </w:rPr>
        <w:t>.</w:t>
      </w:r>
      <w:r w:rsidRPr="00577413">
        <w:rPr>
          <w:lang w:val="pl-PL"/>
        </w:rPr>
        <w:t xml:space="preserve"> </w:t>
      </w:r>
      <w:r>
        <w:rPr>
          <w:lang w:val="pl-PL"/>
        </w:rPr>
        <w:t xml:space="preserve">Działania w regionie od lat koordynuje polskie biuro MSL. </w:t>
      </w:r>
    </w:p>
    <w:p w14:paraId="7267A7FC" w14:textId="62DC27DD" w:rsidR="00577413" w:rsidRDefault="00577413" w:rsidP="00F91621">
      <w:pPr>
        <w:pStyle w:val="Default"/>
        <w:tabs>
          <w:tab w:val="left" w:pos="8789"/>
        </w:tabs>
        <w:ind w:right="-705"/>
        <w:jc w:val="both"/>
        <w:rPr>
          <w:lang w:val="pl-PL"/>
        </w:rPr>
      </w:pPr>
    </w:p>
    <w:p w14:paraId="32F22838" w14:textId="23C14CEC" w:rsidR="002043CD" w:rsidRDefault="002043CD" w:rsidP="00F91621">
      <w:pPr>
        <w:pStyle w:val="Default"/>
        <w:tabs>
          <w:tab w:val="left" w:pos="8789"/>
        </w:tabs>
        <w:ind w:right="-705"/>
        <w:jc w:val="both"/>
        <w:rPr>
          <w:lang w:val="pl-PL"/>
        </w:rPr>
      </w:pPr>
      <w:r>
        <w:rPr>
          <w:lang w:val="pl-PL"/>
        </w:rPr>
        <w:t xml:space="preserve">„To nagroda dla całej społeczności MSL w regionie CEE, która codziennie tworzy silne kampanie i dba o wizerunek naszych Klientów. Dziękujemy z całego serca. To dla nas niezwykle ważne wyróżnienie i ogromny zaszczyt, możliwy dzięki ciężkiej pracy lokalnych zespołów na poszczególnych rynkach i </w:t>
      </w:r>
      <w:r w:rsidR="00FC5011">
        <w:rPr>
          <w:lang w:val="pl-PL"/>
        </w:rPr>
        <w:t>wielkiemu</w:t>
      </w:r>
      <w:r>
        <w:rPr>
          <w:lang w:val="pl-PL"/>
        </w:rPr>
        <w:t xml:space="preserve"> wsparciu jakie otrzymujemy w Grupie Publicis” – powiedział Sebastian Stępak CEO CEE w agencji MSL. </w:t>
      </w:r>
    </w:p>
    <w:p w14:paraId="25CD138A" w14:textId="1E7904E6" w:rsidR="00011757" w:rsidRPr="00F80DDC" w:rsidRDefault="00011757" w:rsidP="00F91621">
      <w:pPr>
        <w:pStyle w:val="Default"/>
        <w:tabs>
          <w:tab w:val="left" w:pos="8789"/>
        </w:tabs>
        <w:spacing w:line="360" w:lineRule="auto"/>
        <w:ind w:right="-705"/>
        <w:jc w:val="both"/>
        <w:rPr>
          <w:lang w:val="pl-PL"/>
        </w:rPr>
      </w:pPr>
    </w:p>
    <w:p w14:paraId="25CD139B" w14:textId="0509D8E2" w:rsidR="00011757" w:rsidRDefault="00475A87" w:rsidP="00F91621">
      <w:pPr>
        <w:tabs>
          <w:tab w:val="left" w:pos="8789"/>
        </w:tabs>
        <w:spacing w:after="0" w:line="240" w:lineRule="auto"/>
        <w:ind w:right="-703"/>
        <w:jc w:val="both"/>
        <w:rPr>
          <w:rFonts w:ascii="Calibri Light" w:hAnsi="Calibri Light" w:cs="Calibri Light"/>
          <w:color w:val="000000"/>
          <w:sz w:val="24"/>
          <w:szCs w:val="24"/>
          <w:lang w:val="pl-PL"/>
        </w:rPr>
      </w:pPr>
      <w:r w:rsidRPr="00504E77">
        <w:rPr>
          <w:rFonts w:ascii="Calibri Light" w:hAnsi="Calibri Light" w:cs="Calibri Light"/>
          <w:color w:val="000000"/>
          <w:sz w:val="24"/>
          <w:szCs w:val="24"/>
          <w:lang w:val="pl-PL"/>
        </w:rPr>
        <w:t>T</w:t>
      </w:r>
      <w:r w:rsidR="007A571D" w:rsidRPr="00504E77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ytuł </w:t>
      </w:r>
      <w:proofErr w:type="spellStart"/>
      <w:r w:rsidR="007A571D" w:rsidRPr="00504E77">
        <w:rPr>
          <w:rFonts w:ascii="Calibri Light" w:hAnsi="Calibri Light" w:cs="Calibri Light"/>
          <w:color w:val="000000"/>
          <w:sz w:val="24"/>
          <w:szCs w:val="24"/>
          <w:lang w:val="pl-PL"/>
        </w:rPr>
        <w:t>Eastern</w:t>
      </w:r>
      <w:proofErr w:type="spellEnd"/>
      <w:r w:rsidR="007A571D" w:rsidRPr="00504E77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 </w:t>
      </w:r>
      <w:proofErr w:type="spellStart"/>
      <w:r w:rsidR="007A571D" w:rsidRPr="00504E77">
        <w:rPr>
          <w:rFonts w:ascii="Calibri Light" w:hAnsi="Calibri Light" w:cs="Calibri Light"/>
          <w:color w:val="000000"/>
          <w:sz w:val="24"/>
          <w:szCs w:val="24"/>
          <w:lang w:val="pl-PL"/>
        </w:rPr>
        <w:t>European</w:t>
      </w:r>
      <w:proofErr w:type="spellEnd"/>
      <w:r w:rsidR="007A571D" w:rsidRPr="00504E77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 </w:t>
      </w:r>
      <w:proofErr w:type="spellStart"/>
      <w:r w:rsidR="007A571D" w:rsidRPr="00504E77">
        <w:rPr>
          <w:rFonts w:ascii="Calibri Light" w:hAnsi="Calibri Light" w:cs="Calibri Light"/>
          <w:color w:val="000000"/>
          <w:sz w:val="24"/>
          <w:szCs w:val="24"/>
          <w:lang w:val="pl-PL"/>
        </w:rPr>
        <w:t>Consultancy</w:t>
      </w:r>
      <w:proofErr w:type="spellEnd"/>
      <w:r w:rsidR="007A571D" w:rsidRPr="00504E77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 of the </w:t>
      </w:r>
      <w:proofErr w:type="spellStart"/>
      <w:r w:rsidR="007A571D" w:rsidRPr="00504E77">
        <w:rPr>
          <w:rFonts w:ascii="Calibri Light" w:hAnsi="Calibri Light" w:cs="Calibri Light"/>
          <w:color w:val="000000"/>
          <w:sz w:val="24"/>
          <w:szCs w:val="24"/>
          <w:lang w:val="pl-PL"/>
        </w:rPr>
        <w:t>Year</w:t>
      </w:r>
      <w:proofErr w:type="spellEnd"/>
      <w:r w:rsidRPr="00504E77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 firma</w:t>
      </w:r>
      <w:r w:rsidR="007A571D" w:rsidRPr="00504E77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 otrzymała </w:t>
      </w:r>
      <w:r w:rsidR="00504E77" w:rsidRPr="00504E77">
        <w:rPr>
          <w:rFonts w:ascii="Calibri Light" w:hAnsi="Calibri Light" w:cs="Calibri Light"/>
          <w:color w:val="000000"/>
          <w:sz w:val="24"/>
          <w:szCs w:val="24"/>
          <w:lang w:val="pl-PL"/>
        </w:rPr>
        <w:t>już po raz kolejn</w:t>
      </w:r>
      <w:r w:rsidR="00504E77">
        <w:rPr>
          <w:rFonts w:ascii="Calibri Light" w:hAnsi="Calibri Light" w:cs="Calibri Light"/>
          <w:color w:val="000000"/>
          <w:sz w:val="24"/>
          <w:szCs w:val="24"/>
          <w:lang w:val="pl-PL"/>
        </w:rPr>
        <w:t>y</w:t>
      </w:r>
      <w:r w:rsidR="007A571D" w:rsidRPr="00504E77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. </w:t>
      </w:r>
      <w:r w:rsidR="007A571D" w:rsidRPr="007A571D">
        <w:rPr>
          <w:rFonts w:ascii="Calibri Light" w:hAnsi="Calibri Light" w:cs="Calibri Light"/>
          <w:color w:val="000000"/>
          <w:sz w:val="24"/>
          <w:szCs w:val="24"/>
          <w:lang w:val="pl-PL"/>
        </w:rPr>
        <w:t>MSL została nagrodzona w 2013</w:t>
      </w:r>
      <w:r w:rsidR="007B7321">
        <w:rPr>
          <w:rFonts w:ascii="Calibri Light" w:hAnsi="Calibri Light" w:cs="Calibri Light"/>
          <w:color w:val="000000"/>
          <w:sz w:val="24"/>
          <w:szCs w:val="24"/>
          <w:lang w:val="pl-PL"/>
        </w:rPr>
        <w:t>,</w:t>
      </w:r>
      <w:r w:rsidR="007A571D" w:rsidRPr="007A571D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 2015</w:t>
      </w:r>
      <w:r w:rsidR="007B7321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 i 2019</w:t>
      </w:r>
      <w:r w:rsidR="007A571D" w:rsidRPr="007A571D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 roku</w:t>
      </w:r>
      <w:r w:rsidR="00D92ACF">
        <w:rPr>
          <w:rFonts w:ascii="Calibri Light" w:hAnsi="Calibri Light" w:cs="Calibri Light"/>
          <w:color w:val="000000"/>
          <w:sz w:val="24"/>
          <w:szCs w:val="24"/>
          <w:lang w:val="pl-PL"/>
        </w:rPr>
        <w:t>.</w:t>
      </w:r>
      <w:r w:rsidR="007A571D" w:rsidRPr="007A571D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 </w:t>
      </w:r>
      <w:r w:rsidR="00D92ACF">
        <w:rPr>
          <w:rFonts w:ascii="Calibri Light" w:hAnsi="Calibri Light" w:cs="Calibri Light"/>
          <w:color w:val="000000"/>
          <w:sz w:val="24"/>
          <w:szCs w:val="24"/>
          <w:lang w:val="pl-PL"/>
        </w:rPr>
        <w:t>F</w:t>
      </w:r>
      <w:r w:rsidR="007A571D" w:rsidRPr="007A571D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irma znalazła się </w:t>
      </w:r>
      <w:r w:rsidR="00003E3D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również </w:t>
      </w:r>
      <w:r w:rsidR="007A571D" w:rsidRPr="007A571D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w gronie </w:t>
      </w:r>
      <w:r w:rsidR="00577413">
        <w:rPr>
          <w:rFonts w:ascii="Calibri Light" w:hAnsi="Calibri Light" w:cs="Calibri Light"/>
          <w:color w:val="000000"/>
          <w:sz w:val="24"/>
          <w:szCs w:val="24"/>
          <w:lang w:val="pl-PL"/>
        </w:rPr>
        <w:t>wyróżnionych</w:t>
      </w:r>
      <w:r w:rsidR="00577413" w:rsidRPr="007A571D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 </w:t>
      </w:r>
      <w:r w:rsidR="007A571D" w:rsidRPr="007A571D">
        <w:rPr>
          <w:rFonts w:ascii="Calibri Light" w:hAnsi="Calibri Light" w:cs="Calibri Light"/>
          <w:color w:val="000000"/>
          <w:sz w:val="24"/>
          <w:szCs w:val="24"/>
          <w:lang w:val="pl-PL"/>
        </w:rPr>
        <w:t>agencji konsultingowych regionu w latach 2011, 2012, 2014</w:t>
      </w:r>
      <w:r w:rsidR="00F03006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, </w:t>
      </w:r>
      <w:r w:rsidR="007A571D" w:rsidRPr="007A571D">
        <w:rPr>
          <w:rFonts w:ascii="Calibri Light" w:hAnsi="Calibri Light" w:cs="Calibri Light"/>
          <w:color w:val="000000"/>
          <w:sz w:val="24"/>
          <w:szCs w:val="24"/>
          <w:lang w:val="pl-PL"/>
        </w:rPr>
        <w:t>2016</w:t>
      </w:r>
      <w:r w:rsidR="00F03006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 oraz 2022</w:t>
      </w:r>
      <w:r w:rsidR="007A571D" w:rsidRPr="007A571D">
        <w:rPr>
          <w:rFonts w:ascii="Calibri Light" w:hAnsi="Calibri Light" w:cs="Calibri Light"/>
          <w:color w:val="000000"/>
          <w:sz w:val="24"/>
          <w:szCs w:val="24"/>
          <w:lang w:val="pl-PL"/>
        </w:rPr>
        <w:t>.</w:t>
      </w:r>
    </w:p>
    <w:p w14:paraId="12FE19C0" w14:textId="77777777" w:rsidR="00295F50" w:rsidRDefault="00295F50" w:rsidP="00475A87">
      <w:pPr>
        <w:tabs>
          <w:tab w:val="left" w:pos="8789"/>
        </w:tabs>
        <w:spacing w:after="0" w:line="240" w:lineRule="auto"/>
        <w:ind w:right="-703"/>
        <w:rPr>
          <w:rFonts w:ascii="Calibri Light" w:hAnsi="Calibri Light" w:cs="Calibri Light"/>
          <w:color w:val="000000"/>
          <w:sz w:val="24"/>
          <w:szCs w:val="24"/>
          <w:lang w:val="pl-PL"/>
        </w:rPr>
      </w:pPr>
    </w:p>
    <w:p w14:paraId="01BC2BAC" w14:textId="77777777" w:rsidR="00ED0AEC" w:rsidRDefault="00ED0AEC" w:rsidP="00F91621">
      <w:pPr>
        <w:tabs>
          <w:tab w:val="left" w:pos="8789"/>
        </w:tabs>
        <w:spacing w:after="0" w:line="240" w:lineRule="auto"/>
        <w:ind w:right="-703"/>
        <w:jc w:val="both"/>
        <w:rPr>
          <w:rFonts w:ascii="Calibri Light" w:hAnsi="Calibri Light" w:cs="Calibri Light"/>
          <w:b/>
          <w:bCs/>
          <w:color w:val="000000"/>
          <w:sz w:val="24"/>
          <w:szCs w:val="24"/>
          <w:lang w:val="pl-PL"/>
        </w:rPr>
      </w:pPr>
    </w:p>
    <w:p w14:paraId="6D6C6BDC" w14:textId="43DC9E92" w:rsidR="00F91621" w:rsidRPr="00F91621" w:rsidRDefault="00F91621" w:rsidP="00F91621">
      <w:pPr>
        <w:tabs>
          <w:tab w:val="left" w:pos="8789"/>
        </w:tabs>
        <w:spacing w:after="0" w:line="240" w:lineRule="auto"/>
        <w:ind w:right="-703"/>
        <w:jc w:val="both"/>
        <w:rPr>
          <w:rFonts w:ascii="Calibri Light" w:hAnsi="Calibri Light" w:cs="Calibri Light"/>
          <w:color w:val="000000"/>
          <w:sz w:val="24"/>
          <w:szCs w:val="24"/>
          <w:lang w:val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val="pl-PL"/>
        </w:rPr>
        <w:t xml:space="preserve">O </w:t>
      </w:r>
      <w:r w:rsidRPr="00F91621">
        <w:rPr>
          <w:rFonts w:ascii="Calibri Light" w:hAnsi="Calibri Light" w:cs="Calibri Light"/>
          <w:b/>
          <w:bCs/>
          <w:color w:val="000000"/>
          <w:sz w:val="24"/>
          <w:szCs w:val="24"/>
          <w:lang w:val="pl-PL"/>
        </w:rPr>
        <w:t>MSL</w:t>
      </w:r>
    </w:p>
    <w:p w14:paraId="7372CDFB" w14:textId="77777777" w:rsidR="00F91621" w:rsidRPr="00F91621" w:rsidRDefault="00F91621" w:rsidP="00F91621">
      <w:pPr>
        <w:tabs>
          <w:tab w:val="left" w:pos="8789"/>
        </w:tabs>
        <w:spacing w:after="0" w:line="240" w:lineRule="auto"/>
        <w:ind w:right="-703"/>
        <w:jc w:val="both"/>
        <w:rPr>
          <w:rFonts w:ascii="Calibri Light" w:hAnsi="Calibri Light" w:cs="Calibri Light"/>
          <w:color w:val="000000"/>
          <w:sz w:val="24"/>
          <w:szCs w:val="24"/>
          <w:lang w:val="pl-PL"/>
        </w:rPr>
      </w:pPr>
      <w:r w:rsidRPr="00F91621">
        <w:rPr>
          <w:rFonts w:ascii="Calibri Light" w:hAnsi="Calibri Light" w:cs="Calibri Light"/>
          <w:color w:val="000000"/>
          <w:sz w:val="24"/>
          <w:szCs w:val="24"/>
          <w:lang w:val="pl-PL"/>
        </w:rPr>
        <w:t>Nasza praca to tworzenie i dostarczanie klientom wartości, która polega na łączeniu umiejętnego sprawiania bycia słyszanym (poprzez zaangażowanie) z siłą przekonywania (poprzez stosowność).</w:t>
      </w:r>
    </w:p>
    <w:p w14:paraId="16550827" w14:textId="77777777" w:rsidR="00F91621" w:rsidRDefault="00F91621" w:rsidP="00F91621">
      <w:pPr>
        <w:tabs>
          <w:tab w:val="left" w:pos="8789"/>
        </w:tabs>
        <w:spacing w:after="0" w:line="240" w:lineRule="auto"/>
        <w:ind w:right="-703"/>
        <w:jc w:val="both"/>
        <w:rPr>
          <w:rFonts w:ascii="Calibri Light" w:hAnsi="Calibri Light" w:cs="Calibri Light"/>
          <w:color w:val="000000"/>
          <w:sz w:val="24"/>
          <w:szCs w:val="24"/>
          <w:lang w:val="pl-PL"/>
        </w:rPr>
      </w:pPr>
      <w:r w:rsidRPr="00F91621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Dzisiaj żyjemy w świecie realnych społeczności, w którym jednostki z chęcią angażują się </w:t>
      </w:r>
      <w:r w:rsidRPr="00F91621">
        <w:rPr>
          <w:rFonts w:ascii="Calibri Light" w:hAnsi="Calibri Light" w:cs="Calibri Light"/>
          <w:color w:val="000000"/>
          <w:sz w:val="24"/>
          <w:szCs w:val="24"/>
          <w:lang w:val="pl-PL"/>
        </w:rPr>
        <w:br/>
        <w:t>w relacje z innymi ludźmi, markami i organizacjami. Nawiązują znajomości, prowadzą rozmowy i dzielą się z nimi informacjami – ale tylko z tymi podmiotami, które w zamian za ich czas i atencję oferują im konkretną, oczekiwaną wartość.</w:t>
      </w:r>
    </w:p>
    <w:p w14:paraId="357AD225" w14:textId="77777777" w:rsidR="00ED0AEC" w:rsidRPr="00F91621" w:rsidRDefault="00ED0AEC" w:rsidP="00F91621">
      <w:pPr>
        <w:tabs>
          <w:tab w:val="left" w:pos="8789"/>
        </w:tabs>
        <w:spacing w:after="0" w:line="240" w:lineRule="auto"/>
        <w:ind w:right="-703"/>
        <w:jc w:val="both"/>
        <w:rPr>
          <w:rFonts w:ascii="Calibri Light" w:hAnsi="Calibri Light" w:cs="Calibri Light"/>
          <w:color w:val="000000"/>
          <w:sz w:val="24"/>
          <w:szCs w:val="24"/>
          <w:lang w:val="pl-PL"/>
        </w:rPr>
      </w:pPr>
    </w:p>
    <w:p w14:paraId="57267E48" w14:textId="77777777" w:rsidR="00F91621" w:rsidRPr="00F91621" w:rsidRDefault="00F91621" w:rsidP="00F91621">
      <w:pPr>
        <w:tabs>
          <w:tab w:val="left" w:pos="8789"/>
        </w:tabs>
        <w:spacing w:after="0" w:line="240" w:lineRule="auto"/>
        <w:ind w:right="-703"/>
        <w:jc w:val="both"/>
        <w:rPr>
          <w:rFonts w:ascii="Calibri Light" w:hAnsi="Calibri Light" w:cs="Calibri Light"/>
          <w:color w:val="000000"/>
          <w:sz w:val="24"/>
          <w:szCs w:val="24"/>
          <w:lang w:val="pl-PL"/>
        </w:rPr>
      </w:pPr>
      <w:r w:rsidRPr="00F91621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Jesteśmy pasjonatami nauki i sztuki słuchania oraz angażowania ludzi. Z wyczuciem, </w:t>
      </w:r>
      <w:r w:rsidRPr="00F91621">
        <w:rPr>
          <w:rFonts w:ascii="Calibri Light" w:hAnsi="Calibri Light" w:cs="Calibri Light"/>
          <w:color w:val="000000"/>
          <w:sz w:val="24"/>
          <w:szCs w:val="24"/>
          <w:lang w:val="pl-PL"/>
        </w:rPr>
        <w:br/>
        <w:t>ze zrozumieniem i z odpowiedzią, że jest to przydatne i wartościowe. Pomagamy firmom, markom i organizacjom przejść od kampanii do narracji, od narzucania się do angażowania, od konsumentów do społeczności.</w:t>
      </w:r>
    </w:p>
    <w:p w14:paraId="7AC7803F" w14:textId="46B32F8B" w:rsidR="00F91621" w:rsidRDefault="00F91621" w:rsidP="00F91621">
      <w:pPr>
        <w:tabs>
          <w:tab w:val="left" w:pos="8789"/>
        </w:tabs>
        <w:spacing w:after="0" w:line="240" w:lineRule="auto"/>
        <w:ind w:right="-703"/>
        <w:jc w:val="both"/>
        <w:rPr>
          <w:rFonts w:ascii="Calibri Light" w:hAnsi="Calibri Light" w:cs="Calibri Light"/>
          <w:color w:val="000000"/>
          <w:sz w:val="24"/>
          <w:szCs w:val="24"/>
          <w:lang w:val="pl-PL"/>
        </w:rPr>
      </w:pPr>
      <w:r w:rsidRPr="00F91621">
        <w:rPr>
          <w:rFonts w:ascii="Calibri Light" w:hAnsi="Calibri Light" w:cs="Calibri Light"/>
          <w:color w:val="000000"/>
          <w:sz w:val="24"/>
          <w:szCs w:val="24"/>
          <w:lang w:val="pl-PL"/>
        </w:rPr>
        <w:lastRenderedPageBreak/>
        <w:t>Zrealizowaliśmy dla nich kilkadziesiąt kampanii, które zmieniły ich pozycję rynkową. Zdobyliśmy za nie wiele nagród, w tym t</w:t>
      </w:r>
      <w:r w:rsidR="00380B3A">
        <w:rPr>
          <w:rFonts w:ascii="Calibri Light" w:hAnsi="Calibri Light" w:cs="Calibri Light"/>
          <w:color w:val="000000"/>
          <w:sz w:val="24"/>
          <w:szCs w:val="24"/>
          <w:lang w:val="pl-PL"/>
        </w:rPr>
        <w:t>e</w:t>
      </w:r>
      <w:r w:rsidRPr="00F91621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 najcenniejsz</w:t>
      </w:r>
      <w:r w:rsidR="00380B3A">
        <w:rPr>
          <w:rFonts w:ascii="Calibri Light" w:hAnsi="Calibri Light" w:cs="Calibri Light"/>
          <w:color w:val="000000"/>
          <w:sz w:val="24"/>
          <w:szCs w:val="24"/>
          <w:lang w:val="pl-PL"/>
        </w:rPr>
        <w:t>e</w:t>
      </w:r>
      <w:r w:rsidRPr="00F91621">
        <w:rPr>
          <w:rFonts w:ascii="Calibri Light" w:hAnsi="Calibri Light" w:cs="Calibri Light"/>
          <w:color w:val="000000"/>
          <w:sz w:val="24"/>
          <w:szCs w:val="24"/>
          <w:lang w:val="pl-PL"/>
        </w:rPr>
        <w:t>, czyli przyznawaną przez prestiżowy Holmes Report tytuł</w:t>
      </w:r>
      <w:r w:rsidR="00380B3A">
        <w:rPr>
          <w:rFonts w:ascii="Calibri Light" w:hAnsi="Calibri Light" w:cs="Calibri Light"/>
          <w:color w:val="000000"/>
          <w:sz w:val="24"/>
          <w:szCs w:val="24"/>
          <w:lang w:val="pl-PL"/>
        </w:rPr>
        <w:t>y</w:t>
      </w:r>
      <w:r w:rsidRPr="00F91621">
        <w:rPr>
          <w:rFonts w:ascii="Calibri Light" w:hAnsi="Calibri Light" w:cs="Calibri Light"/>
          <w:color w:val="000000"/>
          <w:sz w:val="24"/>
          <w:szCs w:val="24"/>
          <w:lang w:val="pl-PL"/>
        </w:rPr>
        <w:t> </w:t>
      </w:r>
      <w:proofErr w:type="spellStart"/>
      <w:r w:rsidRPr="00F91621">
        <w:rPr>
          <w:rFonts w:ascii="Calibri Light" w:hAnsi="Calibri Light" w:cs="Calibri Light"/>
          <w:color w:val="000000"/>
          <w:sz w:val="24"/>
          <w:szCs w:val="24"/>
          <w:lang w:val="pl-PL"/>
        </w:rPr>
        <w:t>Eastern</w:t>
      </w:r>
      <w:proofErr w:type="spellEnd"/>
      <w:r w:rsidRPr="00F91621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 </w:t>
      </w:r>
      <w:proofErr w:type="spellStart"/>
      <w:r w:rsidRPr="00F91621">
        <w:rPr>
          <w:rFonts w:ascii="Calibri Light" w:hAnsi="Calibri Light" w:cs="Calibri Light"/>
          <w:color w:val="000000"/>
          <w:sz w:val="24"/>
          <w:szCs w:val="24"/>
          <w:lang w:val="pl-PL"/>
        </w:rPr>
        <w:t>European</w:t>
      </w:r>
      <w:proofErr w:type="spellEnd"/>
      <w:r w:rsidRPr="00F91621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 </w:t>
      </w:r>
      <w:proofErr w:type="spellStart"/>
      <w:r w:rsidRPr="00F91621">
        <w:rPr>
          <w:rFonts w:ascii="Calibri Light" w:hAnsi="Calibri Light" w:cs="Calibri Light"/>
          <w:color w:val="000000"/>
          <w:sz w:val="24"/>
          <w:szCs w:val="24"/>
          <w:lang w:val="pl-PL"/>
        </w:rPr>
        <w:t>Consultancy</w:t>
      </w:r>
      <w:proofErr w:type="spellEnd"/>
      <w:r w:rsidRPr="00F91621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 of the </w:t>
      </w:r>
      <w:proofErr w:type="spellStart"/>
      <w:r w:rsidRPr="00F91621">
        <w:rPr>
          <w:rFonts w:ascii="Calibri Light" w:hAnsi="Calibri Light" w:cs="Calibri Light"/>
          <w:color w:val="000000"/>
          <w:sz w:val="24"/>
          <w:szCs w:val="24"/>
          <w:lang w:val="pl-PL"/>
        </w:rPr>
        <w:t>Year</w:t>
      </w:r>
      <w:proofErr w:type="spellEnd"/>
      <w:r w:rsidRPr="00F91621">
        <w:rPr>
          <w:rFonts w:ascii="Calibri Light" w:hAnsi="Calibri Light" w:cs="Calibri Light"/>
          <w:color w:val="000000"/>
          <w:sz w:val="24"/>
          <w:szCs w:val="24"/>
          <w:lang w:val="pl-PL"/>
        </w:rPr>
        <w:t>.</w:t>
      </w:r>
    </w:p>
    <w:p w14:paraId="2F02C635" w14:textId="77777777" w:rsidR="00ED0AEC" w:rsidRPr="00F91621" w:rsidRDefault="00ED0AEC" w:rsidP="00F91621">
      <w:pPr>
        <w:tabs>
          <w:tab w:val="left" w:pos="8789"/>
        </w:tabs>
        <w:spacing w:after="0" w:line="240" w:lineRule="auto"/>
        <w:ind w:right="-703"/>
        <w:jc w:val="both"/>
        <w:rPr>
          <w:rFonts w:ascii="Calibri Light" w:hAnsi="Calibri Light" w:cs="Calibri Light"/>
          <w:color w:val="000000"/>
          <w:sz w:val="24"/>
          <w:szCs w:val="24"/>
          <w:lang w:val="pl-PL"/>
        </w:rPr>
      </w:pPr>
    </w:p>
    <w:p w14:paraId="528FE6E6" w14:textId="61E12357" w:rsidR="00F91621" w:rsidRDefault="00F91621" w:rsidP="00F91621">
      <w:pPr>
        <w:tabs>
          <w:tab w:val="left" w:pos="8789"/>
        </w:tabs>
        <w:spacing w:after="0" w:line="240" w:lineRule="auto"/>
        <w:ind w:right="-703"/>
        <w:jc w:val="both"/>
        <w:rPr>
          <w:rFonts w:ascii="Calibri Light" w:hAnsi="Calibri Light" w:cs="Calibri Light"/>
          <w:color w:val="000000"/>
          <w:sz w:val="24"/>
          <w:szCs w:val="24"/>
          <w:lang w:val="pl-PL"/>
        </w:rPr>
      </w:pPr>
      <w:r w:rsidRPr="00F91621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Należymy do Grupy Publicis i zatrudniamy w Polsce blisko 100 konsultantów z wieloletnim doświadczeniem po stronie klienta, co gwarantuje zrozumienie branż, którym doradzamy. Nasze warszawskie biuro jest </w:t>
      </w:r>
      <w:proofErr w:type="spellStart"/>
      <w:r w:rsidRPr="00F91621">
        <w:rPr>
          <w:rFonts w:ascii="Calibri Light" w:hAnsi="Calibri Light" w:cs="Calibri Light"/>
          <w:color w:val="000000"/>
          <w:sz w:val="24"/>
          <w:szCs w:val="24"/>
          <w:lang w:val="pl-PL"/>
        </w:rPr>
        <w:t>hubem</w:t>
      </w:r>
      <w:proofErr w:type="spellEnd"/>
      <w:r w:rsidRPr="00F91621">
        <w:rPr>
          <w:rFonts w:ascii="Calibri Light" w:hAnsi="Calibri Light" w:cs="Calibri Light"/>
          <w:color w:val="000000"/>
          <w:sz w:val="24"/>
          <w:szCs w:val="24"/>
          <w:lang w:val="pl-PL"/>
        </w:rPr>
        <w:t xml:space="preserve"> na Centralną i Wschodnią Europę.</w:t>
      </w:r>
    </w:p>
    <w:p w14:paraId="7A0F0ADB" w14:textId="77777777" w:rsidR="00ED0AEC" w:rsidRPr="00F91621" w:rsidRDefault="00ED0AEC" w:rsidP="00F91621">
      <w:pPr>
        <w:tabs>
          <w:tab w:val="left" w:pos="8789"/>
        </w:tabs>
        <w:spacing w:after="0" w:line="240" w:lineRule="auto"/>
        <w:ind w:right="-703"/>
        <w:jc w:val="both"/>
        <w:rPr>
          <w:rFonts w:ascii="Calibri Light" w:hAnsi="Calibri Light" w:cs="Calibri Light"/>
          <w:color w:val="000000"/>
          <w:sz w:val="24"/>
          <w:szCs w:val="24"/>
          <w:lang w:val="pl-PL"/>
        </w:rPr>
      </w:pPr>
    </w:p>
    <w:p w14:paraId="7599E2B0" w14:textId="5014A593" w:rsidR="00F91621" w:rsidRPr="00F91621" w:rsidRDefault="00F91621" w:rsidP="00F91621">
      <w:pPr>
        <w:tabs>
          <w:tab w:val="left" w:pos="8789"/>
        </w:tabs>
        <w:spacing w:after="0" w:line="240" w:lineRule="auto"/>
        <w:ind w:right="-703"/>
        <w:jc w:val="both"/>
        <w:rPr>
          <w:rFonts w:ascii="Calibri Light" w:hAnsi="Calibri Light" w:cs="Calibri Light"/>
          <w:color w:val="000000"/>
          <w:sz w:val="24"/>
          <w:szCs w:val="24"/>
          <w:lang w:val="pl-PL"/>
        </w:rPr>
      </w:pPr>
      <w:r w:rsidRPr="00F91621">
        <w:rPr>
          <w:rFonts w:ascii="Calibri Light" w:hAnsi="Calibri Light" w:cs="Calibri Light"/>
          <w:color w:val="000000"/>
          <w:sz w:val="24"/>
          <w:szCs w:val="24"/>
          <w:lang w:val="pl-PL"/>
        </w:rPr>
        <w:t>Jesteśmy MSL. Sprawiamy, że głos naszych klientów ma znaczenie.</w:t>
      </w:r>
    </w:p>
    <w:p w14:paraId="49FC19C7" w14:textId="77777777" w:rsidR="00295F50" w:rsidRPr="007A571D" w:rsidRDefault="00295F50" w:rsidP="00475A87">
      <w:pPr>
        <w:tabs>
          <w:tab w:val="left" w:pos="8789"/>
        </w:tabs>
        <w:spacing w:after="0" w:line="240" w:lineRule="auto"/>
        <w:ind w:right="-703"/>
        <w:rPr>
          <w:rFonts w:ascii="Calibri Light" w:hAnsi="Calibri Light" w:cs="Calibri Light"/>
          <w:color w:val="000000"/>
          <w:sz w:val="24"/>
          <w:szCs w:val="24"/>
          <w:lang w:val="pl-PL"/>
        </w:rPr>
      </w:pPr>
    </w:p>
    <w:sectPr w:rsidR="00295F50" w:rsidRPr="007A571D" w:rsidSect="00DE7225">
      <w:headerReference w:type="default" r:id="rId7"/>
      <w:footerReference w:type="default" r:id="rId8"/>
      <w:pgSz w:w="12240" w:h="15840"/>
      <w:pgMar w:top="1440" w:right="1440" w:bottom="1440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2312" w14:textId="77777777" w:rsidR="00877AE0" w:rsidRDefault="00877AE0" w:rsidP="00011757">
      <w:pPr>
        <w:spacing w:after="0" w:line="240" w:lineRule="auto"/>
      </w:pPr>
      <w:r>
        <w:separator/>
      </w:r>
    </w:p>
  </w:endnote>
  <w:endnote w:type="continuationSeparator" w:id="0">
    <w:p w14:paraId="2F826732" w14:textId="77777777" w:rsidR="00877AE0" w:rsidRDefault="00877AE0" w:rsidP="0001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13A3" w14:textId="77777777" w:rsidR="00011757" w:rsidRDefault="00011757">
    <w:pPr>
      <w:pStyle w:val="Footer"/>
    </w:pPr>
    <w:r w:rsidRPr="00011757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5CD13A6" wp14:editId="25CD13A7">
          <wp:simplePos x="0" y="0"/>
          <wp:positionH relativeFrom="column">
            <wp:posOffset>93345</wp:posOffset>
          </wp:positionH>
          <wp:positionV relativeFrom="paragraph">
            <wp:posOffset>38735</wp:posOffset>
          </wp:positionV>
          <wp:extent cx="5943600" cy="218724"/>
          <wp:effectExtent l="0" t="0" r="0" b="0"/>
          <wp:wrapThrough wrapText="bothSides">
            <wp:wrapPolygon edited="0">
              <wp:start x="0" y="0"/>
              <wp:lineTo x="0" y="18837"/>
              <wp:lineTo x="21531" y="18837"/>
              <wp:lineTo x="21531" y="0"/>
              <wp:lineTo x="0" y="0"/>
            </wp:wrapPolygon>
          </wp:wrapThrough>
          <wp:docPr id="1" name="Picture 1" descr="C:\Robota\MSL\BRANDING2017\papeteria_stopka_dol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Robota\MSL\BRANDING2017\papeteria_stopka_dol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18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BCB0" w14:textId="77777777" w:rsidR="00877AE0" w:rsidRDefault="00877AE0" w:rsidP="00011757">
      <w:pPr>
        <w:spacing w:after="0" w:line="240" w:lineRule="auto"/>
      </w:pPr>
      <w:r>
        <w:separator/>
      </w:r>
    </w:p>
  </w:footnote>
  <w:footnote w:type="continuationSeparator" w:id="0">
    <w:p w14:paraId="152A11F0" w14:textId="77777777" w:rsidR="00877AE0" w:rsidRDefault="00877AE0" w:rsidP="0001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13A2" w14:textId="77777777" w:rsidR="00011757" w:rsidRDefault="00011757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25CD13A4" wp14:editId="25CD13A5">
          <wp:simplePos x="0" y="0"/>
          <wp:positionH relativeFrom="column">
            <wp:posOffset>106045</wp:posOffset>
          </wp:positionH>
          <wp:positionV relativeFrom="paragraph">
            <wp:posOffset>76200</wp:posOffset>
          </wp:positionV>
          <wp:extent cx="5949315" cy="817880"/>
          <wp:effectExtent l="0" t="0" r="0" b="1270"/>
          <wp:wrapThrough wrapText="bothSides">
            <wp:wrapPolygon edited="0">
              <wp:start x="0" y="0"/>
              <wp:lineTo x="0" y="21130"/>
              <wp:lineTo x="21510" y="21130"/>
              <wp:lineTo x="2151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nowak1\AppData\Local\Microsoft\Windows\INetCache\Content.Word\papeteria_stopka_go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31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57"/>
    <w:rsid w:val="00003E3D"/>
    <w:rsid w:val="00011757"/>
    <w:rsid w:val="000120B5"/>
    <w:rsid w:val="00027DCE"/>
    <w:rsid w:val="00071042"/>
    <w:rsid w:val="000F2CB5"/>
    <w:rsid w:val="00104024"/>
    <w:rsid w:val="00135724"/>
    <w:rsid w:val="00137599"/>
    <w:rsid w:val="0014643B"/>
    <w:rsid w:val="001578BF"/>
    <w:rsid w:val="002043CD"/>
    <w:rsid w:val="00295F50"/>
    <w:rsid w:val="003055C1"/>
    <w:rsid w:val="00380B3A"/>
    <w:rsid w:val="00383BC7"/>
    <w:rsid w:val="003E7DA9"/>
    <w:rsid w:val="003F6FAB"/>
    <w:rsid w:val="004561F5"/>
    <w:rsid w:val="00457F6C"/>
    <w:rsid w:val="00475A87"/>
    <w:rsid w:val="00492F2E"/>
    <w:rsid w:val="00495C34"/>
    <w:rsid w:val="004C4929"/>
    <w:rsid w:val="004F0BD0"/>
    <w:rsid w:val="00504E77"/>
    <w:rsid w:val="00577413"/>
    <w:rsid w:val="005829D5"/>
    <w:rsid w:val="005C6F8A"/>
    <w:rsid w:val="00646BE3"/>
    <w:rsid w:val="006F411B"/>
    <w:rsid w:val="0073638B"/>
    <w:rsid w:val="00766DDE"/>
    <w:rsid w:val="007A571D"/>
    <w:rsid w:val="007B5BBD"/>
    <w:rsid w:val="007B7321"/>
    <w:rsid w:val="007D647C"/>
    <w:rsid w:val="007E4CA0"/>
    <w:rsid w:val="007F1655"/>
    <w:rsid w:val="00824FF1"/>
    <w:rsid w:val="00831E06"/>
    <w:rsid w:val="00877AE0"/>
    <w:rsid w:val="00942F90"/>
    <w:rsid w:val="00951622"/>
    <w:rsid w:val="009902A1"/>
    <w:rsid w:val="00A90860"/>
    <w:rsid w:val="00B116E1"/>
    <w:rsid w:val="00B33483"/>
    <w:rsid w:val="00B606C5"/>
    <w:rsid w:val="00B81C2E"/>
    <w:rsid w:val="00BF032B"/>
    <w:rsid w:val="00BF3B24"/>
    <w:rsid w:val="00C54C7C"/>
    <w:rsid w:val="00C72B96"/>
    <w:rsid w:val="00CA0113"/>
    <w:rsid w:val="00CB6DFF"/>
    <w:rsid w:val="00CF23EB"/>
    <w:rsid w:val="00D10FBF"/>
    <w:rsid w:val="00D1196C"/>
    <w:rsid w:val="00D70480"/>
    <w:rsid w:val="00D92ACF"/>
    <w:rsid w:val="00D96736"/>
    <w:rsid w:val="00DC1DAE"/>
    <w:rsid w:val="00DE7225"/>
    <w:rsid w:val="00DE7B21"/>
    <w:rsid w:val="00E24FCC"/>
    <w:rsid w:val="00E337A3"/>
    <w:rsid w:val="00E60C6A"/>
    <w:rsid w:val="00EB4E13"/>
    <w:rsid w:val="00ED0AEC"/>
    <w:rsid w:val="00F03006"/>
    <w:rsid w:val="00F80DDC"/>
    <w:rsid w:val="00F91621"/>
    <w:rsid w:val="00F918F8"/>
    <w:rsid w:val="00FB0F9B"/>
    <w:rsid w:val="00FC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D1386"/>
  <w15:chartTrackingRefBased/>
  <w15:docId w15:val="{09ECCAE6-5E76-4F39-850C-F5F44274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757"/>
  </w:style>
  <w:style w:type="paragraph" w:styleId="Footer">
    <w:name w:val="footer"/>
    <w:basedOn w:val="Normal"/>
    <w:link w:val="FooterChar"/>
    <w:uiPriority w:val="99"/>
    <w:unhideWhenUsed/>
    <w:rsid w:val="0001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757"/>
  </w:style>
  <w:style w:type="paragraph" w:customStyle="1" w:styleId="Default">
    <w:name w:val="Default"/>
    <w:rsid w:val="00011757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customStyle="1" w:styleId="A1">
    <w:name w:val="A1"/>
    <w:uiPriority w:val="99"/>
    <w:rsid w:val="00011757"/>
    <w:rPr>
      <w:rFonts w:cs="Calibri Light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011757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0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BD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9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5F50"/>
    <w:rPr>
      <w:b/>
      <w:bCs/>
    </w:rPr>
  </w:style>
  <w:style w:type="paragraph" w:styleId="Revision">
    <w:name w:val="Revision"/>
    <w:hidden/>
    <w:uiPriority w:val="99"/>
    <w:semiHidden/>
    <w:rsid w:val="00577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91B72-B688-4491-B111-DCD0B628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Nowakowski</dc:creator>
  <cp:keywords/>
  <dc:description/>
  <cp:lastModifiedBy>Marcin Lewandowski</cp:lastModifiedBy>
  <cp:revision>2</cp:revision>
  <cp:lastPrinted>2017-07-20T12:29:00Z</cp:lastPrinted>
  <dcterms:created xsi:type="dcterms:W3CDTF">2023-03-24T10:46:00Z</dcterms:created>
  <dcterms:modified xsi:type="dcterms:W3CDTF">2023-03-24T10:46:00Z</dcterms:modified>
</cp:coreProperties>
</file>