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18.04.2023 r.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Ekozakupy 20% taniej. Rusza Weekend dla Ziemi w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Wędliny, mięso i sery do własnych opakowań, pojemniki i woreczki wielokrotnego użytku oraz tekstylne torby na zakupy - to wszystko aż 20 proc. taniej w nadchodzący Weekend dla Ziemi. W najbliższy piątek i sobotę (21 i 22 kwietnia) rusza inicjatywa sklepów Carrefour, która dając bezpośrednie korzyści konsumentowi, przekłada się na redukcję plastiku, zmniejszenie ilości odpadów i troskę o żywność.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sklepach Carrefour w całej Polsce, w nadchodzący piątek i sobotę nie zabraknie okazji do działań na rzecz natury. Pomoże w tym inicjatywa sieci Carrefour – Weekend dla Ziemi. Klienci kupujący w tych dniach produkty z lady tradycyjnej, otrzymają na nie aż 20 proc. rabatu, jeśli zapakują je do własnych pojemników. Te także będą tańsze o 20 proc. jeśli klient dokona do nich jednocześnie zakupu dowolnego produktu z lady.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Weekend dla Ziemi w Carrefour to także znacznie tańsze woreczki wielokrotnego użytku na warzywa, owoce i pieczywo. W tych dniach będzie je można nabyć za jedyne 50 groszy za sztukę, a jeśli ktoś zdecyduje się zabrać do domu zakupy w tekstylnej torbie, zapłaci za nią 20 proc. mniej.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Realizując naszą strategię transformacji żywieniowej, której chcemy być liderem na polskim rynku, codziennie podejmujemy działania zachęcające naszych klientów do zmiany sposobów zakupu i konsumpcji żywności. To od nas wszystkich zależy bowiem jaka będzie nasza planeta za kilka lub kilkanaście lat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manager działu rozwoju formatów i konceptów handlowych w Carrefour Polsk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a.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Weekend dla Ziemi jest kulminacją realizowanych przez nas działań w zakresie promowania idei zakupów w duchu zero waste. Liczymy, że wszystkie osoby, które przyniosą w najbliższych dniach do naszych sklepów własne opakowania lub zaopatrzą się w nie na miejscu w sklepie, oraz skorzystają z rabatu na produkty z lady, zostaną naszymi stałymi klientami zero waste. Takie zakupy wpływają nie tylko na ograniczenie zużycia opakowań foliowych, ale także - dzięki możliwości zakupu dowolnej ilości produktów - na zmniejszenie skali marnowania jedzenia w naszych domach. Oba te elementy są równie ważne dla naszej planety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Mroczek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Ekoinicjatywa Carrefour łączy się ze Światowym Dniem Ziemi (22 kwietnia). To największe, ekologiczne święto obchodzone w Polsce od 1970 roku. Jego głównym celem jest promowanie postaw proekologicznych oraz uświadamianie, jak wielki wpływ na przyszłość naszej Planety mają codzienne wybory każdego z nas. Dzień Ziemi to także świetna okazja do refleksji i dyskusji o tym, jakie działania my, jako ludzie i konsumenci możemy podejmować w celu ochrony środowiska. Prawie połowa Polaków (45 proc.) uważa, że aktualna sytuacja ekologiczna jest zła i trzeba jej szybko przeciwdziałać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Jednocześnie jesteśmy zdania, że stan środowiska w największym stopniu zależy od aktywności każdego z nas (69 proc.)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Działania w ramach “Weekendu dla Ziemi” to nie jedyne inicjatywy podejmowane przez sieć w ramach transformacji żywieniowej. Produkty, których termin ważności wkrótce mija można w Carrefourze kupić nawet 90 proc. taniej, na co dzień. W każdej placówce można też oddać butelki zwrotne bez okazywania paragonu i kupić produkty na wagę do własnych opakowań wielokrotnego użytku. W wybranych sklepach klienci Carrefour mogą korzystać z refillomatów – urządzeń pozwalających uzupełnić płynne kosmetyki do przyniesionego ze sobą opakowania. W styczniu 2023 roku, sieć, wychodząc naprzeciw planom Ministerstwa Środowiska i Klimatu, uruchomiła w swoich 10 sklepach w województwie śląskim test własnego systemu kaucyjnego, w ramach którego płaci klientom 15 groszy za każde oddaną butelkę plastikową lub puszkę aluminiową po napojach. Rozwiązania Carrefoura w zakresie odbioru od klientów opakowań szklanych, PET lub aluminiowych są nie tylko szansą na zwiększenie ilości odpadów poddawanych recyklingowi w Polsce, ale również realnym wsparciem budżetu domowego Polaków w czasach wysokiej inflacji.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Więcej informacji o tym jak Carrefour odwdzięcza się naturze, można znaleźć tutaj: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https://www.carrefour.pl/lp-odwdzieczamy-sie-naturze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995"/>
          <w:tab w:val="left" w:leader="none" w:pos="3329"/>
        </w:tabs>
        <w:spacing w:after="12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F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30j0zll" w:id="0"/>
      <w:bookmarkEnd w:id="0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1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2">
      <w:pPr>
        <w:shd w:fill="ffffff" w:val="clear"/>
        <w:spacing w:after="120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9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Źródło: Blue Media, raport z badania Postawy ekologiczne Polek i Polaków, 04.2022.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A">
      <w:pPr>
        <w:spacing w:line="240" w:lineRule="auto"/>
        <w:rPr>
          <w:i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Źródło: Ministerstwo Klimatu i Środowiska, Badania świadomości i zachowań ekologicznych mieszkańców Polski, 2020.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normaltextrun" w:customStyle="1">
    <w:name w:val="normaltextrun"/>
    <w:basedOn w:val="Domylnaczcionkaakapitu"/>
    <w:rsid w:val="003F6B16"/>
  </w:style>
  <w:style w:type="paragraph" w:styleId="Akapitzlist">
    <w:name w:val="List Paragraph"/>
    <w:basedOn w:val="Normalny"/>
    <w:uiPriority w:val="34"/>
    <w:qFormat w:val="1"/>
    <w:rsid w:val="00B15E25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6D47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6D47DE"/>
    <w:rPr>
      <w:color w:val="605e5c"/>
      <w:shd w:color="auto" w:fill="e1dfdd" w:val="clear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0607EB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0607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0607E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D552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D552D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552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D552DB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D552D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carrefour.pl/lp-odwdzieczamy-sie-naturz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op1wMHnmbeGa/Zwv4ueRbDQgZIA==">AMUW2mV9zJ4ek2LTK48j6wcnNWMWoppb8MIAYULhjL4GbTBRVJOI7hrt0LXZKXs6rrJ981dZbvulHWISE1eHrBxt0fO4z3u2WmpNzbpHG8STgGxZ+uSFHzjiI60JhIHgIs79lF4x8hpQ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2023-04-17T07:18:00Z</dcterms:created>
  <dc:creator>Amelia Wojewodzka</dc:creator>
</cp:coreProperties>
</file>