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3145" w14:textId="4CBFD255" w:rsidR="00080AFD" w:rsidRPr="00080AFD" w:rsidRDefault="00080AFD" w:rsidP="00080AFD">
      <w:pPr>
        <w:spacing w:line="276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  <w:r>
        <w:rPr>
          <w:rFonts w:ascii="Intrum Sans" w:hAnsi="Intrum Sans"/>
          <w:color w:val="000000" w:themeColor="text1"/>
          <w:sz w:val="18"/>
          <w:szCs w:val="18"/>
        </w:rPr>
        <w:t xml:space="preserve"> m</w:t>
      </w:r>
      <w:r w:rsidRPr="00080AFD">
        <w:rPr>
          <w:rFonts w:ascii="Intrum Sans" w:hAnsi="Intrum Sans"/>
          <w:color w:val="000000" w:themeColor="text1"/>
          <w:sz w:val="18"/>
          <w:szCs w:val="18"/>
        </w:rPr>
        <w:t xml:space="preserve">ateriał prasowy, </w:t>
      </w:r>
      <w:r w:rsidR="006559A3">
        <w:rPr>
          <w:rFonts w:ascii="Intrum Sans" w:hAnsi="Intrum Sans"/>
          <w:color w:val="000000" w:themeColor="text1"/>
          <w:sz w:val="18"/>
          <w:szCs w:val="18"/>
        </w:rPr>
        <w:t>02</w:t>
      </w:r>
      <w:r w:rsidRPr="00080AFD">
        <w:rPr>
          <w:rFonts w:ascii="Intrum Sans" w:hAnsi="Intrum Sans"/>
          <w:color w:val="000000" w:themeColor="text1"/>
          <w:sz w:val="18"/>
          <w:szCs w:val="18"/>
        </w:rPr>
        <w:t>.0</w:t>
      </w:r>
      <w:r w:rsidR="006559A3">
        <w:rPr>
          <w:rFonts w:ascii="Intrum Sans" w:hAnsi="Intrum Sans"/>
          <w:color w:val="000000" w:themeColor="text1"/>
          <w:sz w:val="18"/>
          <w:szCs w:val="18"/>
        </w:rPr>
        <w:t>5</w:t>
      </w:r>
      <w:r w:rsidRPr="00080AFD">
        <w:rPr>
          <w:rFonts w:ascii="Intrum Sans" w:hAnsi="Intrum Sans"/>
          <w:color w:val="000000" w:themeColor="text1"/>
          <w:sz w:val="18"/>
          <w:szCs w:val="18"/>
        </w:rPr>
        <w:t>.2023 r.</w:t>
      </w:r>
    </w:p>
    <w:p w14:paraId="309ECCB8" w14:textId="77777777" w:rsidR="00080AFD" w:rsidRDefault="00080AFD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</w:p>
    <w:p w14:paraId="273B072D" w14:textId="77777777" w:rsidR="00080AFD" w:rsidRDefault="00080AFD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</w:p>
    <w:p w14:paraId="6FD649FC" w14:textId="6C40C614" w:rsidR="007B6E1A" w:rsidRPr="00C31F0E" w:rsidRDefault="00A33201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  <w:r>
        <w:rPr>
          <w:rFonts w:ascii="Intrum Sans" w:hAnsi="Intrum Sans"/>
          <w:b/>
          <w:bCs/>
          <w:color w:val="000000" w:themeColor="text1"/>
          <w:sz w:val="22"/>
          <w:szCs w:val="22"/>
        </w:rPr>
        <w:t>Nowe sposoby oszustów na wyłudzenie naszych pieniędzy!</w:t>
      </w:r>
    </w:p>
    <w:p w14:paraId="0751382F" w14:textId="77777777" w:rsidR="00C31F0E" w:rsidRPr="00B34276" w:rsidRDefault="00C31F0E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444B16B5" w14:textId="6144404D" w:rsidR="003E042A" w:rsidRPr="00B34276" w:rsidRDefault="00080AFD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Duże technologiczne koncerny i małe start-</w:t>
      </w:r>
      <w:proofErr w:type="spellStart"/>
      <w:r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upy</w:t>
      </w:r>
      <w:proofErr w:type="spellEnd"/>
      <w:r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nieustannie pracują nad rozwijaniem rozwiązań, które mają nam ułatwić życie. Za pomocą kilku kliknięć możemy zamówić zakupy, które w </w:t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kilka</w:t>
      </w:r>
      <w:r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dni trafią do nas </w:t>
      </w:r>
      <w:r w:rsidR="002E09A8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z drugiego końca świata. Nasze</w:t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smartfony są coraz „mądrzejsze”. </w:t>
      </w:r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>S</w:t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tają się naszymi osobistymi centrami dowodzenia – pozwalają na prowadzenie biznesu „bez wychodzenia z domu”. Ale postęp i ciągłe bycie online ma</w:t>
      </w:r>
      <w:r w:rsidR="006559A3">
        <w:rPr>
          <w:rFonts w:ascii="Intrum Sans" w:hAnsi="Intrum Sans"/>
          <w:b/>
          <w:bCs/>
          <w:color w:val="000000" w:themeColor="text1"/>
          <w:sz w:val="18"/>
          <w:szCs w:val="18"/>
        </w:rPr>
        <w:t>ją</w:t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też swoje konsekwencje. Cyberprzestępcy również starają się być na czasie i wymyślają coraz to nowsze sposoby, by wyłudzić nasze dane, które są im potrzebne do dokonywania kolejnych przestępstw. Głównie do kradzieży naszych </w:t>
      </w:r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>pieniędzy</w:t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W 2022 roku zarejestrowano 322 tys. zgłoszeń naruszeń bezpieczeństwa </w:t>
      </w:r>
      <w:r w:rsidR="002E09A8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w </w:t>
      </w:r>
      <w:r w:rsidR="00B34276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polskiej</w:t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sieci. Rok wcześniej było ich 116 tys.</w:t>
      </w:r>
      <w:r w:rsidR="00B34276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, czyli mamy do czynienia ze wzrostem o 178% r./r.</w:t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(!), co pokazuje skalę problemu</w:t>
      </w:r>
      <w:r w:rsidR="003E042A" w:rsidRPr="00B34276">
        <w:rPr>
          <w:rStyle w:val="Odwoanieprzypisudolnego"/>
          <w:rFonts w:ascii="Intrum Sans" w:hAnsi="Intrum Sans"/>
          <w:b/>
          <w:bCs/>
          <w:color w:val="000000" w:themeColor="text1"/>
          <w:sz w:val="18"/>
          <w:szCs w:val="18"/>
        </w:rPr>
        <w:footnoteReference w:id="1"/>
      </w:r>
      <w:r w:rsidR="003E042A" w:rsidRPr="00B34276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W ostatnim czasie wśród oszustów „modne” stały się dwie metody: „na fałszywe</w:t>
      </w:r>
      <w:r w:rsidR="002E09A8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e-recepty” i „na rezerwowe rachunek bankowy”. Chociaż scenariusze tych oszust są nowe, to jednak </w:t>
      </w:r>
      <w:proofErr w:type="spellStart"/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>cyberzłodzieje</w:t>
      </w:r>
      <w:proofErr w:type="spellEnd"/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bazują na tym</w:t>
      </w:r>
      <w:r w:rsidR="006559A3">
        <w:rPr>
          <w:rFonts w:ascii="Intrum Sans" w:hAnsi="Intrum Sans"/>
          <w:b/>
          <w:bCs/>
          <w:color w:val="000000" w:themeColor="text1"/>
          <w:sz w:val="18"/>
          <w:szCs w:val="18"/>
        </w:rPr>
        <w:t>,</w:t>
      </w:r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co zawsze: braku dbania internautów o bezpieczne poruszanie się po sieci </w:t>
      </w:r>
      <w:r w:rsidR="006559A3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B34276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i zastraszaniu swych „ofiar”. Podpowiadamy, walczyć z cyberprzestępcami i na czym polegają </w:t>
      </w:r>
      <w:r w:rsidR="000B5718">
        <w:rPr>
          <w:rFonts w:ascii="Intrum Sans" w:hAnsi="Intrum Sans"/>
          <w:b/>
          <w:bCs/>
          <w:color w:val="000000" w:themeColor="text1"/>
          <w:sz w:val="18"/>
          <w:szCs w:val="18"/>
        </w:rPr>
        <w:t>ich „najnowsze” metody działania”.</w:t>
      </w:r>
    </w:p>
    <w:p w14:paraId="4FFBF936" w14:textId="77777777" w:rsidR="00A41319" w:rsidRPr="00A04A7F" w:rsidRDefault="00A41319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290E7DF6" w14:textId="149A3905" w:rsidR="00A41319" w:rsidRPr="00A04A7F" w:rsidRDefault="00A41319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A04A7F">
        <w:rPr>
          <w:rFonts w:ascii="Intrum Sans" w:hAnsi="Intrum Sans"/>
          <w:b/>
          <w:bCs/>
          <w:color w:val="1A1A1A"/>
          <w:sz w:val="18"/>
          <w:szCs w:val="18"/>
        </w:rPr>
        <w:t xml:space="preserve">Fałszywe e-recepty, czyli nowa metoda </w:t>
      </w:r>
      <w:proofErr w:type="spellStart"/>
      <w:r w:rsidRPr="00A04A7F">
        <w:rPr>
          <w:rFonts w:ascii="Intrum Sans" w:hAnsi="Intrum Sans"/>
          <w:b/>
          <w:bCs/>
          <w:color w:val="1A1A1A"/>
          <w:sz w:val="18"/>
          <w:szCs w:val="18"/>
        </w:rPr>
        <w:t>phishingowców</w:t>
      </w:r>
      <w:proofErr w:type="spellEnd"/>
      <w:r w:rsidR="006559A3">
        <w:rPr>
          <w:rStyle w:val="Odwoanieprzypisudolnego"/>
          <w:rFonts w:ascii="Intrum Sans" w:hAnsi="Intrum Sans"/>
          <w:b/>
          <w:bCs/>
          <w:color w:val="1A1A1A"/>
          <w:sz w:val="18"/>
          <w:szCs w:val="18"/>
        </w:rPr>
        <w:footnoteReference w:id="2"/>
      </w:r>
    </w:p>
    <w:p w14:paraId="0C1A63E8" w14:textId="77777777" w:rsidR="00A41319" w:rsidRPr="00A04A7F" w:rsidRDefault="00A41319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34064985" w14:textId="5B58B0E1" w:rsidR="00A41319" w:rsidRPr="00A04A7F" w:rsidRDefault="00A41319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A04A7F">
        <w:rPr>
          <w:rFonts w:ascii="Intrum Sans" w:hAnsi="Intrum Sans"/>
          <w:color w:val="000000" w:themeColor="text1"/>
          <w:sz w:val="18"/>
          <w:szCs w:val="18"/>
        </w:rPr>
        <w:t>E-recepty, czyli internetowe wersje tradycyjnych recept są coraz częściej stosowane. W związku z tym zwrócili na nie uwagę cyberprzestępcy, czyniąc z nich nowy sposób</w:t>
      </w:r>
      <w:r w:rsidR="000B5718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>wyłudza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nia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dan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ych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osobow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ych.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>Problem sta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ł</w:t>
      </w:r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 xml:space="preserve"> się na tyle poważny, że przed oszustwem ostrzega Ministerstwo Zdrowia, co nie dziwi, bo wizerunek </w:t>
      </w:r>
      <w:r w:rsidR="000B5718">
        <w:rPr>
          <w:rFonts w:ascii="Intrum Sans" w:hAnsi="Intrum Sans"/>
          <w:color w:val="000000" w:themeColor="text1"/>
          <w:sz w:val="18"/>
          <w:szCs w:val="18"/>
        </w:rPr>
        <w:t xml:space="preserve">Ministerstwa </w:t>
      </w:r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 xml:space="preserve">jest </w:t>
      </w:r>
      <w:r w:rsidR="000B5718" w:rsidRPr="00A04A7F">
        <w:rPr>
          <w:rFonts w:ascii="Intrum Sans" w:hAnsi="Intrum Sans"/>
          <w:color w:val="000000" w:themeColor="text1"/>
          <w:sz w:val="18"/>
          <w:szCs w:val="18"/>
        </w:rPr>
        <w:t>w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y</w:t>
      </w:r>
      <w:r w:rsidR="000B5718" w:rsidRPr="00A04A7F">
        <w:rPr>
          <w:rFonts w:ascii="Intrum Sans" w:hAnsi="Intrum Sans"/>
          <w:color w:val="000000" w:themeColor="text1"/>
          <w:sz w:val="18"/>
          <w:szCs w:val="18"/>
        </w:rPr>
        <w:t>korzystywany</w:t>
      </w:r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 xml:space="preserve"> przez oszustów do przeprowadzenia</w:t>
      </w:r>
      <w:r w:rsidR="006F2D06">
        <w:rPr>
          <w:rFonts w:ascii="Intrum Sans" w:hAnsi="Intrum Sans"/>
          <w:color w:val="000000" w:themeColor="text1"/>
          <w:sz w:val="18"/>
          <w:szCs w:val="18"/>
        </w:rPr>
        <w:t xml:space="preserve"> tzw.</w:t>
      </w:r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proofErr w:type="spellStart"/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>scamu</w:t>
      </w:r>
      <w:proofErr w:type="spellEnd"/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>. Jak wygląda w praktyce</w:t>
      </w:r>
      <w:r w:rsidR="0096444D">
        <w:rPr>
          <w:rFonts w:ascii="Intrum Sans" w:hAnsi="Intrum Sans"/>
          <w:color w:val="000000" w:themeColor="text1"/>
          <w:sz w:val="18"/>
          <w:szCs w:val="18"/>
        </w:rPr>
        <w:t xml:space="preserve"> scenariusz oszustwa</w:t>
      </w:r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>?</w:t>
      </w:r>
    </w:p>
    <w:p w14:paraId="1E37480F" w14:textId="77777777" w:rsidR="007202E5" w:rsidRPr="00A04A7F" w:rsidRDefault="007202E5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7B8FFB8E" w14:textId="46440C87" w:rsidR="000B5718" w:rsidRPr="00A04A7F" w:rsidRDefault="007202E5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A04A7F">
        <w:rPr>
          <w:rFonts w:ascii="Intrum Sans" w:hAnsi="Intrum Sans"/>
          <w:color w:val="000000" w:themeColor="text1"/>
          <w:sz w:val="18"/>
          <w:szCs w:val="18"/>
        </w:rPr>
        <w:t>Rozsyłane są fałszywe wiadomości e-mail lub smsy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.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Zazwyczaj w ich treści znajduje się informacja o wystawieniu </w:t>
      </w:r>
      <w:r w:rsidR="000B5718">
        <w:rPr>
          <w:rFonts w:ascii="Intrum Sans" w:hAnsi="Intrum Sans"/>
          <w:color w:val="000000" w:themeColor="text1"/>
          <w:sz w:val="18"/>
          <w:szCs w:val="18"/>
        </w:rPr>
        <w:br/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e-recepty, do której ma prowadzić załączony link. Problem polega na tym, że link może zawierać w sobie elementy złośliwego oprogramowania, które zainstaluje na naszym komputerze wirusa czy aplikacje, poprzez które przestępcy będą śledzić nasze działania w sieci i/lub przekierowywać do strony, gdzie zostaną wyłudzone nasze dane. </w:t>
      </w:r>
    </w:p>
    <w:p w14:paraId="33ABC1F4" w14:textId="77777777" w:rsidR="007202E5" w:rsidRPr="00A04A7F" w:rsidRDefault="007202E5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1CFB320" w14:textId="35B15EFE" w:rsidR="007202E5" w:rsidRPr="00A04A7F" w:rsidRDefault="000B5718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A04A7F">
        <w:rPr>
          <w:rFonts w:ascii="Intrum Sans" w:hAnsi="Intrum Sans"/>
          <w:color w:val="000000" w:themeColor="text1"/>
          <w:sz w:val="18"/>
          <w:szCs w:val="18"/>
        </w:rPr>
        <w:t>–</w:t>
      </w:r>
      <w:r w:rsidR="007202E5" w:rsidRPr="00A04A7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7202E5" w:rsidRPr="00A04A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W tym przypadku cyberprzestępcy wykorzystują to, że coraz więcej osób, dzięki </w:t>
      </w:r>
      <w:r w:rsidR="00421477" w:rsidRPr="00A04A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nowym technologiom 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="00421477" w:rsidRPr="00A04A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i nowoczesnym rozwiązaniom chce ułatwić sobie życie, zaoszczędzić czas. Przykładem są e-recepty. Jeżeli często  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br/>
        <w:t xml:space="preserve">z </w:t>
      </w:r>
      <w:r w:rsidR="00421477" w:rsidRPr="00A04A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nich korzystamy, nasza czujność może zostać uśpiona – myślimy: „przecież tyle razy klikałam w te załączniki i nic złego się nie stało, dlaczego 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więc </w:t>
      </w:r>
      <w:r w:rsidR="00421477" w:rsidRPr="00A04A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tym razem miało być coś 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pójść </w:t>
      </w:r>
      <w:r w:rsidR="00421477" w:rsidRPr="00A04A7F">
        <w:rPr>
          <w:rFonts w:ascii="Intrum Sans" w:hAnsi="Intrum Sans"/>
          <w:i/>
          <w:iCs/>
          <w:color w:val="000000" w:themeColor="text1"/>
          <w:sz w:val="18"/>
          <w:szCs w:val="18"/>
        </w:rPr>
        <w:t>nie tak?”. To jednak błąd.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Właśnie</w:t>
      </w:r>
      <w:r w:rsidR="00421477" w:rsidRPr="00A04A7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takie podejście liczą oszuści. Dlatego warto na co dzień stosować metodę ograniczanego zaufania. Dzięki temu nie staniemy się ofiarą cyberprzestępców i nie wpadniemy w problemy finansowe</w:t>
      </w:r>
      <w:r w:rsidR="00421477" w:rsidRPr="00A04A7F">
        <w:rPr>
          <w:rFonts w:ascii="Intrum Sans" w:hAnsi="Intrum Sans"/>
          <w:color w:val="000000" w:themeColor="text1"/>
          <w:sz w:val="18"/>
          <w:szCs w:val="18"/>
        </w:rPr>
        <w:t xml:space="preserve"> – radzi </w:t>
      </w:r>
      <w:r w:rsidR="00A33201" w:rsidRPr="00A33201">
        <w:rPr>
          <w:rFonts w:ascii="Intrum Sans" w:hAnsi="Intrum Sans" w:cs="Segoe UI"/>
          <w:b/>
          <w:bCs/>
          <w:sz w:val="18"/>
          <w:szCs w:val="18"/>
          <w:shd w:val="clear" w:color="auto" w:fill="FFFFFF"/>
        </w:rPr>
        <w:t>Jakub Baumgart</w:t>
      </w:r>
      <w:r w:rsidR="00421477" w:rsidRPr="00A04A7F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</w:t>
      </w:r>
      <w:r w:rsidR="00421477" w:rsidRPr="00A04A7F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3AA94DA8" w14:textId="00426E47" w:rsidR="00421477" w:rsidRPr="00A04A7F" w:rsidRDefault="00421477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0EAFE0FF" w14:textId="0582FFB1" w:rsidR="00421477" w:rsidRPr="00A04A7F" w:rsidRDefault="00421477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A04A7F">
        <w:rPr>
          <w:rFonts w:ascii="Intrum Sans" w:hAnsi="Intrum Sans"/>
          <w:color w:val="000000" w:themeColor="text1"/>
          <w:sz w:val="18"/>
          <w:szCs w:val="18"/>
        </w:rPr>
        <w:t>Co zatem można zrobić, by nie paść ofiarą oszust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w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>a „na e-receptę”?</w:t>
      </w:r>
      <w:r w:rsidR="00AE6DA4" w:rsidRPr="00A04A7F">
        <w:rPr>
          <w:rFonts w:ascii="Intrum Sans" w:hAnsi="Intrum Sans"/>
          <w:color w:val="000000" w:themeColor="text1"/>
          <w:sz w:val="18"/>
          <w:szCs w:val="18"/>
        </w:rPr>
        <w:t xml:space="preserve"> Przede wszystkim trzeba wiedzieć</w:t>
      </w:r>
      <w:r w:rsidR="00F95E1A" w:rsidRPr="00A04A7F">
        <w:rPr>
          <w:rFonts w:ascii="Intrum Sans" w:hAnsi="Intrum Sans"/>
          <w:color w:val="000000" w:themeColor="text1"/>
          <w:sz w:val="18"/>
          <w:szCs w:val="18"/>
        </w:rPr>
        <w:t>,</w:t>
      </w:r>
      <w:r w:rsidR="00AE6DA4" w:rsidRPr="00A04A7F">
        <w:rPr>
          <w:rFonts w:ascii="Intrum Sans" w:hAnsi="Intrum Sans"/>
          <w:color w:val="000000" w:themeColor="text1"/>
          <w:sz w:val="18"/>
          <w:szCs w:val="18"/>
        </w:rPr>
        <w:t xml:space="preserve"> jak wygląda e-recepta i jakimi kanałami może do nas dotrzeć.</w:t>
      </w:r>
    </w:p>
    <w:p w14:paraId="4C8D94E9" w14:textId="77777777" w:rsidR="00AE6DA4" w:rsidRPr="00A04A7F" w:rsidRDefault="00AE6DA4" w:rsidP="00C31F0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22FE4C31" w14:textId="628531C5" w:rsidR="00AE6DA4" w:rsidRPr="002E09A8" w:rsidRDefault="00AE6DA4" w:rsidP="000B5718">
      <w:pPr>
        <w:pStyle w:val="Akapitzlist"/>
        <w:numPr>
          <w:ilvl w:val="0"/>
          <w:numId w:val="4"/>
        </w:num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A04A7F">
        <w:rPr>
          <w:rFonts w:ascii="Intrum Sans" w:hAnsi="Intrum Sans"/>
          <w:b/>
          <w:bCs/>
          <w:color w:val="000000" w:themeColor="text1"/>
          <w:sz w:val="18"/>
          <w:szCs w:val="18"/>
        </w:rPr>
        <w:t>SMS z 4-cyfrowym kodem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– przesyłany przez lekarza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;</w:t>
      </w:r>
      <w:r w:rsidRPr="002E09A8">
        <w:rPr>
          <w:rFonts w:ascii="Intrum Sans" w:hAnsi="Intrum Sans"/>
          <w:color w:val="000000" w:themeColor="text1"/>
          <w:sz w:val="18"/>
          <w:szCs w:val="18"/>
        </w:rPr>
        <w:t xml:space="preserve"> jako nadawca wiadomości będzie widnieć </w:t>
      </w:r>
      <w:r w:rsidR="000B5718">
        <w:rPr>
          <w:rFonts w:ascii="Intrum Sans" w:hAnsi="Intrum Sans"/>
          <w:color w:val="000000" w:themeColor="text1"/>
          <w:sz w:val="18"/>
          <w:szCs w:val="18"/>
        </w:rPr>
        <w:br/>
      </w:r>
      <w:r w:rsidRPr="002E09A8">
        <w:rPr>
          <w:rFonts w:ascii="Intrum Sans" w:hAnsi="Intrum Sans"/>
          <w:color w:val="000000" w:themeColor="text1"/>
          <w:sz w:val="18"/>
          <w:szCs w:val="18"/>
        </w:rPr>
        <w:t xml:space="preserve">„e-zdrowie” – informacja </w:t>
      </w:r>
      <w:r w:rsidR="000B5718">
        <w:rPr>
          <w:rFonts w:ascii="Intrum Sans" w:hAnsi="Intrum Sans"/>
          <w:color w:val="000000" w:themeColor="text1"/>
          <w:sz w:val="18"/>
          <w:szCs w:val="18"/>
        </w:rPr>
        <w:t xml:space="preserve">jest </w:t>
      </w:r>
      <w:r w:rsidRPr="002E09A8">
        <w:rPr>
          <w:rFonts w:ascii="Intrum Sans" w:hAnsi="Intrum Sans"/>
          <w:color w:val="000000" w:themeColor="text1"/>
          <w:sz w:val="18"/>
          <w:szCs w:val="18"/>
        </w:rPr>
        <w:t>generowana przez państwowy</w:t>
      </w:r>
      <w:r w:rsidR="000B5718">
        <w:rPr>
          <w:rFonts w:ascii="Intrum Sans" w:hAnsi="Intrum Sans"/>
          <w:color w:val="000000" w:themeColor="text1"/>
          <w:sz w:val="18"/>
          <w:szCs w:val="18"/>
        </w:rPr>
        <w:t>,</w:t>
      </w:r>
      <w:r w:rsidRPr="002E09A8">
        <w:rPr>
          <w:rFonts w:ascii="Intrum Sans" w:hAnsi="Intrum Sans"/>
          <w:color w:val="000000" w:themeColor="text1"/>
          <w:sz w:val="18"/>
          <w:szCs w:val="18"/>
        </w:rPr>
        <w:t xml:space="preserve"> ogólnopolski system</w:t>
      </w:r>
      <w:r w:rsidR="00E26535" w:rsidRPr="002E09A8">
        <w:rPr>
          <w:rFonts w:ascii="Intrum Sans" w:hAnsi="Intrum Sans"/>
          <w:color w:val="000000" w:themeColor="text1"/>
          <w:sz w:val="18"/>
          <w:szCs w:val="18"/>
        </w:rPr>
        <w:t xml:space="preserve">, </w:t>
      </w:r>
      <w:r w:rsidR="0096444D">
        <w:rPr>
          <w:rFonts w:ascii="Intrum Sans" w:hAnsi="Intrum Sans"/>
          <w:color w:val="000000" w:themeColor="text1"/>
          <w:sz w:val="18"/>
          <w:szCs w:val="18"/>
        </w:rPr>
        <w:t xml:space="preserve">ale </w:t>
      </w:r>
      <w:r w:rsidR="00E26535" w:rsidRPr="002E09A8">
        <w:rPr>
          <w:rFonts w:ascii="Intrum Sans" w:hAnsi="Intrum Sans"/>
          <w:color w:val="000000" w:themeColor="text1"/>
          <w:sz w:val="18"/>
          <w:szCs w:val="18"/>
        </w:rPr>
        <w:t xml:space="preserve">uwaga! – w takim smsie nigdy nie znajdziemy dodatkowych linków czy próśb o rejestrację do zewnętrznych stron </w:t>
      </w:r>
      <w:proofErr w:type="gramStart"/>
      <w:r w:rsidR="00E26535" w:rsidRPr="002E09A8">
        <w:rPr>
          <w:rFonts w:ascii="Intrum Sans" w:hAnsi="Intrum Sans"/>
          <w:color w:val="000000" w:themeColor="text1"/>
          <w:sz w:val="18"/>
          <w:szCs w:val="18"/>
        </w:rPr>
        <w:t>internetowych!</w:t>
      </w:r>
      <w:r w:rsidR="00A04A7F" w:rsidRPr="002E09A8">
        <w:rPr>
          <w:rFonts w:ascii="Intrum Sans" w:hAnsi="Intrum Sans"/>
          <w:color w:val="000000" w:themeColor="text1"/>
          <w:sz w:val="18"/>
          <w:szCs w:val="18"/>
        </w:rPr>
        <w:t>,</w:t>
      </w:r>
      <w:proofErr w:type="gramEnd"/>
      <w:r w:rsidR="000B5718">
        <w:rPr>
          <w:rFonts w:ascii="Intrum Sans" w:hAnsi="Intrum Sans"/>
          <w:color w:val="000000" w:themeColor="text1"/>
          <w:sz w:val="18"/>
          <w:szCs w:val="18"/>
        </w:rPr>
        <w:br/>
      </w:r>
    </w:p>
    <w:p w14:paraId="2B9AA712" w14:textId="05681E6F" w:rsidR="00AE6DA4" w:rsidRPr="002E09A8" w:rsidRDefault="00AE6DA4" w:rsidP="00AE6DA4">
      <w:pPr>
        <w:pStyle w:val="Akapitzlist"/>
        <w:numPr>
          <w:ilvl w:val="0"/>
          <w:numId w:val="4"/>
        </w:numPr>
        <w:spacing w:line="276" w:lineRule="auto"/>
        <w:rPr>
          <w:rFonts w:ascii="Intrum Sans" w:eastAsiaTheme="minorHAnsi" w:hAnsi="Intrum Sans"/>
          <w:color w:val="000000" w:themeColor="text1"/>
          <w:sz w:val="18"/>
          <w:szCs w:val="18"/>
          <w:lang w:eastAsia="en-US"/>
        </w:rPr>
      </w:pPr>
      <w:r w:rsidRPr="00A41319">
        <w:rPr>
          <w:rFonts w:ascii="Intrum Sans" w:hAnsi="Intrum Sans"/>
          <w:b/>
          <w:bCs/>
          <w:color w:val="1A1A1A"/>
          <w:sz w:val="18"/>
          <w:szCs w:val="18"/>
        </w:rPr>
        <w:t>e-mail z załączoną w PDF-</w:t>
      </w:r>
      <w:proofErr w:type="spellStart"/>
      <w:r w:rsidRPr="00A41319">
        <w:rPr>
          <w:rFonts w:ascii="Intrum Sans" w:hAnsi="Intrum Sans"/>
          <w:b/>
          <w:bCs/>
          <w:color w:val="1A1A1A"/>
          <w:sz w:val="18"/>
          <w:szCs w:val="18"/>
        </w:rPr>
        <w:t>ie</w:t>
      </w:r>
      <w:proofErr w:type="spellEnd"/>
      <w:r w:rsidRPr="00A41319">
        <w:rPr>
          <w:rFonts w:ascii="Intrum Sans" w:hAnsi="Intrum Sans"/>
          <w:b/>
          <w:bCs/>
          <w:color w:val="1A1A1A"/>
          <w:sz w:val="18"/>
          <w:szCs w:val="18"/>
        </w:rPr>
        <w:t xml:space="preserve"> informacją o e-recepcie</w:t>
      </w:r>
      <w:r w:rsidRPr="00A04A7F">
        <w:rPr>
          <w:rFonts w:ascii="Intrum Sans" w:hAnsi="Intrum Sans"/>
          <w:color w:val="1A1A1A"/>
          <w:sz w:val="18"/>
          <w:szCs w:val="18"/>
        </w:rPr>
        <w:t xml:space="preserve"> –</w:t>
      </w:r>
      <w:r w:rsidR="00E26535" w:rsidRPr="00A04A7F">
        <w:rPr>
          <w:rFonts w:ascii="Intrum Sans" w:hAnsi="Intrum Sans"/>
          <w:color w:val="1A1A1A"/>
          <w:sz w:val="18"/>
          <w:szCs w:val="18"/>
        </w:rPr>
        <w:t xml:space="preserve"> wysyłana przez rządowy system (w nadawcy powinna znaleźć się domena gov.pl);</w:t>
      </w:r>
      <w:r w:rsidRPr="00A04A7F">
        <w:rPr>
          <w:rFonts w:ascii="Intrum Sans" w:hAnsi="Intrum Sans"/>
          <w:color w:val="1A1A1A"/>
          <w:sz w:val="18"/>
          <w:szCs w:val="18"/>
        </w:rPr>
        <w:t xml:space="preserve"> taką informację może</w:t>
      </w:r>
      <w:r w:rsidR="000B5718">
        <w:rPr>
          <w:rFonts w:ascii="Intrum Sans" w:hAnsi="Intrum Sans"/>
          <w:color w:val="1A1A1A"/>
          <w:sz w:val="18"/>
          <w:szCs w:val="18"/>
        </w:rPr>
        <w:t>my</w:t>
      </w:r>
      <w:r w:rsidRPr="00A04A7F">
        <w:rPr>
          <w:rFonts w:ascii="Intrum Sans" w:hAnsi="Intrum Sans"/>
          <w:color w:val="1A1A1A"/>
          <w:sz w:val="18"/>
          <w:szCs w:val="18"/>
        </w:rPr>
        <w:t xml:space="preserve"> otrzymać również bezpośrednio od lekarza czy jednostki, w której </w:t>
      </w:r>
      <w:r w:rsidR="000B5718" w:rsidRPr="00A04A7F">
        <w:rPr>
          <w:rFonts w:ascii="Intrum Sans" w:hAnsi="Intrum Sans"/>
          <w:color w:val="1A1A1A"/>
          <w:sz w:val="18"/>
          <w:szCs w:val="18"/>
        </w:rPr>
        <w:t>odbyła</w:t>
      </w:r>
      <w:r w:rsidRPr="00A04A7F">
        <w:rPr>
          <w:rFonts w:ascii="Intrum Sans" w:hAnsi="Intrum Sans"/>
          <w:color w:val="1A1A1A"/>
          <w:sz w:val="18"/>
          <w:szCs w:val="18"/>
        </w:rPr>
        <w:t xml:space="preserve"> się wizyta lekarska, a która ma wprowadzony elektroniczny obieg</w:t>
      </w:r>
      <w:r w:rsidR="00F95E1A" w:rsidRPr="00A04A7F">
        <w:rPr>
          <w:rFonts w:ascii="Intrum Sans" w:hAnsi="Intrum Sans"/>
          <w:color w:val="1A1A1A"/>
          <w:sz w:val="18"/>
          <w:szCs w:val="18"/>
        </w:rPr>
        <w:t xml:space="preserve"> dokumentami czy sposób kontaktu z </w:t>
      </w:r>
      <w:r w:rsidR="000B5718" w:rsidRPr="00A04A7F">
        <w:rPr>
          <w:rFonts w:ascii="Intrum Sans" w:hAnsi="Intrum Sans"/>
          <w:color w:val="1A1A1A"/>
          <w:sz w:val="18"/>
          <w:szCs w:val="18"/>
        </w:rPr>
        <w:t>pacjentami</w:t>
      </w:r>
      <w:r w:rsidR="00F95E1A" w:rsidRPr="00A04A7F">
        <w:rPr>
          <w:rFonts w:ascii="Intrum Sans" w:hAnsi="Intrum Sans"/>
          <w:color w:val="1A1A1A"/>
          <w:sz w:val="18"/>
          <w:szCs w:val="18"/>
        </w:rPr>
        <w:t xml:space="preserve">, </w:t>
      </w:r>
    </w:p>
    <w:p w14:paraId="3B18AFAC" w14:textId="3D968734" w:rsidR="000B5718" w:rsidRPr="00A04A7F" w:rsidRDefault="000B5718" w:rsidP="002E09A8">
      <w:pPr>
        <w:pStyle w:val="Akapitzlist"/>
        <w:spacing w:line="276" w:lineRule="auto"/>
        <w:rPr>
          <w:rFonts w:ascii="Intrum Sans" w:eastAsiaTheme="minorHAnsi" w:hAnsi="Intrum Sans"/>
          <w:color w:val="000000" w:themeColor="text1"/>
          <w:sz w:val="18"/>
          <w:szCs w:val="18"/>
          <w:lang w:eastAsia="en-US"/>
        </w:rPr>
      </w:pPr>
    </w:p>
    <w:p w14:paraId="68006276" w14:textId="034A3C56" w:rsidR="00F95E1A" w:rsidRPr="00A04A7F" w:rsidRDefault="00F95E1A" w:rsidP="00AE6DA4">
      <w:pPr>
        <w:pStyle w:val="Akapitzlist"/>
        <w:numPr>
          <w:ilvl w:val="0"/>
          <w:numId w:val="4"/>
        </w:numPr>
        <w:spacing w:line="276" w:lineRule="auto"/>
        <w:rPr>
          <w:rFonts w:ascii="Intrum Sans" w:eastAsiaTheme="minorHAnsi" w:hAnsi="Intrum Sans"/>
          <w:b/>
          <w:bCs/>
          <w:color w:val="000000" w:themeColor="text1"/>
          <w:sz w:val="18"/>
          <w:szCs w:val="18"/>
          <w:lang w:eastAsia="en-US"/>
        </w:rPr>
      </w:pPr>
      <w:r w:rsidRPr="00A41319">
        <w:rPr>
          <w:rFonts w:ascii="Intrum Sans" w:hAnsi="Intrum Sans"/>
          <w:b/>
          <w:bCs/>
          <w:color w:val="1A1A1A"/>
          <w:sz w:val="18"/>
          <w:szCs w:val="18"/>
        </w:rPr>
        <w:lastRenderedPageBreak/>
        <w:t xml:space="preserve">powiadomienie/kod w aplikacji </w:t>
      </w:r>
      <w:proofErr w:type="spellStart"/>
      <w:r w:rsidRPr="00A41319">
        <w:rPr>
          <w:rFonts w:ascii="Intrum Sans" w:hAnsi="Intrum Sans"/>
          <w:b/>
          <w:bCs/>
          <w:color w:val="1A1A1A"/>
          <w:sz w:val="18"/>
          <w:szCs w:val="18"/>
        </w:rPr>
        <w:t>mojeIKP</w:t>
      </w:r>
      <w:proofErr w:type="spellEnd"/>
      <w:r w:rsidRPr="00A04A7F">
        <w:rPr>
          <w:rFonts w:ascii="Intrum Sans" w:hAnsi="Intrum Sans"/>
          <w:b/>
          <w:bCs/>
          <w:color w:val="1A1A1A"/>
          <w:sz w:val="18"/>
          <w:szCs w:val="18"/>
        </w:rPr>
        <w:t>.</w:t>
      </w:r>
    </w:p>
    <w:p w14:paraId="0C0BB3A2" w14:textId="77777777" w:rsidR="00F95E1A" w:rsidRPr="00A04A7F" w:rsidRDefault="00F95E1A" w:rsidP="00F95E1A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25F513B6" w14:textId="4C5B62FA" w:rsidR="00F95E1A" w:rsidRPr="00A04A7F" w:rsidRDefault="00F95E1A" w:rsidP="00A04A7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A04A7F">
        <w:rPr>
          <w:rFonts w:ascii="Intrum Sans" w:hAnsi="Intrum Sans"/>
          <w:color w:val="000000" w:themeColor="text1"/>
          <w:sz w:val="18"/>
          <w:szCs w:val="18"/>
        </w:rPr>
        <w:t>Informacje z e-receptą powinniśmy otrzymać w</w:t>
      </w:r>
      <w:r w:rsidR="00BE0F85">
        <w:rPr>
          <w:rFonts w:ascii="Intrum Sans" w:hAnsi="Intrum Sans"/>
          <w:color w:val="000000" w:themeColor="text1"/>
          <w:sz w:val="18"/>
          <w:szCs w:val="18"/>
        </w:rPr>
        <w:t xml:space="preserve"> krótkim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czasie po jej wystawieniu, oczywiście po odbytej wizycie lekarskiej. </w:t>
      </w:r>
      <w:r w:rsidR="002422E3">
        <w:rPr>
          <w:rFonts w:ascii="Intrum Sans" w:hAnsi="Intrum Sans"/>
          <w:color w:val="000000" w:themeColor="text1"/>
          <w:sz w:val="18"/>
          <w:szCs w:val="18"/>
        </w:rPr>
        <w:t xml:space="preserve">– </w:t>
      </w:r>
      <w:r w:rsidRPr="002E09A8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Dlatego, jeżeli w ogóle nie oczekujemy na receptę, nie klikajmy w żadne wiadomości czy to sms, </w:t>
      </w:r>
      <w:r w:rsidR="00A04A7F" w:rsidRPr="002E09A8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Pr="002E09A8">
        <w:rPr>
          <w:rFonts w:ascii="Intrum Sans" w:hAnsi="Intrum Sans"/>
          <w:i/>
          <w:iCs/>
          <w:color w:val="000000" w:themeColor="text1"/>
          <w:sz w:val="18"/>
          <w:szCs w:val="18"/>
        </w:rPr>
        <w:t>czy mailowe, które sugerują, że są e-receptą, bo prawdopodobnie będzie</w:t>
      </w:r>
      <w:r w:rsidR="0096444D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to</w:t>
      </w:r>
      <w:r w:rsidRPr="002E09A8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próba wyłudzenia naszych pieniędzy</w:t>
      </w:r>
      <w:r w:rsidR="002422E3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2422E3">
        <w:rPr>
          <w:rFonts w:ascii="Intrum Sans" w:hAnsi="Intrum Sans"/>
          <w:color w:val="000000" w:themeColor="text1"/>
          <w:sz w:val="18"/>
          <w:szCs w:val="18"/>
        </w:rPr>
        <w:br/>
        <w:t xml:space="preserve">– komentuje </w:t>
      </w:r>
      <w:r w:rsidR="00A33201" w:rsidRPr="00A33201">
        <w:rPr>
          <w:rFonts w:ascii="Intrum Sans" w:hAnsi="Intrum Sans" w:cs="Segoe UI"/>
          <w:b/>
          <w:bCs/>
          <w:sz w:val="18"/>
          <w:szCs w:val="18"/>
          <w:shd w:val="clear" w:color="auto" w:fill="FFFFFF"/>
        </w:rPr>
        <w:t>Jakub Baumgart</w:t>
      </w:r>
      <w:r w:rsidR="00A33201" w:rsidRPr="00A04A7F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</w:t>
      </w:r>
      <w:r w:rsidR="002422E3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 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Jeżeli korzystamy z aplikacji </w:t>
      </w:r>
      <w:proofErr w:type="spellStart"/>
      <w:r w:rsidRPr="00A04A7F">
        <w:rPr>
          <w:rFonts w:ascii="Intrum Sans" w:hAnsi="Intrum Sans"/>
          <w:color w:val="000000" w:themeColor="text1"/>
          <w:sz w:val="18"/>
          <w:szCs w:val="18"/>
        </w:rPr>
        <w:t>mojeIKP</w:t>
      </w:r>
      <w:proofErr w:type="spellEnd"/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czy np. z aplikacji/portalu internetowego danego ośrodka zdrowia, to prawdopodobnie musieliśmy </w:t>
      </w:r>
      <w:r w:rsidR="002422E3">
        <w:rPr>
          <w:rFonts w:ascii="Intrum Sans" w:hAnsi="Intrum Sans"/>
          <w:color w:val="000000" w:themeColor="text1"/>
          <w:sz w:val="18"/>
          <w:szCs w:val="18"/>
        </w:rPr>
        <w:t xml:space="preserve">wcześniej 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>wyrazić zgodę na otrzymywanie informacji, w tym e-recept (po stronie nadawcy także leży obowiązek dbania o dane osobowe „klientów”). Dlatego najlepiej</w:t>
      </w:r>
      <w:r w:rsidR="0096444D">
        <w:rPr>
          <w:rFonts w:ascii="Intrum Sans" w:hAnsi="Intrum Sans"/>
          <w:color w:val="000000" w:themeColor="text1"/>
          <w:sz w:val="18"/>
          <w:szCs w:val="18"/>
        </w:rPr>
        <w:t xml:space="preserve"> przyjąć ogólną zasadę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nie</w:t>
      </w:r>
      <w:r w:rsidR="0096444D">
        <w:rPr>
          <w:rFonts w:ascii="Intrum Sans" w:hAnsi="Intrum Sans"/>
          <w:color w:val="000000" w:themeColor="text1"/>
          <w:sz w:val="18"/>
          <w:szCs w:val="18"/>
        </w:rPr>
        <w:t>otwierania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 xml:space="preserve"> link</w:t>
      </w:r>
      <w:r w:rsidR="0096444D">
        <w:rPr>
          <w:rFonts w:ascii="Intrum Sans" w:hAnsi="Intrum Sans"/>
          <w:color w:val="000000" w:themeColor="text1"/>
          <w:sz w:val="18"/>
          <w:szCs w:val="18"/>
        </w:rPr>
        <w:t>ów</w:t>
      </w:r>
      <w:r w:rsidRPr="00A04A7F">
        <w:rPr>
          <w:rFonts w:ascii="Intrum Sans" w:hAnsi="Intrum Sans"/>
          <w:color w:val="000000" w:themeColor="text1"/>
          <w:sz w:val="18"/>
          <w:szCs w:val="18"/>
        </w:rPr>
        <w:t>, których pochodzenie nie jest dla nas jasne.</w:t>
      </w:r>
    </w:p>
    <w:p w14:paraId="0E9423D9" w14:textId="77777777" w:rsidR="00421477" w:rsidRPr="00A04A7F" w:rsidRDefault="00421477" w:rsidP="00A04A7F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AF7C2DE" w14:textId="0CF5EE6C" w:rsidR="00CD0745" w:rsidRDefault="00421477" w:rsidP="002E09A8">
      <w:pPr>
        <w:spacing w:line="276" w:lineRule="auto"/>
        <w:rPr>
          <w:rFonts w:ascii="Intrum Sans" w:hAnsi="Intrum Sans"/>
          <w:sz w:val="18"/>
          <w:szCs w:val="18"/>
        </w:rPr>
      </w:pPr>
      <w:r w:rsidRPr="00A04A7F">
        <w:rPr>
          <w:rFonts w:ascii="Intrum Sans" w:hAnsi="Intrum Sans"/>
          <w:color w:val="000000" w:themeColor="text1"/>
          <w:sz w:val="18"/>
          <w:szCs w:val="18"/>
        </w:rPr>
        <w:t>Gdy nadal będziemy mieć wątpliwości dotyczące otrzymanej e-recepty</w:t>
      </w:r>
      <w:r w:rsidR="00AE6DA4" w:rsidRPr="00A04A7F">
        <w:rPr>
          <w:rFonts w:ascii="Intrum Sans" w:hAnsi="Intrum Sans"/>
          <w:color w:val="000000" w:themeColor="text1"/>
          <w:sz w:val="18"/>
          <w:szCs w:val="18"/>
        </w:rPr>
        <w:t xml:space="preserve">, możemy sprawdzić te informacje na oficjalnej stronie Ministerstwa Zdrowia lub kontaktując się z </w:t>
      </w:r>
      <w:r w:rsidR="00A41319" w:rsidRPr="00A04A7F">
        <w:rPr>
          <w:rFonts w:ascii="Intrum Sans" w:hAnsi="Intrum Sans"/>
          <w:sz w:val="18"/>
          <w:szCs w:val="18"/>
        </w:rPr>
        <w:t>Telefoniczną Informację Pacjenta</w:t>
      </w:r>
      <w:r w:rsidR="00AE6DA4" w:rsidRPr="00A04A7F">
        <w:rPr>
          <w:rFonts w:ascii="Intrum Sans" w:hAnsi="Intrum Sans"/>
          <w:sz w:val="18"/>
          <w:szCs w:val="18"/>
        </w:rPr>
        <w:t xml:space="preserve">, </w:t>
      </w:r>
      <w:r w:rsidR="00A04A7F" w:rsidRPr="00A04A7F">
        <w:rPr>
          <w:rFonts w:ascii="Intrum Sans" w:hAnsi="Intrum Sans"/>
          <w:sz w:val="18"/>
          <w:szCs w:val="18"/>
        </w:rPr>
        <w:t>dzwoniąc</w:t>
      </w:r>
      <w:r w:rsidR="00A41319" w:rsidRPr="00A04A7F">
        <w:rPr>
          <w:rFonts w:ascii="Intrum Sans" w:hAnsi="Intrum Sans"/>
          <w:sz w:val="18"/>
          <w:szCs w:val="18"/>
        </w:rPr>
        <w:t xml:space="preserve"> pod numer 800 190</w:t>
      </w:r>
      <w:r w:rsidR="000B5718">
        <w:rPr>
          <w:rFonts w:ascii="Intrum Sans" w:hAnsi="Intrum Sans"/>
          <w:sz w:val="18"/>
          <w:szCs w:val="18"/>
        </w:rPr>
        <w:t> </w:t>
      </w:r>
      <w:r w:rsidR="00A41319" w:rsidRPr="00A04A7F">
        <w:rPr>
          <w:rFonts w:ascii="Intrum Sans" w:hAnsi="Intrum Sans"/>
          <w:sz w:val="18"/>
          <w:szCs w:val="18"/>
        </w:rPr>
        <w:t>590.</w:t>
      </w:r>
    </w:p>
    <w:p w14:paraId="0E816D8E" w14:textId="77777777" w:rsidR="000B5718" w:rsidRPr="00A04A7F" w:rsidRDefault="000B5718" w:rsidP="00A04A7F">
      <w:pPr>
        <w:rPr>
          <w:rFonts w:ascii="Intrum Sans" w:hAnsi="Intrum Sans"/>
          <w:sz w:val="18"/>
          <w:szCs w:val="18"/>
        </w:rPr>
      </w:pPr>
    </w:p>
    <w:p w14:paraId="3DFBC033" w14:textId="3C54A5F9" w:rsidR="00CD0745" w:rsidRDefault="00CD0745" w:rsidP="00A04A7F">
      <w:pPr>
        <w:rPr>
          <w:rFonts w:ascii="Intrum Sans" w:hAnsi="Intrum Sans"/>
          <w:b/>
          <w:bCs/>
          <w:sz w:val="18"/>
          <w:szCs w:val="18"/>
        </w:rPr>
      </w:pPr>
      <w:r w:rsidRPr="00A04A7F">
        <w:rPr>
          <w:rFonts w:ascii="Intrum Sans" w:hAnsi="Intrum Sans"/>
          <w:b/>
          <w:bCs/>
          <w:sz w:val="18"/>
          <w:szCs w:val="18"/>
        </w:rPr>
        <w:t>Metoda na „konto rezerwowe”</w:t>
      </w:r>
    </w:p>
    <w:p w14:paraId="089F96D8" w14:textId="77777777" w:rsidR="00923F99" w:rsidRPr="00A04A7F" w:rsidRDefault="00923F99" w:rsidP="00A04A7F">
      <w:pPr>
        <w:rPr>
          <w:rFonts w:ascii="Intrum Sans" w:hAnsi="Intrum Sans"/>
          <w:b/>
          <w:bCs/>
          <w:sz w:val="18"/>
          <w:szCs w:val="18"/>
        </w:rPr>
      </w:pPr>
    </w:p>
    <w:p w14:paraId="14BFB1D7" w14:textId="2E68DA20" w:rsidR="00CD0745" w:rsidRDefault="00CD0745" w:rsidP="00923F99">
      <w:pPr>
        <w:spacing w:line="276" w:lineRule="auto"/>
        <w:rPr>
          <w:rFonts w:ascii="Intrum Sans" w:hAnsi="Intrum Sans"/>
          <w:sz w:val="18"/>
          <w:szCs w:val="18"/>
        </w:rPr>
      </w:pPr>
      <w:r w:rsidRPr="00A04A7F">
        <w:rPr>
          <w:rFonts w:ascii="Intrum Sans" w:hAnsi="Intrum Sans"/>
          <w:sz w:val="18"/>
          <w:szCs w:val="18"/>
        </w:rPr>
        <w:t>Oszuści bardzo często chcą uzyskać bezpośredni dostęp do naszych pieniędzy, poddając się za pracowników banku czy wysyłają</w:t>
      </w:r>
      <w:r w:rsidR="00D01D5A">
        <w:rPr>
          <w:rFonts w:ascii="Intrum Sans" w:hAnsi="Intrum Sans"/>
          <w:sz w:val="18"/>
          <w:szCs w:val="18"/>
        </w:rPr>
        <w:t>c</w:t>
      </w:r>
      <w:r w:rsidRPr="00A04A7F">
        <w:rPr>
          <w:rFonts w:ascii="Intrum Sans" w:hAnsi="Intrum Sans"/>
          <w:sz w:val="18"/>
          <w:szCs w:val="18"/>
        </w:rPr>
        <w:t xml:space="preserve"> </w:t>
      </w:r>
      <w:r w:rsidR="002E09A8">
        <w:rPr>
          <w:rFonts w:ascii="Intrum Sans" w:hAnsi="Intrum Sans"/>
          <w:sz w:val="18"/>
          <w:szCs w:val="18"/>
        </w:rPr>
        <w:t>drogą</w:t>
      </w:r>
      <w:r w:rsidR="00D01D5A">
        <w:rPr>
          <w:rFonts w:ascii="Intrum Sans" w:hAnsi="Intrum Sans"/>
          <w:sz w:val="18"/>
          <w:szCs w:val="18"/>
        </w:rPr>
        <w:t xml:space="preserve"> mailową czy smsem </w:t>
      </w:r>
      <w:r w:rsidRPr="00A04A7F">
        <w:rPr>
          <w:rFonts w:ascii="Intrum Sans" w:hAnsi="Intrum Sans"/>
          <w:sz w:val="18"/>
          <w:szCs w:val="18"/>
        </w:rPr>
        <w:t xml:space="preserve">informacje zmuszające do </w:t>
      </w:r>
      <w:r w:rsidR="0096444D">
        <w:rPr>
          <w:rFonts w:ascii="Intrum Sans" w:hAnsi="Intrum Sans"/>
          <w:sz w:val="18"/>
          <w:szCs w:val="18"/>
        </w:rPr>
        <w:t>t</w:t>
      </w:r>
      <w:r w:rsidRPr="00A04A7F">
        <w:rPr>
          <w:rFonts w:ascii="Intrum Sans" w:hAnsi="Intrum Sans"/>
          <w:sz w:val="18"/>
          <w:szCs w:val="18"/>
        </w:rPr>
        <w:t xml:space="preserve">akiego działania, które do złudzenia przypominają te </w:t>
      </w:r>
      <w:r w:rsidR="0096444D">
        <w:rPr>
          <w:rFonts w:ascii="Intrum Sans" w:hAnsi="Intrum Sans"/>
          <w:sz w:val="18"/>
          <w:szCs w:val="18"/>
        </w:rPr>
        <w:t>stosowane</w:t>
      </w:r>
      <w:r w:rsidRPr="00A04A7F">
        <w:rPr>
          <w:rFonts w:ascii="Intrum Sans" w:hAnsi="Intrum Sans"/>
          <w:sz w:val="18"/>
          <w:szCs w:val="18"/>
        </w:rPr>
        <w:t xml:space="preserve"> przez banki. Przestępcy </w:t>
      </w:r>
      <w:r w:rsidR="0096444D">
        <w:rPr>
          <w:rFonts w:ascii="Intrum Sans" w:hAnsi="Intrum Sans"/>
          <w:sz w:val="18"/>
          <w:szCs w:val="18"/>
        </w:rPr>
        <w:t xml:space="preserve">sukcesywnie </w:t>
      </w:r>
      <w:r w:rsidRPr="00A04A7F">
        <w:rPr>
          <w:rFonts w:ascii="Intrum Sans" w:hAnsi="Intrum Sans"/>
          <w:sz w:val="18"/>
          <w:szCs w:val="18"/>
        </w:rPr>
        <w:t xml:space="preserve">opracowują kolejne metody oszustw. Kiedy wypływają one na światło dzienne, a media dokładnie opisują </w:t>
      </w:r>
      <w:r w:rsidR="00D01D5A">
        <w:rPr>
          <w:rFonts w:ascii="Intrum Sans" w:hAnsi="Intrum Sans"/>
          <w:sz w:val="18"/>
          <w:szCs w:val="18"/>
        </w:rPr>
        <w:t>sposób</w:t>
      </w:r>
      <w:r w:rsidRPr="00A04A7F">
        <w:rPr>
          <w:rFonts w:ascii="Intrum Sans" w:hAnsi="Intrum Sans"/>
          <w:sz w:val="18"/>
          <w:szCs w:val="18"/>
        </w:rPr>
        <w:t xml:space="preserve"> ich działania, znajdują </w:t>
      </w:r>
      <w:r w:rsidR="0096444D">
        <w:rPr>
          <w:rFonts w:ascii="Intrum Sans" w:hAnsi="Intrum Sans"/>
          <w:sz w:val="18"/>
          <w:szCs w:val="18"/>
        </w:rPr>
        <w:t xml:space="preserve">oni </w:t>
      </w:r>
      <w:r w:rsidRPr="00A04A7F">
        <w:rPr>
          <w:rFonts w:ascii="Intrum Sans" w:hAnsi="Intrum Sans"/>
          <w:sz w:val="18"/>
          <w:szCs w:val="18"/>
        </w:rPr>
        <w:t xml:space="preserve">kolejne </w:t>
      </w:r>
      <w:r w:rsidR="00D01D5A">
        <w:rPr>
          <w:rFonts w:ascii="Intrum Sans" w:hAnsi="Intrum Sans"/>
          <w:sz w:val="18"/>
          <w:szCs w:val="18"/>
        </w:rPr>
        <w:t xml:space="preserve">taktyki. </w:t>
      </w:r>
    </w:p>
    <w:p w14:paraId="3F8A3AC7" w14:textId="77777777" w:rsidR="00923F99" w:rsidRPr="00A04A7F" w:rsidRDefault="00923F99" w:rsidP="002E09A8">
      <w:pPr>
        <w:spacing w:line="276" w:lineRule="auto"/>
        <w:rPr>
          <w:rFonts w:ascii="Intrum Sans" w:hAnsi="Intrum Sans"/>
          <w:sz w:val="18"/>
          <w:szCs w:val="18"/>
        </w:rPr>
      </w:pPr>
    </w:p>
    <w:p w14:paraId="27CAA5FE" w14:textId="79257FEE" w:rsidR="00CD0745" w:rsidRDefault="00CD0745" w:rsidP="00923F99">
      <w:pPr>
        <w:spacing w:line="276" w:lineRule="auto"/>
        <w:rPr>
          <w:rFonts w:ascii="Intrum Sans" w:hAnsi="Intrum Sans"/>
          <w:sz w:val="18"/>
          <w:szCs w:val="18"/>
        </w:rPr>
      </w:pPr>
      <w:r w:rsidRPr="00A04A7F">
        <w:rPr>
          <w:rFonts w:ascii="Intrum Sans" w:hAnsi="Intrum Sans"/>
          <w:sz w:val="18"/>
          <w:szCs w:val="18"/>
        </w:rPr>
        <w:t xml:space="preserve">Ostatnio coraz częściej słyszy się </w:t>
      </w:r>
      <w:r w:rsidR="00D01D5A">
        <w:rPr>
          <w:rFonts w:ascii="Intrum Sans" w:hAnsi="Intrum Sans"/>
          <w:sz w:val="18"/>
          <w:szCs w:val="18"/>
        </w:rPr>
        <w:t xml:space="preserve">o </w:t>
      </w:r>
      <w:r w:rsidRPr="00A04A7F">
        <w:rPr>
          <w:rFonts w:ascii="Intrum Sans" w:hAnsi="Intrum Sans"/>
          <w:sz w:val="18"/>
          <w:szCs w:val="18"/>
        </w:rPr>
        <w:t xml:space="preserve">metodzie „na konto rezerwowe/zapasowe”. </w:t>
      </w:r>
      <w:r w:rsidR="00EE6998">
        <w:rPr>
          <w:rFonts w:ascii="Intrum Sans" w:hAnsi="Intrum Sans"/>
          <w:sz w:val="18"/>
          <w:szCs w:val="18"/>
        </w:rPr>
        <w:t>Ta taktyka w</w:t>
      </w:r>
      <w:r w:rsidRPr="00A04A7F">
        <w:rPr>
          <w:rFonts w:ascii="Intrum Sans" w:hAnsi="Intrum Sans"/>
          <w:sz w:val="18"/>
          <w:szCs w:val="18"/>
        </w:rPr>
        <w:t>yjątkowo skutecznie usypia czujność konsumenta, bo oszuści dzwoniąc, podają się za pracownika bank</w:t>
      </w:r>
      <w:r w:rsidR="00E00253" w:rsidRPr="00A04A7F">
        <w:rPr>
          <w:rFonts w:ascii="Intrum Sans" w:hAnsi="Intrum Sans"/>
          <w:sz w:val="18"/>
          <w:szCs w:val="18"/>
        </w:rPr>
        <w:t>u</w:t>
      </w:r>
      <w:r w:rsidRPr="00A04A7F">
        <w:rPr>
          <w:rFonts w:ascii="Intrum Sans" w:hAnsi="Intrum Sans"/>
          <w:sz w:val="18"/>
          <w:szCs w:val="18"/>
        </w:rPr>
        <w:t xml:space="preserve"> i sami informują </w:t>
      </w:r>
      <w:r w:rsidR="00E00253" w:rsidRPr="00A04A7F">
        <w:rPr>
          <w:rFonts w:ascii="Intrum Sans" w:hAnsi="Intrum Sans"/>
          <w:sz w:val="18"/>
          <w:szCs w:val="18"/>
        </w:rPr>
        <w:t>o zajściu przestępstwa, czym wzbudzają zaufanie</w:t>
      </w:r>
      <w:r w:rsidR="00EE6998">
        <w:rPr>
          <w:rFonts w:ascii="Intrum Sans" w:hAnsi="Intrum Sans"/>
          <w:sz w:val="18"/>
          <w:szCs w:val="18"/>
        </w:rPr>
        <w:t xml:space="preserve"> potencjalnej ofiary</w:t>
      </w:r>
      <w:r w:rsidR="00E00253" w:rsidRPr="00A04A7F">
        <w:rPr>
          <w:rFonts w:ascii="Intrum Sans" w:hAnsi="Intrum Sans"/>
          <w:sz w:val="18"/>
          <w:szCs w:val="18"/>
        </w:rPr>
        <w:t xml:space="preserve">. </w:t>
      </w:r>
    </w:p>
    <w:p w14:paraId="7463BABB" w14:textId="77777777" w:rsidR="00923F99" w:rsidRPr="00A04A7F" w:rsidRDefault="00923F99" w:rsidP="002E09A8">
      <w:pPr>
        <w:spacing w:line="276" w:lineRule="auto"/>
        <w:rPr>
          <w:rFonts w:ascii="Intrum Sans" w:hAnsi="Intrum Sans"/>
          <w:sz w:val="18"/>
          <w:szCs w:val="18"/>
        </w:rPr>
      </w:pPr>
    </w:p>
    <w:p w14:paraId="6D6C1C24" w14:textId="031FDBD7" w:rsidR="00E00253" w:rsidRDefault="00E00253" w:rsidP="00923F99">
      <w:pPr>
        <w:spacing w:line="276" w:lineRule="auto"/>
        <w:rPr>
          <w:rFonts w:ascii="Intrum Sans" w:hAnsi="Intrum Sans"/>
          <w:sz w:val="18"/>
          <w:szCs w:val="18"/>
        </w:rPr>
      </w:pPr>
      <w:r w:rsidRPr="00A04A7F">
        <w:rPr>
          <w:rFonts w:ascii="Intrum Sans" w:hAnsi="Intrum Sans"/>
          <w:sz w:val="18"/>
          <w:szCs w:val="18"/>
        </w:rPr>
        <w:t xml:space="preserve">Metoda działania jest następująca: </w:t>
      </w:r>
      <w:r w:rsidR="00D01D5A">
        <w:rPr>
          <w:rFonts w:ascii="Intrum Sans" w:hAnsi="Intrum Sans"/>
          <w:sz w:val="18"/>
          <w:szCs w:val="18"/>
        </w:rPr>
        <w:t>odbieramy</w:t>
      </w:r>
      <w:r w:rsidRPr="00A04A7F">
        <w:rPr>
          <w:rFonts w:ascii="Intrum Sans" w:hAnsi="Intrum Sans"/>
          <w:sz w:val="18"/>
          <w:szCs w:val="18"/>
        </w:rPr>
        <w:t xml:space="preserve"> telefon – bardzo często </w:t>
      </w:r>
      <w:r w:rsidR="00EE6998">
        <w:rPr>
          <w:rFonts w:ascii="Intrum Sans" w:hAnsi="Intrum Sans"/>
          <w:sz w:val="18"/>
          <w:szCs w:val="18"/>
        </w:rPr>
        <w:t>od</w:t>
      </w:r>
      <w:r w:rsidRPr="00A04A7F">
        <w:rPr>
          <w:rFonts w:ascii="Intrum Sans" w:hAnsi="Intrum Sans"/>
          <w:sz w:val="18"/>
          <w:szCs w:val="18"/>
        </w:rPr>
        <w:t xml:space="preserve"> „znajomego” numeru swojego banku </w:t>
      </w:r>
      <w:r w:rsidR="002E09A8">
        <w:rPr>
          <w:rFonts w:ascii="Intrum Sans" w:hAnsi="Intrum Sans"/>
          <w:sz w:val="18"/>
          <w:szCs w:val="18"/>
        </w:rPr>
        <w:br/>
      </w:r>
      <w:r w:rsidRPr="00A04A7F">
        <w:rPr>
          <w:rFonts w:ascii="Intrum Sans" w:hAnsi="Intrum Sans"/>
          <w:sz w:val="18"/>
          <w:szCs w:val="18"/>
        </w:rPr>
        <w:t xml:space="preserve">z informacją, że np. zaobserwowano na </w:t>
      </w:r>
      <w:r w:rsidR="00C92BD9">
        <w:rPr>
          <w:rFonts w:ascii="Intrum Sans" w:hAnsi="Intrum Sans"/>
          <w:sz w:val="18"/>
          <w:szCs w:val="18"/>
        </w:rPr>
        <w:t>naszym</w:t>
      </w:r>
      <w:r w:rsidR="00D01D5A">
        <w:rPr>
          <w:rFonts w:ascii="Intrum Sans" w:hAnsi="Intrum Sans"/>
          <w:sz w:val="18"/>
          <w:szCs w:val="18"/>
        </w:rPr>
        <w:t xml:space="preserve"> </w:t>
      </w:r>
      <w:r w:rsidRPr="00A04A7F">
        <w:rPr>
          <w:rFonts w:ascii="Intrum Sans" w:hAnsi="Intrum Sans"/>
          <w:sz w:val="18"/>
          <w:szCs w:val="18"/>
        </w:rPr>
        <w:t xml:space="preserve">rachunku podejrzaną transakcję na wysoką sumę lub dokonano jednego dnia wielu wypłat z bankomatu. Osoba podająca się za pracownika banku będzie chciała potwierdzić te działania. Nie miały one </w:t>
      </w:r>
      <w:r w:rsidR="00D01D5A">
        <w:rPr>
          <w:rFonts w:ascii="Intrum Sans" w:hAnsi="Intrum Sans"/>
          <w:sz w:val="18"/>
          <w:szCs w:val="18"/>
        </w:rPr>
        <w:t xml:space="preserve">realnie </w:t>
      </w:r>
      <w:r w:rsidRPr="00A04A7F">
        <w:rPr>
          <w:rFonts w:ascii="Intrum Sans" w:hAnsi="Intrum Sans"/>
          <w:sz w:val="18"/>
          <w:szCs w:val="18"/>
        </w:rPr>
        <w:t>miejsca, nie dokonywaliśmy ich, więc dzwoniący informuje nas, że prawdopodobnie doszło do przestępstwa i ktoś wykradł nasze dane i otrzymał dostęp do nasz</w:t>
      </w:r>
      <w:r w:rsidR="00D01D5A">
        <w:rPr>
          <w:rFonts w:ascii="Intrum Sans" w:hAnsi="Intrum Sans"/>
          <w:sz w:val="18"/>
          <w:szCs w:val="18"/>
        </w:rPr>
        <w:t>ego</w:t>
      </w:r>
      <w:r w:rsidRPr="00A04A7F">
        <w:rPr>
          <w:rFonts w:ascii="Intrum Sans" w:hAnsi="Intrum Sans"/>
          <w:sz w:val="18"/>
          <w:szCs w:val="18"/>
        </w:rPr>
        <w:t xml:space="preserve"> internetowego konta</w:t>
      </w:r>
      <w:r w:rsidR="00D01D5A">
        <w:rPr>
          <w:rFonts w:ascii="Intrum Sans" w:hAnsi="Intrum Sans"/>
          <w:sz w:val="18"/>
          <w:szCs w:val="18"/>
        </w:rPr>
        <w:t xml:space="preserve"> bankowego</w:t>
      </w:r>
      <w:r w:rsidRPr="00A04A7F">
        <w:rPr>
          <w:rFonts w:ascii="Intrum Sans" w:hAnsi="Intrum Sans"/>
          <w:sz w:val="18"/>
          <w:szCs w:val="18"/>
        </w:rPr>
        <w:t xml:space="preserve"> lub ka</w:t>
      </w:r>
      <w:r w:rsidR="00D01D5A">
        <w:rPr>
          <w:rFonts w:ascii="Intrum Sans" w:hAnsi="Intrum Sans"/>
          <w:sz w:val="18"/>
          <w:szCs w:val="18"/>
        </w:rPr>
        <w:t>r</w:t>
      </w:r>
      <w:r w:rsidRPr="00A04A7F">
        <w:rPr>
          <w:rFonts w:ascii="Intrum Sans" w:hAnsi="Intrum Sans"/>
          <w:sz w:val="18"/>
          <w:szCs w:val="18"/>
        </w:rPr>
        <w:t xml:space="preserve">ty płatniczej. Przestępca – „pracownik banku” oferuje </w:t>
      </w:r>
      <w:r w:rsidR="00930E92" w:rsidRPr="00A04A7F">
        <w:rPr>
          <w:rFonts w:ascii="Intrum Sans" w:hAnsi="Intrum Sans"/>
          <w:sz w:val="18"/>
          <w:szCs w:val="18"/>
        </w:rPr>
        <w:t xml:space="preserve">wtedy </w:t>
      </w:r>
      <w:r w:rsidRPr="00A04A7F">
        <w:rPr>
          <w:rFonts w:ascii="Intrum Sans" w:hAnsi="Intrum Sans"/>
          <w:sz w:val="18"/>
          <w:szCs w:val="18"/>
        </w:rPr>
        <w:t xml:space="preserve">pomoc w założeniu nowego rachunku, abyśmy przelali na nie swoje pieniądze. </w:t>
      </w:r>
      <w:r w:rsidR="00930E92" w:rsidRPr="00A04A7F">
        <w:rPr>
          <w:rFonts w:ascii="Intrum Sans" w:hAnsi="Intrum Sans"/>
          <w:sz w:val="18"/>
          <w:szCs w:val="18"/>
        </w:rPr>
        <w:t>Słyszymy jednak, że ze względ</w:t>
      </w:r>
      <w:r w:rsidR="00D01D5A">
        <w:rPr>
          <w:rFonts w:ascii="Intrum Sans" w:hAnsi="Intrum Sans"/>
          <w:sz w:val="18"/>
          <w:szCs w:val="18"/>
        </w:rPr>
        <w:t>ów</w:t>
      </w:r>
      <w:r w:rsidR="00930E92" w:rsidRPr="00A04A7F">
        <w:rPr>
          <w:rFonts w:ascii="Intrum Sans" w:hAnsi="Intrum Sans"/>
          <w:sz w:val="18"/>
          <w:szCs w:val="18"/>
        </w:rPr>
        <w:t xml:space="preserve"> bezpieczeństwa, musimy zostać zweryfikowani. </w:t>
      </w:r>
      <w:r w:rsidR="002E09A8">
        <w:rPr>
          <w:rFonts w:ascii="Intrum Sans" w:hAnsi="Intrum Sans"/>
          <w:sz w:val="18"/>
          <w:szCs w:val="18"/>
        </w:rPr>
        <w:br/>
      </w:r>
      <w:r w:rsidR="00C92BD9">
        <w:rPr>
          <w:rFonts w:ascii="Intrum Sans" w:hAnsi="Intrum Sans"/>
          <w:sz w:val="18"/>
          <w:szCs w:val="18"/>
        </w:rPr>
        <w:t xml:space="preserve">Dokładnie </w:t>
      </w:r>
      <w:r w:rsidR="00930E92" w:rsidRPr="00A04A7F">
        <w:rPr>
          <w:rFonts w:ascii="Intrum Sans" w:hAnsi="Intrum Sans"/>
          <w:sz w:val="18"/>
          <w:szCs w:val="18"/>
        </w:rPr>
        <w:t>w tym momencie zaczyna się „prawdziwe” przestępstwo. Oszust otrzymuje informacje o naszym n</w:t>
      </w:r>
      <w:r w:rsidR="00EE6998">
        <w:rPr>
          <w:rFonts w:ascii="Intrum Sans" w:hAnsi="Intrum Sans"/>
          <w:sz w:val="18"/>
          <w:szCs w:val="18"/>
        </w:rPr>
        <w:t>ume</w:t>
      </w:r>
      <w:r w:rsidR="00930E92" w:rsidRPr="00A04A7F">
        <w:rPr>
          <w:rFonts w:ascii="Intrum Sans" w:hAnsi="Intrum Sans"/>
          <w:sz w:val="18"/>
          <w:szCs w:val="18"/>
        </w:rPr>
        <w:t>r</w:t>
      </w:r>
      <w:r w:rsidR="00EE6998">
        <w:rPr>
          <w:rFonts w:ascii="Intrum Sans" w:hAnsi="Intrum Sans"/>
          <w:sz w:val="18"/>
          <w:szCs w:val="18"/>
        </w:rPr>
        <w:t>ze</w:t>
      </w:r>
      <w:r w:rsidR="00930E92" w:rsidRPr="00A04A7F">
        <w:rPr>
          <w:rFonts w:ascii="Intrum Sans" w:hAnsi="Intrum Sans"/>
          <w:sz w:val="18"/>
          <w:szCs w:val="18"/>
        </w:rPr>
        <w:t xml:space="preserve"> PESEL, ustala ze swoją „ofiarą” nowe hasło do bankowości elektronicznej. W dalszej kolejności dyktuje albo przesyła smsem numer do „nowego” rachunku bankowego i przekazuje instrukcje</w:t>
      </w:r>
      <w:r w:rsidR="00EE6998">
        <w:rPr>
          <w:rFonts w:ascii="Intrum Sans" w:hAnsi="Intrum Sans"/>
          <w:sz w:val="18"/>
          <w:szCs w:val="18"/>
        </w:rPr>
        <w:t xml:space="preserve"> jak</w:t>
      </w:r>
      <w:r w:rsidR="00930E92" w:rsidRPr="00A04A7F">
        <w:rPr>
          <w:rFonts w:ascii="Intrum Sans" w:hAnsi="Intrum Sans"/>
          <w:sz w:val="18"/>
          <w:szCs w:val="18"/>
        </w:rPr>
        <w:t xml:space="preserve"> przelać na nie środki, aby były już bezpieczne. Jeżeli „ofiara” wykona ten krok, z dużym prawdopodobieństwem straci swoje pieniądze w kilka minut. </w:t>
      </w:r>
      <w:r w:rsidR="00C72083" w:rsidRPr="00A04A7F">
        <w:rPr>
          <w:rFonts w:ascii="Intrum Sans" w:hAnsi="Intrum Sans"/>
          <w:sz w:val="18"/>
          <w:szCs w:val="18"/>
        </w:rPr>
        <w:t>Dlaczego ta metoda jest wyjątkowo skuteczna?</w:t>
      </w:r>
    </w:p>
    <w:p w14:paraId="45DC78CE" w14:textId="77777777" w:rsidR="00923F99" w:rsidRPr="00A04A7F" w:rsidRDefault="00923F99" w:rsidP="002E09A8">
      <w:pPr>
        <w:spacing w:line="276" w:lineRule="auto"/>
        <w:rPr>
          <w:rFonts w:ascii="Intrum Sans" w:hAnsi="Intrum Sans"/>
          <w:sz w:val="18"/>
          <w:szCs w:val="18"/>
        </w:rPr>
      </w:pPr>
    </w:p>
    <w:p w14:paraId="3077F6AE" w14:textId="295A2A92" w:rsidR="00117584" w:rsidRDefault="00A04A7F" w:rsidP="00923F99">
      <w:pPr>
        <w:spacing w:line="276" w:lineRule="auto"/>
        <w:rPr>
          <w:rFonts w:ascii="Intrum Sans" w:hAnsi="Intrum Sans"/>
          <w:sz w:val="18"/>
          <w:szCs w:val="18"/>
        </w:rPr>
      </w:pPr>
      <w:r w:rsidRPr="00A04A7F">
        <w:rPr>
          <w:rFonts w:ascii="Intrum Sans" w:hAnsi="Intrum Sans"/>
          <w:sz w:val="18"/>
          <w:szCs w:val="18"/>
        </w:rPr>
        <w:t>–</w:t>
      </w:r>
      <w:r w:rsidR="00C72083" w:rsidRPr="00A04A7F">
        <w:rPr>
          <w:rFonts w:ascii="Intrum Sans" w:hAnsi="Intrum Sans"/>
          <w:sz w:val="18"/>
          <w:szCs w:val="18"/>
        </w:rPr>
        <w:t xml:space="preserve"> </w:t>
      </w:r>
      <w:r w:rsidR="00C72083" w:rsidRPr="00A04A7F">
        <w:rPr>
          <w:rFonts w:ascii="Intrum Sans" w:hAnsi="Intrum Sans"/>
          <w:i/>
          <w:iCs/>
          <w:sz w:val="18"/>
          <w:szCs w:val="18"/>
        </w:rPr>
        <w:t>Przestępcy wzbudzają nasze emocje, a one obiorą górę nad rozsądkiem. Bardzo często to wygląda tak, że osoba, która pada ofiarą przestępstwa</w:t>
      </w:r>
      <w:r w:rsidR="00D01D5A">
        <w:rPr>
          <w:rFonts w:ascii="Intrum Sans" w:hAnsi="Intrum Sans"/>
          <w:i/>
          <w:iCs/>
          <w:sz w:val="18"/>
          <w:szCs w:val="18"/>
        </w:rPr>
        <w:t>,</w:t>
      </w:r>
      <w:r w:rsidR="00C72083" w:rsidRPr="00A04A7F">
        <w:rPr>
          <w:rFonts w:ascii="Intrum Sans" w:hAnsi="Intrum Sans"/>
          <w:i/>
          <w:iCs/>
          <w:sz w:val="18"/>
          <w:szCs w:val="18"/>
        </w:rPr>
        <w:t xml:space="preserve"> dostaje w pracy telefon niby z banku o zajściu przestępstwa – że ktoś włamał się </w:t>
      </w:r>
      <w:r w:rsidR="002E09A8">
        <w:rPr>
          <w:rFonts w:ascii="Intrum Sans" w:hAnsi="Intrum Sans"/>
          <w:i/>
          <w:iCs/>
          <w:sz w:val="18"/>
          <w:szCs w:val="18"/>
        </w:rPr>
        <w:br/>
      </w:r>
      <w:r w:rsidR="00C72083" w:rsidRPr="00A04A7F">
        <w:rPr>
          <w:rFonts w:ascii="Intrum Sans" w:hAnsi="Intrum Sans"/>
          <w:i/>
          <w:iCs/>
          <w:sz w:val="18"/>
          <w:szCs w:val="18"/>
        </w:rPr>
        <w:t>na konto</w:t>
      </w:r>
      <w:r w:rsidR="00EE6998">
        <w:rPr>
          <w:rFonts w:ascii="Intrum Sans" w:hAnsi="Intrum Sans"/>
          <w:i/>
          <w:iCs/>
          <w:sz w:val="18"/>
          <w:szCs w:val="18"/>
        </w:rPr>
        <w:t xml:space="preserve"> bankowe</w:t>
      </w:r>
      <w:r w:rsidR="00C72083" w:rsidRPr="00A04A7F">
        <w:rPr>
          <w:rFonts w:ascii="Intrum Sans" w:hAnsi="Intrum Sans"/>
          <w:i/>
          <w:iCs/>
          <w:sz w:val="18"/>
          <w:szCs w:val="18"/>
        </w:rPr>
        <w:t xml:space="preserve"> lub dokonał nieuprawnionej transakcji. W pierwszym momencie </w:t>
      </w:r>
      <w:r w:rsidR="00EE6998">
        <w:rPr>
          <w:rFonts w:ascii="Intrum Sans" w:hAnsi="Intrum Sans"/>
          <w:i/>
          <w:iCs/>
          <w:sz w:val="18"/>
          <w:szCs w:val="18"/>
        </w:rPr>
        <w:t xml:space="preserve">ofiara </w:t>
      </w:r>
      <w:r w:rsidR="00C72083" w:rsidRPr="00A04A7F">
        <w:rPr>
          <w:rFonts w:ascii="Intrum Sans" w:hAnsi="Intrum Sans"/>
          <w:i/>
          <w:iCs/>
          <w:sz w:val="18"/>
          <w:szCs w:val="18"/>
        </w:rPr>
        <w:t>jest w szoku, ale potem wręcz cieszy się, że otrzymuje pomoc</w:t>
      </w:r>
      <w:r w:rsidR="00117584" w:rsidRPr="00A04A7F">
        <w:rPr>
          <w:rFonts w:ascii="Intrum Sans" w:hAnsi="Intrum Sans"/>
          <w:i/>
          <w:iCs/>
          <w:sz w:val="18"/>
          <w:szCs w:val="18"/>
        </w:rPr>
        <w:t xml:space="preserve">. Uważa, że założenie nowego konta, a przed tym podanie kluczowych, wrażliwych informacji rozwiąże problem. A to dopiero początek problemów </w:t>
      </w:r>
      <w:r w:rsidR="00117584" w:rsidRPr="00A04A7F">
        <w:rPr>
          <w:rFonts w:ascii="Intrum Sans" w:hAnsi="Intrum Sans"/>
          <w:sz w:val="18"/>
          <w:szCs w:val="18"/>
        </w:rPr>
        <w:t xml:space="preserve">– komentuje </w:t>
      </w:r>
      <w:r w:rsidR="00A33201" w:rsidRPr="00A33201">
        <w:rPr>
          <w:rFonts w:ascii="Intrum Sans" w:hAnsi="Intrum Sans" w:cs="Segoe UI"/>
          <w:b/>
          <w:bCs/>
          <w:sz w:val="18"/>
          <w:szCs w:val="18"/>
          <w:shd w:val="clear" w:color="auto" w:fill="FFFFFF"/>
        </w:rPr>
        <w:t>Jakub Baumgart</w:t>
      </w:r>
      <w:r w:rsidR="00A33201" w:rsidRPr="00A04A7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</w:t>
      </w:r>
      <w:proofErr w:type="gramStart"/>
      <w:r w:rsidR="00A33201" w:rsidRPr="00A04A7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ekspert </w:t>
      </w:r>
      <w:r w:rsidR="00117584" w:rsidRPr="00A04A7F">
        <w:rPr>
          <w:rFonts w:ascii="Intrum Sans" w:hAnsi="Intrum Sans"/>
          <w:b/>
          <w:bCs/>
          <w:sz w:val="18"/>
          <w:szCs w:val="18"/>
        </w:rPr>
        <w:t xml:space="preserve"> Intrum</w:t>
      </w:r>
      <w:proofErr w:type="gramEnd"/>
      <w:r w:rsidR="00117584" w:rsidRPr="00A04A7F">
        <w:rPr>
          <w:rFonts w:ascii="Intrum Sans" w:hAnsi="Intrum Sans"/>
          <w:b/>
          <w:bCs/>
          <w:sz w:val="18"/>
          <w:szCs w:val="18"/>
        </w:rPr>
        <w:t>.</w:t>
      </w:r>
      <w:r w:rsidR="00117584" w:rsidRPr="00A04A7F">
        <w:rPr>
          <w:rFonts w:ascii="Intrum Sans" w:hAnsi="Intrum Sans"/>
          <w:sz w:val="18"/>
          <w:szCs w:val="18"/>
        </w:rPr>
        <w:t xml:space="preserve"> </w:t>
      </w:r>
    </w:p>
    <w:p w14:paraId="51FE6FED" w14:textId="77777777" w:rsidR="00923F99" w:rsidRPr="00A04A7F" w:rsidRDefault="00923F99" w:rsidP="002E09A8">
      <w:pPr>
        <w:spacing w:line="276" w:lineRule="auto"/>
        <w:rPr>
          <w:rFonts w:ascii="Intrum Sans" w:hAnsi="Intrum Sans"/>
          <w:sz w:val="18"/>
          <w:szCs w:val="18"/>
        </w:rPr>
      </w:pPr>
    </w:p>
    <w:p w14:paraId="59366668" w14:textId="00347206" w:rsidR="00117584" w:rsidRDefault="00117584" w:rsidP="00923F99">
      <w:pPr>
        <w:spacing w:line="276" w:lineRule="auto"/>
        <w:rPr>
          <w:rFonts w:ascii="Intrum Sans" w:hAnsi="Intrum Sans"/>
          <w:sz w:val="18"/>
          <w:szCs w:val="18"/>
        </w:rPr>
      </w:pPr>
      <w:r w:rsidRPr="00A04A7F">
        <w:rPr>
          <w:rFonts w:ascii="Intrum Sans" w:hAnsi="Intrum Sans"/>
          <w:sz w:val="18"/>
          <w:szCs w:val="18"/>
        </w:rPr>
        <w:t xml:space="preserve">Czy w takim razie w ogóle da się uchronić, przez metodą „na konto rezerwowe”? Tak, </w:t>
      </w:r>
      <w:r w:rsidR="00192BD0">
        <w:rPr>
          <w:rFonts w:ascii="Intrum Sans" w:hAnsi="Intrum Sans"/>
          <w:sz w:val="18"/>
          <w:szCs w:val="18"/>
        </w:rPr>
        <w:t xml:space="preserve">ale </w:t>
      </w:r>
      <w:r w:rsidRPr="00A04A7F">
        <w:rPr>
          <w:rFonts w:ascii="Intrum Sans" w:hAnsi="Intrum Sans"/>
          <w:sz w:val="18"/>
          <w:szCs w:val="18"/>
        </w:rPr>
        <w:t>je</w:t>
      </w:r>
      <w:r w:rsidR="00192BD0">
        <w:rPr>
          <w:rFonts w:ascii="Intrum Sans" w:hAnsi="Intrum Sans"/>
          <w:sz w:val="18"/>
          <w:szCs w:val="18"/>
        </w:rPr>
        <w:t>śli</w:t>
      </w:r>
      <w:r w:rsidRPr="00A04A7F">
        <w:rPr>
          <w:rFonts w:ascii="Intrum Sans" w:hAnsi="Intrum Sans"/>
          <w:sz w:val="18"/>
          <w:szCs w:val="18"/>
        </w:rPr>
        <w:t xml:space="preserve"> będziemy przestrzegać kilku wskazówek.</w:t>
      </w:r>
    </w:p>
    <w:p w14:paraId="1630A54E" w14:textId="77777777" w:rsidR="00923F99" w:rsidRPr="00A04A7F" w:rsidRDefault="00923F99" w:rsidP="002E09A8">
      <w:pPr>
        <w:spacing w:line="276" w:lineRule="auto"/>
        <w:rPr>
          <w:rFonts w:ascii="Intrum Sans" w:hAnsi="Intrum Sans"/>
          <w:sz w:val="18"/>
          <w:szCs w:val="18"/>
        </w:rPr>
      </w:pPr>
    </w:p>
    <w:p w14:paraId="54B231B8" w14:textId="7F88B920" w:rsidR="00117584" w:rsidRDefault="00A04A7F" w:rsidP="00923F99">
      <w:pPr>
        <w:spacing w:line="276" w:lineRule="auto"/>
        <w:rPr>
          <w:rFonts w:ascii="Intrum Sans" w:hAnsi="Intrum Sans"/>
          <w:sz w:val="18"/>
          <w:szCs w:val="18"/>
        </w:rPr>
      </w:pPr>
      <w:r w:rsidRPr="00A04A7F">
        <w:rPr>
          <w:rFonts w:ascii="Intrum Sans" w:hAnsi="Intrum Sans"/>
          <w:sz w:val="18"/>
          <w:szCs w:val="18"/>
        </w:rPr>
        <w:t>–</w:t>
      </w:r>
      <w:r w:rsidR="00117584" w:rsidRPr="00A04A7F">
        <w:rPr>
          <w:rFonts w:ascii="Intrum Sans" w:hAnsi="Intrum Sans"/>
          <w:sz w:val="18"/>
          <w:szCs w:val="18"/>
        </w:rPr>
        <w:t xml:space="preserve"> </w:t>
      </w:r>
      <w:r w:rsidR="00117584" w:rsidRPr="00A04A7F">
        <w:rPr>
          <w:rFonts w:ascii="Intrum Sans" w:hAnsi="Intrum Sans"/>
          <w:i/>
          <w:iCs/>
          <w:sz w:val="18"/>
          <w:szCs w:val="18"/>
        </w:rPr>
        <w:t xml:space="preserve">Po pierwsze, jeżeli korzystamy z bankowości elektronicznej, możemy samodzielnie zmienić login </w:t>
      </w:r>
      <w:r w:rsidR="00D01D5A">
        <w:rPr>
          <w:rFonts w:ascii="Intrum Sans" w:hAnsi="Intrum Sans"/>
          <w:i/>
          <w:iCs/>
          <w:sz w:val="18"/>
          <w:szCs w:val="18"/>
        </w:rPr>
        <w:t xml:space="preserve">i </w:t>
      </w:r>
      <w:r w:rsidR="003507AD" w:rsidRPr="00A04A7F">
        <w:rPr>
          <w:rFonts w:ascii="Intrum Sans" w:hAnsi="Intrum Sans"/>
          <w:i/>
          <w:iCs/>
          <w:sz w:val="18"/>
          <w:szCs w:val="18"/>
        </w:rPr>
        <w:t>hasło</w:t>
      </w:r>
      <w:r w:rsidR="00117584" w:rsidRPr="00A04A7F">
        <w:rPr>
          <w:rFonts w:ascii="Intrum Sans" w:hAnsi="Intrum Sans"/>
          <w:i/>
          <w:iCs/>
          <w:sz w:val="18"/>
          <w:szCs w:val="18"/>
        </w:rPr>
        <w:t xml:space="preserve"> do naszego internetowego konta bankowego z poziomu platformy banku. </w:t>
      </w:r>
      <w:r w:rsidR="00C92BD9">
        <w:rPr>
          <w:rFonts w:ascii="Intrum Sans" w:hAnsi="Intrum Sans"/>
          <w:i/>
          <w:iCs/>
          <w:sz w:val="18"/>
          <w:szCs w:val="18"/>
        </w:rPr>
        <w:t>O</w:t>
      </w:r>
      <w:r w:rsidR="003507AD" w:rsidRPr="00A04A7F">
        <w:rPr>
          <w:rFonts w:ascii="Intrum Sans" w:hAnsi="Intrum Sans"/>
          <w:i/>
          <w:iCs/>
          <w:sz w:val="18"/>
          <w:szCs w:val="18"/>
        </w:rPr>
        <w:t xml:space="preserve"> to w pierwszej kolejności </w:t>
      </w:r>
      <w:r w:rsidR="00AD7DC5" w:rsidRPr="00A04A7F">
        <w:rPr>
          <w:rFonts w:ascii="Intrum Sans" w:hAnsi="Intrum Sans"/>
          <w:i/>
          <w:iCs/>
          <w:sz w:val="18"/>
          <w:szCs w:val="18"/>
        </w:rPr>
        <w:t xml:space="preserve">prawdopodobnie poprosi </w:t>
      </w:r>
      <w:r w:rsidR="003507AD" w:rsidRPr="00A04A7F">
        <w:rPr>
          <w:rFonts w:ascii="Intrum Sans" w:hAnsi="Intrum Sans"/>
          <w:i/>
          <w:iCs/>
          <w:sz w:val="18"/>
          <w:szCs w:val="18"/>
        </w:rPr>
        <w:t>„prawdziwy” pracowni</w:t>
      </w:r>
      <w:r w:rsidR="00AD7DC5" w:rsidRPr="00A04A7F">
        <w:rPr>
          <w:rFonts w:ascii="Intrum Sans" w:hAnsi="Intrum Sans"/>
          <w:i/>
          <w:iCs/>
          <w:sz w:val="18"/>
          <w:szCs w:val="18"/>
        </w:rPr>
        <w:t>k</w:t>
      </w:r>
      <w:r w:rsidR="003507AD" w:rsidRPr="00A04A7F">
        <w:rPr>
          <w:rFonts w:ascii="Intrum Sans" w:hAnsi="Intrum Sans"/>
          <w:i/>
          <w:iCs/>
          <w:sz w:val="18"/>
          <w:szCs w:val="18"/>
        </w:rPr>
        <w:t xml:space="preserve"> banku, któr</w:t>
      </w:r>
      <w:r w:rsidR="00AD7DC5" w:rsidRPr="00A04A7F">
        <w:rPr>
          <w:rFonts w:ascii="Intrum Sans" w:hAnsi="Intrum Sans"/>
          <w:i/>
          <w:iCs/>
          <w:sz w:val="18"/>
          <w:szCs w:val="18"/>
        </w:rPr>
        <w:t>y</w:t>
      </w:r>
      <w:r w:rsidR="003507AD" w:rsidRPr="00A04A7F">
        <w:rPr>
          <w:rFonts w:ascii="Intrum Sans" w:hAnsi="Intrum Sans"/>
          <w:i/>
          <w:iCs/>
          <w:sz w:val="18"/>
          <w:szCs w:val="18"/>
        </w:rPr>
        <w:t xml:space="preserve"> będzie chciał nas poinformować o zajściu przestępstwa. Cały proces odbywa się bez ingerencji osoby z zewnątrz. Gdy otrzymujemy telefon o włamaniu się na nasze konto w portalu transakcyjnym banku, jeszcze lepszym pomysłem będzie pilne zablokowanie wszelkich dostępów, także transakcji kartą płatniczą</w:t>
      </w:r>
      <w:r w:rsidR="00192BD0">
        <w:rPr>
          <w:rFonts w:ascii="Intrum Sans" w:hAnsi="Intrum Sans"/>
          <w:i/>
          <w:iCs/>
          <w:sz w:val="18"/>
          <w:szCs w:val="18"/>
        </w:rPr>
        <w:t>,</w:t>
      </w:r>
      <w:r w:rsidR="003507AD" w:rsidRPr="00A04A7F">
        <w:rPr>
          <w:rFonts w:ascii="Intrum Sans" w:hAnsi="Intrum Sans"/>
          <w:i/>
          <w:iCs/>
          <w:sz w:val="18"/>
          <w:szCs w:val="18"/>
        </w:rPr>
        <w:t xml:space="preserve"> </w:t>
      </w:r>
      <w:proofErr w:type="spellStart"/>
      <w:r w:rsidR="003507AD" w:rsidRPr="00A04A7F">
        <w:rPr>
          <w:rFonts w:ascii="Intrum Sans" w:hAnsi="Intrum Sans"/>
          <w:i/>
          <w:iCs/>
          <w:sz w:val="18"/>
          <w:szCs w:val="18"/>
        </w:rPr>
        <w:t>BLIKiem</w:t>
      </w:r>
      <w:proofErr w:type="spellEnd"/>
      <w:r w:rsidR="003507AD" w:rsidRPr="00A04A7F">
        <w:rPr>
          <w:rFonts w:ascii="Intrum Sans" w:hAnsi="Intrum Sans"/>
          <w:i/>
          <w:iCs/>
          <w:sz w:val="18"/>
          <w:szCs w:val="18"/>
        </w:rPr>
        <w:t xml:space="preserve">, itp. To też możemy wykonać samodzielnie. Warto następnie niezwłocznie udać się do placówki banku </w:t>
      </w:r>
      <w:r w:rsidR="00D01D5A">
        <w:rPr>
          <w:rFonts w:ascii="Intrum Sans" w:hAnsi="Intrum Sans"/>
          <w:i/>
          <w:iCs/>
          <w:sz w:val="18"/>
          <w:szCs w:val="18"/>
        </w:rPr>
        <w:br/>
      </w:r>
      <w:r w:rsidR="003507AD" w:rsidRPr="00A04A7F">
        <w:rPr>
          <w:rFonts w:ascii="Intrum Sans" w:hAnsi="Intrum Sans"/>
          <w:i/>
          <w:iCs/>
          <w:sz w:val="18"/>
          <w:szCs w:val="18"/>
        </w:rPr>
        <w:t xml:space="preserve">i wyjaśnić całą sytuację. Pracownik banku rozwieje </w:t>
      </w:r>
      <w:r w:rsidR="00192BD0" w:rsidRPr="00A04A7F">
        <w:rPr>
          <w:rFonts w:ascii="Intrum Sans" w:hAnsi="Intrum Sans"/>
          <w:i/>
          <w:iCs/>
          <w:sz w:val="18"/>
          <w:szCs w:val="18"/>
        </w:rPr>
        <w:t xml:space="preserve">wszelkie </w:t>
      </w:r>
      <w:r w:rsidR="003507AD" w:rsidRPr="00A04A7F">
        <w:rPr>
          <w:rFonts w:ascii="Intrum Sans" w:hAnsi="Intrum Sans"/>
          <w:i/>
          <w:iCs/>
          <w:sz w:val="18"/>
          <w:szCs w:val="18"/>
        </w:rPr>
        <w:t xml:space="preserve">nasze wątpliwości </w:t>
      </w:r>
      <w:r w:rsidR="003507AD" w:rsidRPr="00A04A7F">
        <w:rPr>
          <w:rFonts w:ascii="Intrum Sans" w:hAnsi="Intrum Sans"/>
          <w:sz w:val="18"/>
          <w:szCs w:val="18"/>
        </w:rPr>
        <w:t xml:space="preserve">– podpowiada </w:t>
      </w:r>
      <w:r w:rsidR="00A33201" w:rsidRPr="00A33201">
        <w:rPr>
          <w:rFonts w:ascii="Intrum Sans" w:hAnsi="Intrum Sans" w:cs="Segoe UI"/>
          <w:b/>
          <w:bCs/>
          <w:sz w:val="18"/>
          <w:szCs w:val="18"/>
          <w:shd w:val="clear" w:color="auto" w:fill="FFFFFF"/>
        </w:rPr>
        <w:t>Jakub Baumgart</w:t>
      </w:r>
      <w:r w:rsidR="00A33201" w:rsidRPr="00A04A7F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</w:t>
      </w:r>
      <w:r w:rsidR="00A33201" w:rsidRPr="00A04A7F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046F42D5" w14:textId="77777777" w:rsidR="00D01D5A" w:rsidRPr="00A04A7F" w:rsidRDefault="00D01D5A" w:rsidP="002E09A8">
      <w:pPr>
        <w:spacing w:line="276" w:lineRule="auto"/>
        <w:rPr>
          <w:rFonts w:ascii="Intrum Sans" w:hAnsi="Intrum Sans"/>
          <w:sz w:val="18"/>
          <w:szCs w:val="18"/>
        </w:rPr>
      </w:pPr>
    </w:p>
    <w:p w14:paraId="14BBD0BB" w14:textId="13793546" w:rsidR="00A41319" w:rsidRDefault="00AD7DC5" w:rsidP="00923F99">
      <w:pPr>
        <w:spacing w:line="276" w:lineRule="auto"/>
        <w:rPr>
          <w:rFonts w:ascii="Intrum Sans" w:hAnsi="Intrum Sans"/>
          <w:color w:val="2C2E2F"/>
          <w:sz w:val="18"/>
          <w:szCs w:val="18"/>
          <w:shd w:val="clear" w:color="auto" w:fill="FFFFFF"/>
        </w:rPr>
      </w:pPr>
      <w:r w:rsidRPr="00A04A7F">
        <w:rPr>
          <w:rFonts w:ascii="Intrum Sans" w:hAnsi="Intrum Sans"/>
          <w:color w:val="2C2E2F"/>
          <w:sz w:val="18"/>
          <w:szCs w:val="18"/>
          <w:shd w:val="clear" w:color="auto" w:fill="FFFFFF"/>
        </w:rPr>
        <w:t>Je</w:t>
      </w:r>
      <w:r w:rsidRPr="00A04A7F">
        <w:rPr>
          <w:rFonts w:ascii="Intrum Sans" w:hAnsi="Intrum Sans" w:cs="Cambria"/>
          <w:color w:val="2C2E2F"/>
          <w:sz w:val="18"/>
          <w:szCs w:val="18"/>
          <w:shd w:val="clear" w:color="auto" w:fill="FFFFFF"/>
        </w:rPr>
        <w:t>ż</w:t>
      </w:r>
      <w:r w:rsidRPr="00A04A7F">
        <w:rPr>
          <w:rFonts w:ascii="Intrum Sans" w:hAnsi="Intrum Sans"/>
          <w:color w:val="2C2E2F"/>
          <w:sz w:val="18"/>
          <w:szCs w:val="18"/>
          <w:shd w:val="clear" w:color="auto" w:fill="FFFFFF"/>
        </w:rPr>
        <w:t>eli bank zarejestruje sytuację, że na koncie dane</w:t>
      </w:r>
      <w:r w:rsidR="00D01D5A">
        <w:rPr>
          <w:rFonts w:ascii="Intrum Sans" w:hAnsi="Intrum Sans"/>
          <w:color w:val="2C2E2F"/>
          <w:sz w:val="18"/>
          <w:szCs w:val="18"/>
          <w:shd w:val="clear" w:color="auto" w:fill="FFFFFF"/>
        </w:rPr>
        <w:t>go</w:t>
      </w:r>
      <w:r w:rsidRPr="00A04A7F">
        <w:rPr>
          <w:rFonts w:ascii="Intrum Sans" w:hAnsi="Intrum Sans"/>
          <w:color w:val="2C2E2F"/>
          <w:sz w:val="18"/>
          <w:szCs w:val="18"/>
          <w:shd w:val="clear" w:color="auto" w:fill="FFFFFF"/>
        </w:rPr>
        <w:t xml:space="preserve"> klienta zaszły jakieś podejrzanie działania, może dokonać automatycznej blokady na koncie. To jedna z opcji zabezpieczeń stosow</w:t>
      </w:r>
      <w:r w:rsidR="00192BD0">
        <w:rPr>
          <w:rFonts w:ascii="Intrum Sans" w:hAnsi="Intrum Sans"/>
          <w:color w:val="2C2E2F"/>
          <w:sz w:val="18"/>
          <w:szCs w:val="18"/>
          <w:shd w:val="clear" w:color="auto" w:fill="FFFFFF"/>
        </w:rPr>
        <w:t>a</w:t>
      </w:r>
      <w:r w:rsidRPr="00A04A7F">
        <w:rPr>
          <w:rFonts w:ascii="Intrum Sans" w:hAnsi="Intrum Sans"/>
          <w:color w:val="2C2E2F"/>
          <w:sz w:val="18"/>
          <w:szCs w:val="18"/>
          <w:shd w:val="clear" w:color="auto" w:fill="FFFFFF"/>
        </w:rPr>
        <w:t>n</w:t>
      </w:r>
      <w:r w:rsidR="00192BD0">
        <w:rPr>
          <w:rFonts w:ascii="Intrum Sans" w:hAnsi="Intrum Sans"/>
          <w:color w:val="2C2E2F"/>
          <w:sz w:val="18"/>
          <w:szCs w:val="18"/>
          <w:shd w:val="clear" w:color="auto" w:fill="FFFFFF"/>
        </w:rPr>
        <w:t>a</w:t>
      </w:r>
      <w:r w:rsidRPr="00A04A7F">
        <w:rPr>
          <w:rFonts w:ascii="Intrum Sans" w:hAnsi="Intrum Sans"/>
          <w:color w:val="2C2E2F"/>
          <w:sz w:val="18"/>
          <w:szCs w:val="18"/>
          <w:shd w:val="clear" w:color="auto" w:fill="FFFFFF"/>
        </w:rPr>
        <w:t xml:space="preserve"> przez banki. Jednak właśnie ze względów bezpieczeństwa nie mają one w swojej polityce proszenia klientów o zakładani</w:t>
      </w:r>
      <w:r w:rsidR="00192BD0">
        <w:rPr>
          <w:rFonts w:ascii="Intrum Sans" w:hAnsi="Intrum Sans"/>
          <w:color w:val="2C2E2F"/>
          <w:sz w:val="18"/>
          <w:szCs w:val="18"/>
          <w:shd w:val="clear" w:color="auto" w:fill="FFFFFF"/>
        </w:rPr>
        <w:t>e</w:t>
      </w:r>
      <w:r w:rsidRPr="00A04A7F">
        <w:rPr>
          <w:rFonts w:ascii="Intrum Sans" w:hAnsi="Intrum Sans"/>
          <w:color w:val="2C2E2F"/>
          <w:sz w:val="18"/>
          <w:szCs w:val="18"/>
          <w:shd w:val="clear" w:color="auto" w:fill="FFFFFF"/>
        </w:rPr>
        <w:t xml:space="preserve"> „zapasowych” rachunków, szczególnie zdalnie, przez telefon.</w:t>
      </w:r>
    </w:p>
    <w:p w14:paraId="2F480B00" w14:textId="77777777" w:rsidR="00D01D5A" w:rsidRDefault="00D01D5A" w:rsidP="00923F99">
      <w:pPr>
        <w:spacing w:line="276" w:lineRule="auto"/>
        <w:rPr>
          <w:rFonts w:ascii="Intrum Sans" w:hAnsi="Intrum Sans"/>
          <w:color w:val="2C2E2F"/>
          <w:sz w:val="18"/>
          <w:szCs w:val="18"/>
          <w:shd w:val="clear" w:color="auto" w:fill="FFFFFF"/>
        </w:rPr>
      </w:pPr>
    </w:p>
    <w:p w14:paraId="698E4523" w14:textId="7B4C8301" w:rsidR="00D01D5A" w:rsidRPr="00A04A7F" w:rsidRDefault="00D01D5A" w:rsidP="00923F99">
      <w:pPr>
        <w:spacing w:line="276" w:lineRule="auto"/>
        <w:rPr>
          <w:rFonts w:ascii="Intrum Sans" w:hAnsi="Intrum Sans"/>
          <w:color w:val="000000"/>
          <w:sz w:val="18"/>
          <w:szCs w:val="18"/>
        </w:rPr>
      </w:pPr>
      <w:r>
        <w:rPr>
          <w:rFonts w:ascii="Intrum Sans" w:hAnsi="Intrum Sans"/>
          <w:color w:val="2C2E2F"/>
          <w:sz w:val="18"/>
          <w:szCs w:val="18"/>
          <w:shd w:val="clear" w:color="auto" w:fill="FFFFFF"/>
        </w:rPr>
        <w:t>Istnieje także zestaw</w:t>
      </w:r>
      <w:r w:rsidR="00192BD0">
        <w:rPr>
          <w:rFonts w:ascii="Intrum Sans" w:hAnsi="Intrum Sans"/>
          <w:color w:val="2C2E2F"/>
          <w:sz w:val="18"/>
          <w:szCs w:val="18"/>
          <w:shd w:val="clear" w:color="auto" w:fill="FFFFFF"/>
        </w:rPr>
        <w:t xml:space="preserve"> kilku podstawowych</w:t>
      </w:r>
      <w:r>
        <w:rPr>
          <w:rFonts w:ascii="Intrum Sans" w:hAnsi="Intrum Sans"/>
          <w:color w:val="2C2E2F"/>
          <w:sz w:val="18"/>
          <w:szCs w:val="18"/>
          <w:shd w:val="clear" w:color="auto" w:fill="FFFFFF"/>
        </w:rPr>
        <w:t xml:space="preserve"> zasad, których warto przestrzegać na co dzień, by nie stać się ofiarą cyberprz</w:t>
      </w:r>
      <w:r w:rsidR="002E09A8">
        <w:rPr>
          <w:rFonts w:ascii="Intrum Sans" w:hAnsi="Intrum Sans"/>
          <w:color w:val="2C2E2F"/>
          <w:sz w:val="18"/>
          <w:szCs w:val="18"/>
          <w:shd w:val="clear" w:color="auto" w:fill="FFFFFF"/>
        </w:rPr>
        <w:t>e</w:t>
      </w:r>
      <w:r>
        <w:rPr>
          <w:rFonts w:ascii="Intrum Sans" w:hAnsi="Intrum Sans"/>
          <w:color w:val="2C2E2F"/>
          <w:sz w:val="18"/>
          <w:szCs w:val="18"/>
          <w:shd w:val="clear" w:color="auto" w:fill="FFFFFF"/>
        </w:rPr>
        <w:t>stępców i zadbać o bezpieczeństwo swoich pieniędzy</w:t>
      </w:r>
      <w:r w:rsidR="00192BD0">
        <w:rPr>
          <w:rFonts w:ascii="Intrum Sans" w:hAnsi="Intrum Sans"/>
          <w:color w:val="2C2E2F"/>
          <w:sz w:val="18"/>
          <w:szCs w:val="18"/>
          <w:shd w:val="clear" w:color="auto" w:fill="FFFFFF"/>
        </w:rPr>
        <w:t>.</w:t>
      </w:r>
    </w:p>
    <w:p w14:paraId="5BC47AB9" w14:textId="77777777" w:rsidR="00C31F0E" w:rsidRDefault="00C31F0E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54203E67" w14:textId="34A3FD99" w:rsidR="00080AFD" w:rsidRPr="00080AFD" w:rsidRDefault="00080AFD" w:rsidP="00080AFD">
      <w:pPr>
        <w:pStyle w:val="NormalnyWeb"/>
        <w:spacing w:before="0" w:beforeAutospacing="0" w:after="0" w:afterAutospacing="0" w:line="276" w:lineRule="auto"/>
        <w:rPr>
          <w:rFonts w:ascii="Intrum Sans" w:hAnsi="Intrum Sans"/>
          <w:sz w:val="18"/>
          <w:szCs w:val="18"/>
        </w:rPr>
      </w:pPr>
      <w:r>
        <w:rPr>
          <w:rStyle w:val="Pogrubienie"/>
          <w:rFonts w:ascii="Intrum Sans" w:hAnsi="Intrum Sans"/>
          <w:sz w:val="18"/>
          <w:szCs w:val="18"/>
        </w:rPr>
        <w:t>1</w:t>
      </w:r>
      <w:r w:rsidRPr="00080AFD">
        <w:rPr>
          <w:rStyle w:val="Pogrubienie"/>
          <w:rFonts w:ascii="Intrum Sans" w:hAnsi="Intrum Sans"/>
          <w:sz w:val="18"/>
          <w:szCs w:val="18"/>
        </w:rPr>
        <w:t xml:space="preserve">0 zasad </w:t>
      </w:r>
      <w:r>
        <w:rPr>
          <w:rStyle w:val="Pogrubienie"/>
          <w:rFonts w:ascii="Intrum Sans" w:hAnsi="Intrum Sans"/>
          <w:sz w:val="18"/>
          <w:szCs w:val="18"/>
        </w:rPr>
        <w:t>Intrum bezpiecznego korzystania z sieci</w:t>
      </w:r>
      <w:r w:rsidRPr="00080AFD">
        <w:rPr>
          <w:rStyle w:val="Pogrubienie"/>
          <w:rFonts w:ascii="Intrum Sans" w:hAnsi="Intrum Sans"/>
          <w:sz w:val="18"/>
          <w:szCs w:val="18"/>
        </w:rPr>
        <w:t>, które powinien znać każdy internauta</w:t>
      </w:r>
      <w:r w:rsidR="00192BD0">
        <w:rPr>
          <w:rStyle w:val="Pogrubienie"/>
          <w:rFonts w:ascii="Intrum Sans" w:hAnsi="Intrum Sans"/>
          <w:sz w:val="18"/>
          <w:szCs w:val="18"/>
        </w:rPr>
        <w:t>.</w:t>
      </w:r>
    </w:p>
    <w:p w14:paraId="792B10B9" w14:textId="77777777" w:rsidR="00080AFD" w:rsidRPr="002E09A8" w:rsidRDefault="00080AFD" w:rsidP="00923F99">
      <w:pPr>
        <w:pStyle w:val="NormalnyWeb"/>
        <w:spacing w:before="0" w:beforeAutospacing="0" w:after="0" w:afterAutospacing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056E4DDD" w14:textId="77777777" w:rsidR="00080AFD" w:rsidRPr="00080AFD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 xml:space="preserve">Nie otwieraj wiadomości e-mail i sms nieznanego pochodzenia oraz zawierających podejrzaną treść. </w:t>
      </w:r>
      <w:r w:rsidRPr="00080AFD">
        <w:rPr>
          <w:rFonts w:ascii="Intrum Sans" w:hAnsi="Intrum Sans"/>
          <w:sz w:val="18"/>
          <w:szCs w:val="18"/>
        </w:rPr>
        <w:t>Zwróć szczególną uwagę na wiadomości nakazujące zapłatę zaległych (w tym przypadku fikcyjnych) faktur lub podanie dostępu do konta bankowego albo danych z karty płatniczej.</w:t>
      </w:r>
    </w:p>
    <w:p w14:paraId="73ADD77F" w14:textId="2BFD6C10" w:rsidR="00080AFD" w:rsidRPr="00080AFD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Zadbaj o bezpieczeństwo haseł dostępu</w:t>
      </w:r>
      <w:r w:rsidRPr="00080AFD">
        <w:rPr>
          <w:rFonts w:ascii="Intrum Sans" w:hAnsi="Intrum Sans"/>
          <w:sz w:val="18"/>
          <w:szCs w:val="18"/>
        </w:rPr>
        <w:t xml:space="preserve">. Hasła powinny składać się z różnych znaków (wielkie i małe litery, znaki specjalne i cyfry) oraz być odpowiednio długie (min. 8 znaków), wtedy będą trudniejsze do złamania. Co nie mniej ważne – nie posługuj się tym samym hasłem dostępu do wielu kont i pamiętaj, </w:t>
      </w:r>
      <w:r w:rsidR="006559A3">
        <w:rPr>
          <w:rFonts w:ascii="Intrum Sans" w:hAnsi="Intrum Sans"/>
          <w:sz w:val="18"/>
          <w:szCs w:val="18"/>
        </w:rPr>
        <w:br/>
      </w:r>
      <w:r w:rsidRPr="00080AFD">
        <w:rPr>
          <w:rFonts w:ascii="Intrum Sans" w:hAnsi="Intrum Sans"/>
          <w:sz w:val="18"/>
          <w:szCs w:val="18"/>
        </w:rPr>
        <w:t>aby zmieniać je co jakiś czas.</w:t>
      </w:r>
    </w:p>
    <w:p w14:paraId="6F311686" w14:textId="77777777" w:rsidR="00080AFD" w:rsidRPr="002E09A8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Nigdy nie podawaj haseł i loginów osobom trzecim.</w:t>
      </w:r>
    </w:p>
    <w:p w14:paraId="493A0864" w14:textId="2A86068C" w:rsidR="00080AFD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Sprawdzaj, czy bank lub sklep internetowy, z którego korzystasz, wykorzystuje szyfrowaną wersję protokołu http.</w:t>
      </w:r>
      <w:r w:rsidRPr="00080AFD">
        <w:rPr>
          <w:rFonts w:ascii="Intrum Sans" w:hAnsi="Intrum Sans"/>
          <w:sz w:val="18"/>
          <w:szCs w:val="18"/>
        </w:rPr>
        <w:t xml:space="preserve"> Innymi słowy, sprawdź, czy adres strony poprzedza fraza „https” (np. https://www.abc.pl). Jeżeli nie, to takie połączenie nie jest szyfrowane, co znacząco obniża poziom zaufania do takiej witryny </w:t>
      </w:r>
      <w:r w:rsidR="002E09A8">
        <w:rPr>
          <w:rFonts w:ascii="Intrum Sans" w:hAnsi="Intrum Sans"/>
          <w:sz w:val="18"/>
          <w:szCs w:val="18"/>
        </w:rPr>
        <w:br/>
      </w:r>
      <w:r w:rsidRPr="00080AFD">
        <w:rPr>
          <w:rFonts w:ascii="Intrum Sans" w:hAnsi="Intrum Sans"/>
          <w:sz w:val="18"/>
          <w:szCs w:val="18"/>
        </w:rPr>
        <w:t>i warto rozważyć, czy istnieje potrzeba przekazywać tam swoje dane.</w:t>
      </w:r>
    </w:p>
    <w:p w14:paraId="7B605EFA" w14:textId="243E182F" w:rsidR="002E09A8" w:rsidRPr="002E09A8" w:rsidRDefault="002E09A8" w:rsidP="002E09A8">
      <w:pPr>
        <w:numPr>
          <w:ilvl w:val="0"/>
          <w:numId w:val="5"/>
        </w:numPr>
        <w:spacing w:line="276" w:lineRule="auto"/>
        <w:rPr>
          <w:rFonts w:ascii="Intrum Sans" w:hAnsi="Intrum Sans"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Wybieraj tylko bezpieczne i sprawdzone sklepy internetowe,</w:t>
      </w:r>
      <w:r w:rsidRPr="00080AFD">
        <w:rPr>
          <w:rFonts w:ascii="Intrum Sans" w:hAnsi="Intrum Sans"/>
          <w:sz w:val="18"/>
          <w:szCs w:val="18"/>
        </w:rPr>
        <w:t xml:space="preserve"> czyli takie, o których wiadomo, </w:t>
      </w:r>
      <w:r>
        <w:rPr>
          <w:rFonts w:ascii="Intrum Sans" w:hAnsi="Intrum Sans"/>
          <w:sz w:val="18"/>
          <w:szCs w:val="18"/>
        </w:rPr>
        <w:br/>
      </w:r>
      <w:r w:rsidRPr="00080AFD">
        <w:rPr>
          <w:rFonts w:ascii="Intrum Sans" w:hAnsi="Intrum Sans"/>
          <w:sz w:val="18"/>
          <w:szCs w:val="18"/>
        </w:rPr>
        <w:t>że przestrzegają zasad bezpieczeństwa i stosują odpowiednie zabezpieczenia, dzięki którym dane osobowe ich klientów nie staną się łatwym łupem dla oszustów.</w:t>
      </w:r>
    </w:p>
    <w:p w14:paraId="5260CBF4" w14:textId="77777777" w:rsidR="00080AFD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Wykonując przelew bankowy on-line, nigdy nie kopiuj numeru rachunku bankowego z zewnętrznych źródeł</w:t>
      </w:r>
      <w:r w:rsidRPr="00080AFD">
        <w:rPr>
          <w:rFonts w:ascii="Intrum Sans" w:hAnsi="Intrum Sans"/>
          <w:sz w:val="18"/>
          <w:szCs w:val="18"/>
        </w:rPr>
        <w:t>, tylko za każdym razem wpisuj go ręcznie.</w:t>
      </w:r>
    </w:p>
    <w:p w14:paraId="30B9A89F" w14:textId="4028830F" w:rsidR="002E09A8" w:rsidRPr="002E09A8" w:rsidRDefault="002E09A8" w:rsidP="002E09A8">
      <w:pPr>
        <w:numPr>
          <w:ilvl w:val="0"/>
          <w:numId w:val="5"/>
        </w:num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Dokonuj płatności internetowych tylko przy udziale certyfikowanych pośredników.</w:t>
      </w:r>
    </w:p>
    <w:p w14:paraId="667D317F" w14:textId="7DCB590A" w:rsidR="00080AFD" w:rsidRPr="00080AFD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 xml:space="preserve">Nie korzystaj z otwartych, niezabezpieczonych sieci Wi-Fi, czyli tzw. </w:t>
      </w:r>
      <w:proofErr w:type="spellStart"/>
      <w:r w:rsidRPr="002E09A8">
        <w:rPr>
          <w:rFonts w:ascii="Intrum Sans" w:hAnsi="Intrum Sans"/>
          <w:b/>
          <w:bCs/>
          <w:sz w:val="18"/>
          <w:szCs w:val="18"/>
        </w:rPr>
        <w:t>hotspotów</w:t>
      </w:r>
      <w:proofErr w:type="spellEnd"/>
      <w:r w:rsidRPr="002E09A8">
        <w:rPr>
          <w:rFonts w:ascii="Intrum Sans" w:hAnsi="Intrum Sans"/>
          <w:b/>
          <w:bCs/>
          <w:sz w:val="18"/>
          <w:szCs w:val="18"/>
        </w:rPr>
        <w:t xml:space="preserve">, dostępnych </w:t>
      </w:r>
      <w:r w:rsidR="002E09A8">
        <w:rPr>
          <w:rFonts w:ascii="Intrum Sans" w:hAnsi="Intrum Sans"/>
          <w:b/>
          <w:bCs/>
          <w:sz w:val="18"/>
          <w:szCs w:val="18"/>
        </w:rPr>
        <w:br/>
      </w:r>
      <w:r w:rsidRPr="002E09A8">
        <w:rPr>
          <w:rFonts w:ascii="Intrum Sans" w:hAnsi="Intrum Sans"/>
          <w:b/>
          <w:bCs/>
          <w:sz w:val="18"/>
          <w:szCs w:val="18"/>
        </w:rPr>
        <w:t>w miejscach publicznych</w:t>
      </w:r>
      <w:r w:rsidRPr="00080AFD">
        <w:rPr>
          <w:rFonts w:ascii="Intrum Sans" w:hAnsi="Intrum Sans"/>
          <w:sz w:val="18"/>
          <w:szCs w:val="18"/>
        </w:rPr>
        <w:t xml:space="preserve">, takich jak restauracje, galerie handlowe czy lotniska, nawet jeżeli musisz skorzystać z aplikacji bankowej, aby wykonać szybki przelew. W celu zwiększenia ochrony naszych urządzeń, zasadne wydaje się rozważenie nabycia usługi VPN (z ang. </w:t>
      </w:r>
      <w:r w:rsidRPr="00080AFD">
        <w:rPr>
          <w:rStyle w:val="Uwydatnienie"/>
          <w:rFonts w:ascii="Intrum Sans" w:hAnsi="Intrum Sans"/>
          <w:sz w:val="18"/>
          <w:szCs w:val="18"/>
        </w:rPr>
        <w:t xml:space="preserve">Virtual </w:t>
      </w:r>
      <w:proofErr w:type="spellStart"/>
      <w:r w:rsidRPr="00080AFD">
        <w:rPr>
          <w:rStyle w:val="Uwydatnienie"/>
          <w:rFonts w:ascii="Intrum Sans" w:hAnsi="Intrum Sans"/>
          <w:sz w:val="18"/>
          <w:szCs w:val="18"/>
        </w:rPr>
        <w:t>Private</w:t>
      </w:r>
      <w:proofErr w:type="spellEnd"/>
      <w:r w:rsidRPr="00080AFD">
        <w:rPr>
          <w:rStyle w:val="Uwydatnienie"/>
          <w:rFonts w:ascii="Intrum Sans" w:hAnsi="Intrum Sans"/>
          <w:sz w:val="18"/>
          <w:szCs w:val="18"/>
        </w:rPr>
        <w:t xml:space="preserve"> Network</w:t>
      </w:r>
      <w:r w:rsidRPr="00080AFD">
        <w:rPr>
          <w:rFonts w:ascii="Intrum Sans" w:hAnsi="Intrum Sans"/>
          <w:sz w:val="18"/>
          <w:szCs w:val="18"/>
        </w:rPr>
        <w:t>), dzięki której przeglądanie Internetu, w tym także korzystanie z usług bankowych czy robienie zakupów, będzie odpowiednio zabezpieczone i niedostępne dla osób trzecich.</w:t>
      </w:r>
    </w:p>
    <w:p w14:paraId="6BE0B784" w14:textId="7D23C4F2" w:rsidR="00080AFD" w:rsidRPr="00080AFD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Używaj sprawdzonych programów antywirusowych.</w:t>
      </w:r>
      <w:r w:rsidRPr="00080AFD">
        <w:rPr>
          <w:rFonts w:ascii="Intrum Sans" w:hAnsi="Intrum Sans"/>
          <w:sz w:val="18"/>
          <w:szCs w:val="18"/>
        </w:rPr>
        <w:t xml:space="preserve"> Dzięki temu dodatkowemu zabezpieczeniu możesz mieć pewność, że zarówno Twoje dane, które udostępniasz w Internecie, jak i informacje, które przechowujesz lokalnie na komputerze lub w smartfonie, będą bezpieczne. Korzystaj tylko </w:t>
      </w:r>
      <w:r w:rsidR="002E09A8">
        <w:rPr>
          <w:rFonts w:ascii="Intrum Sans" w:hAnsi="Intrum Sans"/>
          <w:sz w:val="18"/>
          <w:szCs w:val="18"/>
        </w:rPr>
        <w:br/>
      </w:r>
      <w:r w:rsidRPr="00080AFD">
        <w:rPr>
          <w:rFonts w:ascii="Intrum Sans" w:hAnsi="Intrum Sans"/>
          <w:sz w:val="18"/>
          <w:szCs w:val="18"/>
        </w:rPr>
        <w:t>z oprogramowania pochodzącego z autoryzowanych, legalnych źródeł.</w:t>
      </w:r>
    </w:p>
    <w:p w14:paraId="26ED2FC0" w14:textId="406FAF8A" w:rsidR="00080AFD" w:rsidRPr="002E09A8" w:rsidRDefault="00080AFD" w:rsidP="00923F99">
      <w:pPr>
        <w:numPr>
          <w:ilvl w:val="0"/>
          <w:numId w:val="5"/>
        </w:num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2E09A8">
        <w:rPr>
          <w:rFonts w:ascii="Intrum Sans" w:hAnsi="Intrum Sans"/>
          <w:b/>
          <w:bCs/>
          <w:sz w:val="18"/>
          <w:szCs w:val="18"/>
        </w:rPr>
        <w:t>Dokonuj regularnych aktualizacji oprogramowania na Twoim komputerze</w:t>
      </w:r>
      <w:r w:rsidR="002E09A8" w:rsidRPr="002E09A8">
        <w:rPr>
          <w:rFonts w:ascii="Intrum Sans" w:hAnsi="Intrum Sans"/>
          <w:b/>
          <w:bCs/>
          <w:sz w:val="18"/>
          <w:szCs w:val="18"/>
        </w:rPr>
        <w:t xml:space="preserve"> i smartfonie</w:t>
      </w:r>
      <w:r w:rsidRPr="002E09A8">
        <w:rPr>
          <w:rFonts w:ascii="Intrum Sans" w:hAnsi="Intrum Sans"/>
          <w:b/>
          <w:bCs/>
          <w:sz w:val="18"/>
          <w:szCs w:val="18"/>
        </w:rPr>
        <w:t>.</w:t>
      </w:r>
    </w:p>
    <w:p w14:paraId="6C715043" w14:textId="77777777" w:rsidR="00080AFD" w:rsidRPr="00C31F0E" w:rsidRDefault="00080AFD" w:rsidP="00C31F0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2886FD41" w14:textId="77777777" w:rsidR="00C31F0E" w:rsidRPr="00C31F0E" w:rsidRDefault="00C31F0E" w:rsidP="00C31F0E">
      <w:pPr>
        <w:pStyle w:val="Akapitzlist"/>
        <w:spacing w:line="276" w:lineRule="auto"/>
        <w:rPr>
          <w:rFonts w:ascii="Intrum Sans" w:hAnsi="Intrum Sans"/>
          <w:sz w:val="18"/>
          <w:szCs w:val="18"/>
        </w:rPr>
      </w:pPr>
    </w:p>
    <w:p w14:paraId="01927067" w14:textId="4A088833" w:rsidR="0000692F" w:rsidRPr="00C31F0E" w:rsidRDefault="0000692F" w:rsidP="00C31F0E">
      <w:pPr>
        <w:spacing w:line="276" w:lineRule="auto"/>
        <w:rPr>
          <w:rFonts w:ascii="Intrum Sans" w:hAnsi="Intrum Sans"/>
          <w:sz w:val="18"/>
          <w:szCs w:val="18"/>
        </w:rPr>
      </w:pPr>
    </w:p>
    <w:sectPr w:rsidR="0000692F" w:rsidRPr="00C31F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92F4" w14:textId="77777777" w:rsidR="006705A7" w:rsidRDefault="006705A7" w:rsidP="00BB6B6C">
      <w:r>
        <w:separator/>
      </w:r>
    </w:p>
  </w:endnote>
  <w:endnote w:type="continuationSeparator" w:id="0">
    <w:p w14:paraId="3047A48F" w14:textId="77777777" w:rsidR="006705A7" w:rsidRDefault="006705A7" w:rsidP="00BB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um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719F" w14:textId="77777777" w:rsidR="006705A7" w:rsidRDefault="006705A7" w:rsidP="00BB6B6C">
      <w:r>
        <w:separator/>
      </w:r>
    </w:p>
  </w:footnote>
  <w:footnote w:type="continuationSeparator" w:id="0">
    <w:p w14:paraId="77416D1A" w14:textId="77777777" w:rsidR="006705A7" w:rsidRDefault="006705A7" w:rsidP="00BB6B6C">
      <w:r>
        <w:continuationSeparator/>
      </w:r>
    </w:p>
  </w:footnote>
  <w:footnote w:id="1">
    <w:p w14:paraId="6C44809F" w14:textId="2004A6B5" w:rsidR="003E042A" w:rsidRPr="002E09A8" w:rsidRDefault="003E042A">
      <w:pPr>
        <w:pStyle w:val="Tekstprzypisudolnego"/>
        <w:rPr>
          <w:rFonts w:ascii="Intrum Sans" w:hAnsi="Intrum Sans"/>
          <w:color w:val="000000"/>
          <w:sz w:val="16"/>
          <w:szCs w:val="16"/>
          <w:shd w:val="clear" w:color="auto" w:fill="FFFFFF"/>
        </w:rPr>
      </w:pPr>
      <w:r w:rsidRPr="002E09A8">
        <w:rPr>
          <w:rStyle w:val="Odwoanieprzypisudolnego"/>
          <w:rFonts w:ascii="Intrum Sans" w:hAnsi="Intrum Sans"/>
          <w:sz w:val="16"/>
          <w:szCs w:val="16"/>
        </w:rPr>
        <w:footnoteRef/>
      </w:r>
      <w:r w:rsidRPr="002E09A8">
        <w:rPr>
          <w:rFonts w:ascii="Intrum Sans" w:hAnsi="Intrum Sans"/>
          <w:sz w:val="16"/>
          <w:szCs w:val="16"/>
        </w:rPr>
        <w:t xml:space="preserve"> Dane </w:t>
      </w:r>
      <w:r w:rsidRPr="002E09A8">
        <w:rPr>
          <w:rFonts w:ascii="Intrum Sans" w:hAnsi="Intrum Sans"/>
          <w:color w:val="000000"/>
          <w:sz w:val="16"/>
          <w:szCs w:val="16"/>
          <w:shd w:val="clear" w:color="auto" w:fill="FFFFFF"/>
        </w:rPr>
        <w:t>CERT Polska.</w:t>
      </w:r>
      <w:r w:rsidR="00B34276" w:rsidRPr="002E09A8">
        <w:rPr>
          <w:rFonts w:ascii="Intrum Sans" w:hAnsi="Intrum Sans"/>
          <w:color w:val="000000"/>
          <w:sz w:val="16"/>
          <w:szCs w:val="16"/>
          <w:shd w:val="clear" w:color="auto" w:fill="FFFFFF"/>
        </w:rPr>
        <w:t xml:space="preserve"> Podmiot działający w strukturach NASK, jest jednym z trzech CSIRT-ów na poziomie krajowym, </w:t>
      </w:r>
      <w:r w:rsidR="000B5718">
        <w:rPr>
          <w:rFonts w:ascii="Intrum Sans" w:hAnsi="Intrum Sans"/>
          <w:color w:val="000000"/>
          <w:sz w:val="16"/>
          <w:szCs w:val="16"/>
          <w:shd w:val="clear" w:color="auto" w:fill="FFFFFF"/>
        </w:rPr>
        <w:br/>
      </w:r>
      <w:r w:rsidR="00B34276" w:rsidRPr="002E09A8">
        <w:rPr>
          <w:rFonts w:ascii="Intrum Sans" w:hAnsi="Intrum Sans"/>
          <w:color w:val="000000"/>
          <w:sz w:val="16"/>
          <w:szCs w:val="16"/>
          <w:shd w:val="clear" w:color="auto" w:fill="FFFFFF"/>
        </w:rPr>
        <w:t xml:space="preserve">który odpowiada za monitorowanie polskiej cyberprzestrzeni pod kątem </w:t>
      </w:r>
      <w:proofErr w:type="spellStart"/>
      <w:r w:rsidR="00B34276" w:rsidRPr="002E09A8">
        <w:rPr>
          <w:rFonts w:ascii="Intrum Sans" w:hAnsi="Intrum Sans"/>
          <w:color w:val="000000"/>
          <w:sz w:val="16"/>
          <w:szCs w:val="16"/>
          <w:shd w:val="clear" w:color="auto" w:fill="FFFFFF"/>
        </w:rPr>
        <w:t>cyberzagrożeń</w:t>
      </w:r>
      <w:proofErr w:type="spellEnd"/>
      <w:r w:rsidR="000B5718">
        <w:rPr>
          <w:rFonts w:ascii="Intrum Sans" w:hAnsi="Intrum Sans"/>
          <w:color w:val="000000"/>
          <w:sz w:val="16"/>
          <w:szCs w:val="16"/>
          <w:shd w:val="clear" w:color="auto" w:fill="FFFFFF"/>
        </w:rPr>
        <w:t>.</w:t>
      </w:r>
    </w:p>
  </w:footnote>
  <w:footnote w:id="2">
    <w:p w14:paraId="7B8A2A50" w14:textId="1263A337" w:rsidR="006559A3" w:rsidRDefault="00655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6559A3">
        <w:rPr>
          <w:rFonts w:ascii="Intrum Sans" w:hAnsi="Intrum Sans" w:cs="Arial"/>
          <w:color w:val="000000" w:themeColor="text1"/>
          <w:sz w:val="16"/>
          <w:szCs w:val="16"/>
          <w:shd w:val="clear" w:color="auto" w:fill="FFFFFF"/>
        </w:rPr>
        <w:t>Metoda oszustów działających w sieci, która polega na tym, że cyber</w:t>
      </w:r>
      <w:r w:rsidRPr="006559A3">
        <w:rPr>
          <w:rFonts w:ascii="Intrum Sans" w:hAnsi="Intrum Sans" w:cs="Arial"/>
          <w:color w:val="000000" w:themeColor="text1"/>
          <w:sz w:val="16"/>
          <w:szCs w:val="16"/>
          <w:shd w:val="clear" w:color="auto" w:fill="FFFFFF"/>
        </w:rPr>
        <w:t xml:space="preserve">przestępca podszywa się pod inną osobę lub instytucję </w:t>
      </w:r>
      <w:r>
        <w:rPr>
          <w:rFonts w:ascii="Intrum Sans" w:hAnsi="Intrum Sans" w:cs="Arial"/>
          <w:color w:val="000000" w:themeColor="text1"/>
          <w:sz w:val="16"/>
          <w:szCs w:val="16"/>
          <w:shd w:val="clear" w:color="auto" w:fill="FFFFFF"/>
        </w:rPr>
        <w:br/>
      </w:r>
      <w:r w:rsidRPr="006559A3">
        <w:rPr>
          <w:rFonts w:ascii="Intrum Sans" w:hAnsi="Intrum Sans" w:cs="Arial"/>
          <w:color w:val="000000" w:themeColor="text1"/>
          <w:sz w:val="16"/>
          <w:szCs w:val="16"/>
          <w:shd w:val="clear" w:color="auto" w:fill="FFFFFF"/>
        </w:rPr>
        <w:t>w celu wyłudzenia poufnych informacji</w:t>
      </w:r>
      <w:r w:rsidRPr="006559A3">
        <w:rPr>
          <w:rFonts w:ascii="Intrum Sans" w:hAnsi="Intrum Sans" w:cs="Arial"/>
          <w:color w:val="000000" w:themeColor="text1"/>
          <w:sz w:val="16"/>
          <w:szCs w:val="16"/>
          <w:shd w:val="clear" w:color="auto" w:fill="FFFFFF"/>
        </w:rPr>
        <w:t xml:space="preserve"> (np. danych osobowych) lub wykonania określonych działań, by zdobyć te informacje.</w:t>
      </w:r>
      <w:r w:rsidRPr="006559A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1E52" w14:textId="1C375FEF" w:rsidR="006F3A45" w:rsidRPr="006559A3" w:rsidRDefault="006559A3" w:rsidP="006559A3">
    <w:pPr>
      <w:pStyle w:val="Nagwek"/>
    </w:pPr>
    <w:r>
      <w:rPr>
        <w:noProof/>
      </w:rPr>
      <w:drawing>
        <wp:inline distT="0" distB="0" distL="0" distR="0" wp14:anchorId="13681431" wp14:editId="64B0BEC9">
          <wp:extent cx="806782" cy="181810"/>
          <wp:effectExtent l="0" t="0" r="0" b="0"/>
          <wp:docPr id="1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323" cy="184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E40"/>
    <w:multiLevelType w:val="multilevel"/>
    <w:tmpl w:val="A5C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A35D7"/>
    <w:multiLevelType w:val="hybridMultilevel"/>
    <w:tmpl w:val="6C8E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0F4D"/>
    <w:multiLevelType w:val="multilevel"/>
    <w:tmpl w:val="7FB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F6BCC"/>
    <w:multiLevelType w:val="multilevel"/>
    <w:tmpl w:val="6288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A7AB0"/>
    <w:multiLevelType w:val="hybridMultilevel"/>
    <w:tmpl w:val="A1A6C550"/>
    <w:lvl w:ilvl="0" w:tplc="1AC66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633834">
    <w:abstractNumId w:val="1"/>
  </w:num>
  <w:num w:numId="2" w16cid:durableId="1748071601">
    <w:abstractNumId w:val="0"/>
  </w:num>
  <w:num w:numId="3" w16cid:durableId="218135896">
    <w:abstractNumId w:val="2"/>
  </w:num>
  <w:num w:numId="4" w16cid:durableId="611789378">
    <w:abstractNumId w:val="4"/>
  </w:num>
  <w:num w:numId="5" w16cid:durableId="966467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E8"/>
    <w:rsid w:val="00000BB0"/>
    <w:rsid w:val="0000692F"/>
    <w:rsid w:val="00020FDA"/>
    <w:rsid w:val="00035A6F"/>
    <w:rsid w:val="00045A6A"/>
    <w:rsid w:val="00047042"/>
    <w:rsid w:val="000508FD"/>
    <w:rsid w:val="000510E4"/>
    <w:rsid w:val="00063AC4"/>
    <w:rsid w:val="00071E77"/>
    <w:rsid w:val="00076D08"/>
    <w:rsid w:val="00080AFD"/>
    <w:rsid w:val="000A53CE"/>
    <w:rsid w:val="000B5718"/>
    <w:rsid w:val="000C26B2"/>
    <w:rsid w:val="000D286F"/>
    <w:rsid w:val="000F5E20"/>
    <w:rsid w:val="000F72E9"/>
    <w:rsid w:val="00102A18"/>
    <w:rsid w:val="00104EEA"/>
    <w:rsid w:val="00114F31"/>
    <w:rsid w:val="00117584"/>
    <w:rsid w:val="00130DC2"/>
    <w:rsid w:val="0014304F"/>
    <w:rsid w:val="00145FCE"/>
    <w:rsid w:val="00173967"/>
    <w:rsid w:val="00186541"/>
    <w:rsid w:val="00192BD0"/>
    <w:rsid w:val="001A2455"/>
    <w:rsid w:val="001A3862"/>
    <w:rsid w:val="001B2982"/>
    <w:rsid w:val="001C0628"/>
    <w:rsid w:val="001C67A1"/>
    <w:rsid w:val="001D767A"/>
    <w:rsid w:val="001D7C88"/>
    <w:rsid w:val="001E2719"/>
    <w:rsid w:val="001F1659"/>
    <w:rsid w:val="00235094"/>
    <w:rsid w:val="002422E3"/>
    <w:rsid w:val="00247DAC"/>
    <w:rsid w:val="00253436"/>
    <w:rsid w:val="00255EA0"/>
    <w:rsid w:val="00270396"/>
    <w:rsid w:val="00271113"/>
    <w:rsid w:val="002713B9"/>
    <w:rsid w:val="00273714"/>
    <w:rsid w:val="00282953"/>
    <w:rsid w:val="0029435C"/>
    <w:rsid w:val="002B438D"/>
    <w:rsid w:val="002E09A8"/>
    <w:rsid w:val="002E22D3"/>
    <w:rsid w:val="003056AF"/>
    <w:rsid w:val="003507AD"/>
    <w:rsid w:val="00363916"/>
    <w:rsid w:val="00370D77"/>
    <w:rsid w:val="00385C1D"/>
    <w:rsid w:val="00386B43"/>
    <w:rsid w:val="003A1FDD"/>
    <w:rsid w:val="003B24D4"/>
    <w:rsid w:val="003B39F6"/>
    <w:rsid w:val="003C32EF"/>
    <w:rsid w:val="003C7BAB"/>
    <w:rsid w:val="003D3739"/>
    <w:rsid w:val="003E042A"/>
    <w:rsid w:val="003E5B7C"/>
    <w:rsid w:val="00411038"/>
    <w:rsid w:val="00421477"/>
    <w:rsid w:val="004313B9"/>
    <w:rsid w:val="00431CA6"/>
    <w:rsid w:val="004879CF"/>
    <w:rsid w:val="00492C2E"/>
    <w:rsid w:val="004A2FBA"/>
    <w:rsid w:val="004F558D"/>
    <w:rsid w:val="0050576A"/>
    <w:rsid w:val="0050619E"/>
    <w:rsid w:val="00517060"/>
    <w:rsid w:val="0052479C"/>
    <w:rsid w:val="00534597"/>
    <w:rsid w:val="00536E13"/>
    <w:rsid w:val="005374A5"/>
    <w:rsid w:val="00542AA5"/>
    <w:rsid w:val="005449BF"/>
    <w:rsid w:val="00550A42"/>
    <w:rsid w:val="005668F5"/>
    <w:rsid w:val="0057620B"/>
    <w:rsid w:val="00590224"/>
    <w:rsid w:val="00591FB7"/>
    <w:rsid w:val="005979BF"/>
    <w:rsid w:val="005A7E7E"/>
    <w:rsid w:val="005B403C"/>
    <w:rsid w:val="005C4EB7"/>
    <w:rsid w:val="005F14DE"/>
    <w:rsid w:val="005F6A79"/>
    <w:rsid w:val="0060095D"/>
    <w:rsid w:val="00601212"/>
    <w:rsid w:val="0060323E"/>
    <w:rsid w:val="00620E25"/>
    <w:rsid w:val="006559A3"/>
    <w:rsid w:val="006705A7"/>
    <w:rsid w:val="00687F76"/>
    <w:rsid w:val="0069658E"/>
    <w:rsid w:val="006C25E5"/>
    <w:rsid w:val="006C27D9"/>
    <w:rsid w:val="006D76BE"/>
    <w:rsid w:val="006F08D5"/>
    <w:rsid w:val="006F2D06"/>
    <w:rsid w:val="006F3A45"/>
    <w:rsid w:val="006F4BD7"/>
    <w:rsid w:val="0071196C"/>
    <w:rsid w:val="007202E5"/>
    <w:rsid w:val="00735D9B"/>
    <w:rsid w:val="00761287"/>
    <w:rsid w:val="00770C60"/>
    <w:rsid w:val="00773BEE"/>
    <w:rsid w:val="00787659"/>
    <w:rsid w:val="007A54FF"/>
    <w:rsid w:val="007B018A"/>
    <w:rsid w:val="007B60FD"/>
    <w:rsid w:val="007B6E1A"/>
    <w:rsid w:val="007C684F"/>
    <w:rsid w:val="007F1F91"/>
    <w:rsid w:val="007F4CDB"/>
    <w:rsid w:val="0080554A"/>
    <w:rsid w:val="00814FA4"/>
    <w:rsid w:val="008329F2"/>
    <w:rsid w:val="00852F91"/>
    <w:rsid w:val="00852FE8"/>
    <w:rsid w:val="00854CFD"/>
    <w:rsid w:val="008668F2"/>
    <w:rsid w:val="00870100"/>
    <w:rsid w:val="0087063C"/>
    <w:rsid w:val="008920D9"/>
    <w:rsid w:val="00893ED3"/>
    <w:rsid w:val="00896338"/>
    <w:rsid w:val="008B4E08"/>
    <w:rsid w:val="008C0C1B"/>
    <w:rsid w:val="008C4167"/>
    <w:rsid w:val="008D0679"/>
    <w:rsid w:val="008D1BAE"/>
    <w:rsid w:val="008D6E75"/>
    <w:rsid w:val="008E6251"/>
    <w:rsid w:val="008E7FA7"/>
    <w:rsid w:val="009074D2"/>
    <w:rsid w:val="009125A3"/>
    <w:rsid w:val="00913D21"/>
    <w:rsid w:val="009153B8"/>
    <w:rsid w:val="00917ECA"/>
    <w:rsid w:val="00923F99"/>
    <w:rsid w:val="00930E92"/>
    <w:rsid w:val="00946E70"/>
    <w:rsid w:val="009513ED"/>
    <w:rsid w:val="0096444D"/>
    <w:rsid w:val="00977688"/>
    <w:rsid w:val="00981674"/>
    <w:rsid w:val="009A3DD4"/>
    <w:rsid w:val="009B737F"/>
    <w:rsid w:val="009D022E"/>
    <w:rsid w:val="009D730A"/>
    <w:rsid w:val="009E3900"/>
    <w:rsid w:val="009E3A25"/>
    <w:rsid w:val="009F0449"/>
    <w:rsid w:val="00A04A7F"/>
    <w:rsid w:val="00A12FA9"/>
    <w:rsid w:val="00A17566"/>
    <w:rsid w:val="00A31F6E"/>
    <w:rsid w:val="00A33201"/>
    <w:rsid w:val="00A3655B"/>
    <w:rsid w:val="00A408F7"/>
    <w:rsid w:val="00A41319"/>
    <w:rsid w:val="00A773A5"/>
    <w:rsid w:val="00A82723"/>
    <w:rsid w:val="00AA51BB"/>
    <w:rsid w:val="00AA57AD"/>
    <w:rsid w:val="00AD7DC5"/>
    <w:rsid w:val="00AE4214"/>
    <w:rsid w:val="00AE6DA4"/>
    <w:rsid w:val="00AF7599"/>
    <w:rsid w:val="00B22801"/>
    <w:rsid w:val="00B276B0"/>
    <w:rsid w:val="00B307D1"/>
    <w:rsid w:val="00B31C2E"/>
    <w:rsid w:val="00B34276"/>
    <w:rsid w:val="00B47F2E"/>
    <w:rsid w:val="00B619E2"/>
    <w:rsid w:val="00B73A9D"/>
    <w:rsid w:val="00B73C38"/>
    <w:rsid w:val="00B86737"/>
    <w:rsid w:val="00BA4D16"/>
    <w:rsid w:val="00BB6B6C"/>
    <w:rsid w:val="00BD0FF0"/>
    <w:rsid w:val="00BE0F85"/>
    <w:rsid w:val="00BE761F"/>
    <w:rsid w:val="00C31F0E"/>
    <w:rsid w:val="00C340A2"/>
    <w:rsid w:val="00C34B2F"/>
    <w:rsid w:val="00C42E72"/>
    <w:rsid w:val="00C5643C"/>
    <w:rsid w:val="00C7030A"/>
    <w:rsid w:val="00C72083"/>
    <w:rsid w:val="00C740C6"/>
    <w:rsid w:val="00C74557"/>
    <w:rsid w:val="00C92BD9"/>
    <w:rsid w:val="00CA4487"/>
    <w:rsid w:val="00CB05F1"/>
    <w:rsid w:val="00CD0745"/>
    <w:rsid w:val="00CE16AB"/>
    <w:rsid w:val="00CE3269"/>
    <w:rsid w:val="00D01D5A"/>
    <w:rsid w:val="00D10DED"/>
    <w:rsid w:val="00D13926"/>
    <w:rsid w:val="00D223A0"/>
    <w:rsid w:val="00D345F3"/>
    <w:rsid w:val="00D36DEA"/>
    <w:rsid w:val="00D5006C"/>
    <w:rsid w:val="00D5650A"/>
    <w:rsid w:val="00D706B4"/>
    <w:rsid w:val="00D77E25"/>
    <w:rsid w:val="00D90320"/>
    <w:rsid w:val="00D914C2"/>
    <w:rsid w:val="00DB5B3F"/>
    <w:rsid w:val="00DC5C04"/>
    <w:rsid w:val="00DD4890"/>
    <w:rsid w:val="00DD4D12"/>
    <w:rsid w:val="00DE2561"/>
    <w:rsid w:val="00DE6D02"/>
    <w:rsid w:val="00DF7FF3"/>
    <w:rsid w:val="00E00253"/>
    <w:rsid w:val="00E0600F"/>
    <w:rsid w:val="00E17796"/>
    <w:rsid w:val="00E2131A"/>
    <w:rsid w:val="00E226D3"/>
    <w:rsid w:val="00E26535"/>
    <w:rsid w:val="00E374B9"/>
    <w:rsid w:val="00E40540"/>
    <w:rsid w:val="00E4174A"/>
    <w:rsid w:val="00E65E03"/>
    <w:rsid w:val="00E66EAF"/>
    <w:rsid w:val="00E67314"/>
    <w:rsid w:val="00E76251"/>
    <w:rsid w:val="00E936AA"/>
    <w:rsid w:val="00EA3EC4"/>
    <w:rsid w:val="00EA4C46"/>
    <w:rsid w:val="00EA63BE"/>
    <w:rsid w:val="00EB0ADC"/>
    <w:rsid w:val="00ED41BF"/>
    <w:rsid w:val="00EE6998"/>
    <w:rsid w:val="00F1114A"/>
    <w:rsid w:val="00F25D8B"/>
    <w:rsid w:val="00F315FF"/>
    <w:rsid w:val="00F32BC8"/>
    <w:rsid w:val="00F65015"/>
    <w:rsid w:val="00F86957"/>
    <w:rsid w:val="00F87099"/>
    <w:rsid w:val="00F95E1A"/>
    <w:rsid w:val="00FA5436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BCB1"/>
  <w15:chartTrackingRefBased/>
  <w15:docId w15:val="{738E5B56-59B8-4167-B333-1DBF16C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413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413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B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6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0A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7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E25"/>
  </w:style>
  <w:style w:type="paragraph" w:styleId="Stopka">
    <w:name w:val="footer"/>
    <w:basedOn w:val="Normalny"/>
    <w:link w:val="StopkaZnak"/>
    <w:uiPriority w:val="99"/>
    <w:unhideWhenUsed/>
    <w:rsid w:val="00D77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E25"/>
  </w:style>
  <w:style w:type="paragraph" w:styleId="Poprawka">
    <w:name w:val="Revision"/>
    <w:hidden/>
    <w:uiPriority w:val="99"/>
    <w:semiHidden/>
    <w:rsid w:val="00C31F0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413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13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mponentsliststableofcontentsitem">
    <w:name w:val="componentsliststableofcontents__item"/>
    <w:basedOn w:val="Normalny"/>
    <w:rsid w:val="00A4131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41319"/>
    <w:rPr>
      <w:color w:val="0000FF"/>
      <w:u w:val="single"/>
    </w:rPr>
  </w:style>
  <w:style w:type="character" w:customStyle="1" w:styleId="componentsliststableofcontentssubheadingtext">
    <w:name w:val="componentsliststableofcontents__subheadingtext"/>
    <w:basedOn w:val="Domylnaczcionkaakapitu"/>
    <w:rsid w:val="00A41319"/>
  </w:style>
  <w:style w:type="paragraph" w:styleId="NormalnyWeb">
    <w:name w:val="Normal (Web)"/>
    <w:basedOn w:val="Normalny"/>
    <w:uiPriority w:val="99"/>
    <w:semiHidden/>
    <w:unhideWhenUsed/>
    <w:rsid w:val="00A41319"/>
    <w:pPr>
      <w:spacing w:before="100" w:beforeAutospacing="1" w:after="100" w:afterAutospacing="1"/>
    </w:pPr>
  </w:style>
  <w:style w:type="paragraph" w:customStyle="1" w:styleId="componentsrecommendationssinglearticlelead">
    <w:name w:val="componentsrecommendationssinglearticle__lead"/>
    <w:basedOn w:val="Normalny"/>
    <w:rsid w:val="00A41319"/>
    <w:pPr>
      <w:spacing w:before="100" w:beforeAutospacing="1" w:after="100" w:afterAutospacing="1"/>
    </w:pPr>
  </w:style>
  <w:style w:type="character" w:customStyle="1" w:styleId="atomstileauthorauthorname">
    <w:name w:val="atomstileauthor__authorname"/>
    <w:basedOn w:val="Domylnaczcionkaakapitu"/>
    <w:rsid w:val="00A41319"/>
  </w:style>
  <w:style w:type="character" w:styleId="UyteHipercze">
    <w:name w:val="FollowedHyperlink"/>
    <w:basedOn w:val="Domylnaczcionkaakapitu"/>
    <w:uiPriority w:val="99"/>
    <w:semiHidden/>
    <w:unhideWhenUsed/>
    <w:rsid w:val="00CD074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80A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D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4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2F2F2"/>
                        <w:left w:val="none" w:sz="0" w:space="0" w:color="F2F2F2"/>
                        <w:bottom w:val="none" w:sz="0" w:space="0" w:color="F2F2F2"/>
                        <w:right w:val="none" w:sz="0" w:space="0" w:color="F2F2F2"/>
                      </w:divBdr>
                    </w:div>
                  </w:divsChild>
                </w:div>
              </w:divsChild>
            </w:div>
          </w:divsChild>
        </w:div>
        <w:div w:id="1798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2DCF-35D5-4D43-907F-BCF32C68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1812</Words>
  <Characters>9519</Characters>
  <Application>Microsoft Office Word</Application>
  <DocSecurity>0</DocSecurity>
  <Lines>279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a.jagusiak</cp:lastModifiedBy>
  <cp:revision>3</cp:revision>
  <dcterms:created xsi:type="dcterms:W3CDTF">2023-05-01T17:59:00Z</dcterms:created>
  <dcterms:modified xsi:type="dcterms:W3CDTF">2023-05-01T18:07:00Z</dcterms:modified>
</cp:coreProperties>
</file>