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7F84" w14:textId="3F9B4633" w:rsidR="00872B92" w:rsidRPr="006D5F35" w:rsidRDefault="004A3A47" w:rsidP="00872B92">
      <w:pPr>
        <w:spacing w:after="240" w:line="240" w:lineRule="auto"/>
        <w:jc w:val="center"/>
        <w:rPr>
          <w:rStyle w:val="Pogrubienie"/>
          <w:rFonts w:ascii="Arial" w:hAnsi="Arial" w:cs="Arial"/>
          <w:sz w:val="24"/>
          <w:szCs w:val="24"/>
          <w:shd w:val="clear" w:color="auto" w:fill="FEFEFE"/>
        </w:rPr>
      </w:pPr>
      <w:r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>Align Technology zaprezentował</w:t>
      </w:r>
      <w:r w:rsidR="001B38B1"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>a</w:t>
      </w:r>
      <w:r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 xml:space="preserve"> innowacyjne narzędzia Invisalign</w:t>
      </w:r>
      <w:r w:rsidR="00865D32" w:rsidRPr="006D5F35">
        <w:rPr>
          <w:rStyle w:val="Pogrubienie"/>
          <w:rFonts w:ascii="Arial" w:hAnsi="Arial" w:cs="Arial"/>
          <w:sz w:val="24"/>
          <w:szCs w:val="24"/>
          <w:shd w:val="clear" w:color="auto" w:fill="FEFEFE"/>
          <w:vertAlign w:val="superscript"/>
        </w:rPr>
        <w:t>®</w:t>
      </w:r>
      <w:r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 xml:space="preserve"> podczas </w:t>
      </w:r>
      <w:r w:rsidR="00A0062D"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>M</w:t>
      </w:r>
      <w:r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>iędzynarodow</w:t>
      </w:r>
      <w:r w:rsidR="00F439E0"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>ych</w:t>
      </w:r>
      <w:r w:rsidR="00C47D81"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 xml:space="preserve"> Targów Stomatologicznych KRAK</w:t>
      </w:r>
      <w:r w:rsidR="00397B9C"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>DENT</w:t>
      </w:r>
      <w:r w:rsidR="00397B9C" w:rsidRPr="006D5F35">
        <w:rPr>
          <w:rStyle w:val="Pogrubienie"/>
          <w:rFonts w:ascii="Arial" w:hAnsi="Arial" w:cs="Arial"/>
          <w:sz w:val="24"/>
          <w:szCs w:val="24"/>
          <w:shd w:val="clear" w:color="auto" w:fill="FEFEFE"/>
          <w:vertAlign w:val="superscript"/>
        </w:rPr>
        <w:t>®</w:t>
      </w:r>
      <w:r w:rsidR="00397B9C"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 xml:space="preserve"> </w:t>
      </w:r>
    </w:p>
    <w:p w14:paraId="42E314DE" w14:textId="21DC8A37" w:rsidR="00091254" w:rsidRDefault="007E1A5B" w:rsidP="006D5F35">
      <w:pPr>
        <w:jc w:val="both"/>
        <w:rPr>
          <w:rStyle w:val="Pogrubienie"/>
          <w:rFonts w:ascii="Arial" w:hAnsi="Arial" w:cs="Arial"/>
          <w:shd w:val="clear" w:color="auto" w:fill="FEFEFE"/>
        </w:rPr>
      </w:pPr>
      <w:r>
        <w:rPr>
          <w:rStyle w:val="Pogrubienie"/>
          <w:rFonts w:ascii="Arial" w:hAnsi="Arial" w:cs="Arial"/>
          <w:shd w:val="clear" w:color="auto" w:fill="FEFEFE"/>
        </w:rPr>
        <w:t>Firm</w:t>
      </w:r>
      <w:r w:rsidR="00412AC1">
        <w:rPr>
          <w:rStyle w:val="Pogrubienie"/>
          <w:rFonts w:ascii="Arial" w:hAnsi="Arial" w:cs="Arial"/>
          <w:shd w:val="clear" w:color="auto" w:fill="FEFEFE"/>
        </w:rPr>
        <w:t>a</w:t>
      </w:r>
      <w:r>
        <w:rPr>
          <w:rStyle w:val="Pogrubienie"/>
          <w:rFonts w:ascii="Arial" w:hAnsi="Arial" w:cs="Arial"/>
          <w:shd w:val="clear" w:color="auto" w:fill="FEFEFE"/>
        </w:rPr>
        <w:t xml:space="preserve"> Align Technology, która już od </w:t>
      </w:r>
      <w:r w:rsidRPr="00091254">
        <w:rPr>
          <w:rStyle w:val="Pogrubienie"/>
          <w:rFonts w:ascii="Arial" w:hAnsi="Arial" w:cs="Arial"/>
          <w:shd w:val="clear" w:color="auto" w:fill="FEFEFE"/>
        </w:rPr>
        <w:t>ponad 25 lat dostarcza przełomow</w:t>
      </w:r>
      <w:r>
        <w:rPr>
          <w:rStyle w:val="Pogrubienie"/>
          <w:rFonts w:ascii="Arial" w:hAnsi="Arial" w:cs="Arial"/>
          <w:shd w:val="clear" w:color="auto" w:fill="FEFEFE"/>
        </w:rPr>
        <w:t>e</w:t>
      </w:r>
      <w:r w:rsidRPr="00091254">
        <w:rPr>
          <w:rStyle w:val="Pogrubienie"/>
          <w:rFonts w:ascii="Arial" w:hAnsi="Arial" w:cs="Arial"/>
          <w:shd w:val="clear" w:color="auto" w:fill="FEFEFE"/>
        </w:rPr>
        <w:t xml:space="preserve"> rozwiąza</w:t>
      </w:r>
      <w:r>
        <w:rPr>
          <w:rStyle w:val="Pogrubienie"/>
          <w:rFonts w:ascii="Arial" w:hAnsi="Arial" w:cs="Arial"/>
          <w:shd w:val="clear" w:color="auto" w:fill="FEFEFE"/>
        </w:rPr>
        <w:t>nia</w:t>
      </w:r>
      <w:r w:rsidRPr="00091254">
        <w:rPr>
          <w:rStyle w:val="Pogrubienie"/>
          <w:rFonts w:ascii="Arial" w:hAnsi="Arial" w:cs="Arial"/>
          <w:shd w:val="clear" w:color="auto" w:fill="FEFEFE"/>
        </w:rPr>
        <w:t xml:space="preserve"> z zakresu cyfrowej stomatologii i ortodoncji</w:t>
      </w:r>
      <w:r w:rsidR="00BB1A90">
        <w:rPr>
          <w:rStyle w:val="Pogrubienie"/>
          <w:rFonts w:ascii="Arial" w:hAnsi="Arial" w:cs="Arial"/>
          <w:shd w:val="clear" w:color="auto" w:fill="FEFEFE"/>
        </w:rPr>
        <w:t xml:space="preserve"> wyraźnie </w:t>
      </w:r>
      <w:r w:rsidR="00ED5B2E">
        <w:rPr>
          <w:rStyle w:val="Pogrubienie"/>
          <w:rFonts w:ascii="Arial" w:hAnsi="Arial" w:cs="Arial"/>
          <w:shd w:val="clear" w:color="auto" w:fill="FEFEFE"/>
        </w:rPr>
        <w:t>zaznaczyła</w:t>
      </w:r>
      <w:r w:rsidR="00BB1A90">
        <w:rPr>
          <w:rStyle w:val="Pogrubienie"/>
          <w:rFonts w:ascii="Arial" w:hAnsi="Arial" w:cs="Arial"/>
          <w:shd w:val="clear" w:color="auto" w:fill="FEFEFE"/>
        </w:rPr>
        <w:t xml:space="preserve"> swoją obecność na</w:t>
      </w:r>
      <w:r w:rsidR="006D5F35">
        <w:rPr>
          <w:rStyle w:val="Pogrubienie"/>
          <w:rFonts w:ascii="Arial" w:hAnsi="Arial" w:cs="Arial"/>
          <w:shd w:val="clear" w:color="auto" w:fill="FEFEFE"/>
        </w:rPr>
        <w:t xml:space="preserve"> 29. edycj</w:t>
      </w:r>
      <w:r w:rsidR="00BB1A90">
        <w:rPr>
          <w:rStyle w:val="Pogrubienie"/>
          <w:rFonts w:ascii="Arial" w:hAnsi="Arial" w:cs="Arial"/>
          <w:shd w:val="clear" w:color="auto" w:fill="FEFEFE"/>
        </w:rPr>
        <w:t>i</w:t>
      </w:r>
      <w:r w:rsidR="001C52B3" w:rsidRPr="000D4D0C">
        <w:rPr>
          <w:rStyle w:val="Pogrubienie"/>
          <w:rFonts w:ascii="Arial" w:hAnsi="Arial" w:cs="Arial"/>
          <w:shd w:val="clear" w:color="auto" w:fill="FEFEFE"/>
        </w:rPr>
        <w:t xml:space="preserve"> </w:t>
      </w:r>
      <w:r w:rsidR="006D5F35">
        <w:rPr>
          <w:rStyle w:val="Pogrubienie"/>
          <w:rFonts w:ascii="Arial" w:hAnsi="Arial" w:cs="Arial"/>
          <w:shd w:val="clear" w:color="auto" w:fill="FEFEFE"/>
        </w:rPr>
        <w:t>międzynarodowych</w:t>
      </w:r>
      <w:r w:rsidR="001C52B3" w:rsidRPr="000D4D0C">
        <w:rPr>
          <w:rStyle w:val="Pogrubienie"/>
          <w:rFonts w:ascii="Arial" w:hAnsi="Arial" w:cs="Arial"/>
          <w:shd w:val="clear" w:color="auto" w:fill="FEFEFE"/>
        </w:rPr>
        <w:t xml:space="preserve"> targów KRAKDENT</w:t>
      </w:r>
      <w:r w:rsidR="009E7A8C" w:rsidRPr="006D5F35">
        <w:rPr>
          <w:rStyle w:val="Pogrubienie"/>
          <w:rFonts w:ascii="Arial" w:hAnsi="Arial" w:cs="Arial"/>
          <w:sz w:val="24"/>
          <w:szCs w:val="24"/>
          <w:shd w:val="clear" w:color="auto" w:fill="FEFEFE"/>
          <w:vertAlign w:val="superscript"/>
        </w:rPr>
        <w:t>®</w:t>
      </w:r>
      <w:r w:rsidR="006D5F35">
        <w:rPr>
          <w:rStyle w:val="Pogrubienie"/>
          <w:rFonts w:ascii="Arial" w:hAnsi="Arial" w:cs="Arial"/>
          <w:shd w:val="clear" w:color="auto" w:fill="FEFEFE"/>
        </w:rPr>
        <w:t>, jednego z najważniejszych wydarzeń w polskiej branży stomatologicznej, której</w:t>
      </w:r>
      <w:r w:rsidR="00BB1A90">
        <w:rPr>
          <w:rStyle w:val="Pogrubienie"/>
          <w:rFonts w:ascii="Arial" w:hAnsi="Arial" w:cs="Arial"/>
          <w:shd w:val="clear" w:color="auto" w:fill="FEFEFE"/>
        </w:rPr>
        <w:t xml:space="preserve"> </w:t>
      </w:r>
      <w:r w:rsidR="006D5F35">
        <w:rPr>
          <w:rStyle w:val="Pogrubienie"/>
          <w:rFonts w:ascii="Arial" w:hAnsi="Arial" w:cs="Arial"/>
          <w:shd w:val="clear" w:color="auto" w:fill="FEFEFE"/>
        </w:rPr>
        <w:t>towarzyszył</w:t>
      </w:r>
      <w:r w:rsidR="001C52B3" w:rsidRPr="000D4D0C">
        <w:rPr>
          <w:rStyle w:val="Pogrubienie"/>
          <w:rFonts w:ascii="Arial" w:hAnsi="Arial" w:cs="Arial"/>
          <w:shd w:val="clear" w:color="auto" w:fill="FEFEFE"/>
        </w:rPr>
        <w:t xml:space="preserve"> kongre</w:t>
      </w:r>
      <w:r w:rsidR="006D5F35">
        <w:rPr>
          <w:rStyle w:val="Pogrubienie"/>
          <w:rFonts w:ascii="Arial" w:hAnsi="Arial" w:cs="Arial"/>
          <w:shd w:val="clear" w:color="auto" w:fill="FEFEFE"/>
        </w:rPr>
        <w:t>s</w:t>
      </w:r>
      <w:r w:rsidR="001C52B3" w:rsidRPr="000D4D0C">
        <w:rPr>
          <w:rStyle w:val="Pogrubienie"/>
          <w:rFonts w:ascii="Arial" w:hAnsi="Arial" w:cs="Arial"/>
          <w:shd w:val="clear" w:color="auto" w:fill="FEFEFE"/>
        </w:rPr>
        <w:t xml:space="preserve"> Dental Spaghetti</w:t>
      </w:r>
      <w:r w:rsidR="00091254">
        <w:rPr>
          <w:rStyle w:val="Pogrubienie"/>
          <w:rFonts w:ascii="Arial" w:hAnsi="Arial" w:cs="Arial"/>
          <w:shd w:val="clear" w:color="auto" w:fill="FEFEFE"/>
        </w:rPr>
        <w:t xml:space="preserve">. </w:t>
      </w:r>
      <w:r w:rsidR="00091254" w:rsidRPr="00091254">
        <w:rPr>
          <w:rStyle w:val="Pogrubienie"/>
          <w:rFonts w:ascii="Arial" w:hAnsi="Arial" w:cs="Arial"/>
          <w:shd w:val="clear" w:color="auto" w:fill="FEFEFE"/>
        </w:rPr>
        <w:t>Kongresy były okazją</w:t>
      </w:r>
      <w:r w:rsidR="00BB1A90">
        <w:rPr>
          <w:rStyle w:val="Pogrubienie"/>
          <w:rFonts w:ascii="Arial" w:hAnsi="Arial" w:cs="Arial"/>
          <w:shd w:val="clear" w:color="auto" w:fill="FEFEFE"/>
        </w:rPr>
        <w:t xml:space="preserve"> dla Align Technology</w:t>
      </w:r>
      <w:r w:rsidR="00091254" w:rsidRPr="00091254">
        <w:rPr>
          <w:rStyle w:val="Pogrubienie"/>
          <w:rFonts w:ascii="Arial" w:hAnsi="Arial" w:cs="Arial"/>
          <w:shd w:val="clear" w:color="auto" w:fill="FEFEFE"/>
        </w:rPr>
        <w:t xml:space="preserve"> do zaprezentowania możliwości systemu Invisalign Go</w:t>
      </w:r>
      <w:r w:rsidR="00091254" w:rsidRPr="00803741">
        <w:rPr>
          <w:rStyle w:val="Pogrubienie"/>
          <w:rFonts w:ascii="Arial" w:hAnsi="Arial" w:cs="Arial"/>
          <w:shd w:val="clear" w:color="auto" w:fill="FEFEFE"/>
          <w:vertAlign w:val="superscript"/>
        </w:rPr>
        <w:t>®</w:t>
      </w:r>
      <w:r w:rsidR="00091254" w:rsidRPr="00091254">
        <w:rPr>
          <w:rStyle w:val="Pogrubienie"/>
          <w:rFonts w:ascii="Arial" w:hAnsi="Arial" w:cs="Arial"/>
          <w:shd w:val="clear" w:color="auto" w:fill="FEFEFE"/>
        </w:rPr>
        <w:t xml:space="preserve"> w leczeniu interdyscyplinarnym, a także najnowszego narzędzia Invisalign Smile Architect™ do planowania </w:t>
      </w:r>
      <w:r w:rsidR="00174FA9">
        <w:rPr>
          <w:rStyle w:val="Pogrubienie"/>
          <w:rFonts w:ascii="Arial" w:hAnsi="Arial" w:cs="Arial"/>
          <w:shd w:val="clear" w:color="auto" w:fill="FEFEFE"/>
        </w:rPr>
        <w:t xml:space="preserve">wyrównania zębów </w:t>
      </w:r>
      <w:r w:rsidR="00091254" w:rsidRPr="00091254">
        <w:rPr>
          <w:rStyle w:val="Pogrubienie"/>
          <w:rFonts w:ascii="Arial" w:hAnsi="Arial" w:cs="Arial"/>
          <w:shd w:val="clear" w:color="auto" w:fill="FEFEFE"/>
        </w:rPr>
        <w:t>i</w:t>
      </w:r>
      <w:r w:rsidR="00174FA9">
        <w:rPr>
          <w:rStyle w:val="Pogrubienie"/>
          <w:rFonts w:ascii="Arial" w:hAnsi="Arial" w:cs="Arial"/>
          <w:shd w:val="clear" w:color="auto" w:fill="FEFEFE"/>
        </w:rPr>
        <w:t xml:space="preserve"> leczenia</w:t>
      </w:r>
      <w:r w:rsidR="00091254" w:rsidRPr="00091254">
        <w:rPr>
          <w:rStyle w:val="Pogrubienie"/>
          <w:rFonts w:ascii="Arial" w:hAnsi="Arial" w:cs="Arial"/>
          <w:shd w:val="clear" w:color="auto" w:fill="FEFEFE"/>
        </w:rPr>
        <w:t xml:space="preserve"> protetycznego w czasie rzeczywistym</w:t>
      </w:r>
      <w:r w:rsidR="00BB1A90">
        <w:rPr>
          <w:rStyle w:val="Pogrubienie"/>
          <w:rFonts w:ascii="Arial" w:hAnsi="Arial" w:cs="Arial"/>
          <w:shd w:val="clear" w:color="auto" w:fill="FEFEFE"/>
        </w:rPr>
        <w:t xml:space="preserve">, które </w:t>
      </w:r>
      <w:r w:rsidR="00C10532">
        <w:rPr>
          <w:rStyle w:val="Pogrubienie"/>
          <w:rFonts w:ascii="Arial" w:hAnsi="Arial" w:cs="Arial"/>
          <w:shd w:val="clear" w:color="auto" w:fill="FEFEFE"/>
        </w:rPr>
        <w:t xml:space="preserve">przenoszą </w:t>
      </w:r>
      <w:r w:rsidR="00176B00">
        <w:rPr>
          <w:rStyle w:val="Pogrubienie"/>
          <w:rFonts w:ascii="Arial" w:hAnsi="Arial" w:cs="Arial"/>
          <w:shd w:val="clear" w:color="auto" w:fill="FEFEFE"/>
        </w:rPr>
        <w:t xml:space="preserve">cyfrowe leczenie interdyscyplinarne na nowy poziom. </w:t>
      </w:r>
    </w:p>
    <w:p w14:paraId="2E027D32" w14:textId="1CB874BC" w:rsidR="000B4C90" w:rsidRPr="00E87524" w:rsidRDefault="0054675E" w:rsidP="000B4C90">
      <w:pPr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>P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acjen</w:t>
      </w: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>ci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odwiedzający gabinety stomatologiczne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to </w:t>
      </w: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coraz częściej 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osoby 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dbające o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estetyk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ę i 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zdrowie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jamy ustnej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, </w:t>
      </w:r>
      <w:r w:rsidR="00D01A2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które 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jednocześnie zdają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sobie sprawę z </w:t>
      </w:r>
      <w:r w:rsidR="00D01A2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nieprzyjemnych skutków 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redukcj</w:t>
      </w:r>
      <w:r w:rsidR="00D01A20">
        <w:rPr>
          <w:rStyle w:val="Pogrubienie"/>
          <w:rFonts w:ascii="Arial" w:hAnsi="Arial" w:cs="Arial"/>
          <w:b w:val="0"/>
          <w:bCs w:val="0"/>
          <w:shd w:val="clear" w:color="auto" w:fill="FEFEFE"/>
        </w:rPr>
        <w:t>i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tkanek zęb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a. </w:t>
      </w:r>
      <w:r w:rsidR="00D01A20">
        <w:rPr>
          <w:rStyle w:val="Pogrubienie"/>
          <w:rFonts w:ascii="Arial" w:hAnsi="Arial" w:cs="Arial"/>
          <w:b w:val="0"/>
          <w:bCs w:val="0"/>
          <w:shd w:val="clear" w:color="auto" w:fill="FEFEFE"/>
        </w:rPr>
        <w:t>Aby</w:t>
      </w:r>
      <w:r w:rsidR="0028212A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D01A20">
        <w:rPr>
          <w:rStyle w:val="Pogrubienie"/>
          <w:rFonts w:ascii="Arial" w:hAnsi="Arial" w:cs="Arial"/>
          <w:b w:val="0"/>
          <w:bCs w:val="0"/>
          <w:shd w:val="clear" w:color="auto" w:fill="FEFEFE"/>
        </w:rPr>
        <w:t>uniknąć</w:t>
      </w:r>
      <w:r w:rsidR="0028212A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tych konsekwencji</w:t>
      </w:r>
      <w:r w:rsidR="001B38B1">
        <w:rPr>
          <w:rStyle w:val="Pogrubienie"/>
          <w:rFonts w:ascii="Arial" w:hAnsi="Arial" w:cs="Arial"/>
          <w:b w:val="0"/>
          <w:bCs w:val="0"/>
          <w:shd w:val="clear" w:color="auto" w:fill="FEFEFE"/>
        </w:rPr>
        <w:t>,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poszukują 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przyjaznych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>,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bezpiecznych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i jak najmniej inwazyjnych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rozw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>ią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zań</w:t>
      </w:r>
      <w:r w:rsidR="00321A07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umożliwiających poprawę uśmiechu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.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1F5E17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Odpowiedzieć na ich potrzeby mogą </w:t>
      </w:r>
      <w:r w:rsidR="002644D1">
        <w:rPr>
          <w:rStyle w:val="Pogrubienie"/>
          <w:rFonts w:ascii="Arial" w:hAnsi="Arial" w:cs="Arial"/>
          <w:b w:val="0"/>
          <w:bCs w:val="0"/>
          <w:shd w:val="clear" w:color="auto" w:fill="FEFEFE"/>
        </w:rPr>
        <w:t>już także</w:t>
      </w:r>
      <w:r w:rsidR="001F5E17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91254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lekarze stomatolodzy</w:t>
      </w:r>
      <w:r w:rsidR="001F5E17">
        <w:rPr>
          <w:rStyle w:val="Pogrubienie"/>
          <w:rFonts w:ascii="Arial" w:hAnsi="Arial" w:cs="Arial"/>
          <w:b w:val="0"/>
          <w:bCs w:val="0"/>
          <w:shd w:val="clear" w:color="auto" w:fill="FEFEFE"/>
        </w:rPr>
        <w:t>, którzy</w:t>
      </w:r>
      <w:r w:rsidR="00091254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>stawiają na</w:t>
      </w:r>
      <w:r w:rsidR="001F5E17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nowoczesne i</w:t>
      </w:r>
      <w:r w:rsidR="000B4C90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91254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skuteczn</w:t>
      </w:r>
      <w:r w:rsid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>e</w:t>
      </w:r>
      <w:r w:rsidR="00091254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narzędzi</w:t>
      </w:r>
      <w:r w:rsid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>a</w:t>
      </w:r>
      <w:r w:rsidR="00F37CFA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zapewniające ich pacjentom kompleksową opiekę stomatologiczną</w:t>
      </w:r>
      <w:r w:rsidR="001F5E17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. 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Jednym z jej elementów jest w</w:t>
      </w:r>
      <w:r w:rsidR="00F37CFA">
        <w:rPr>
          <w:rStyle w:val="Pogrubienie"/>
          <w:rFonts w:ascii="Arial" w:hAnsi="Arial" w:cs="Arial"/>
          <w:b w:val="0"/>
          <w:bCs w:val="0"/>
          <w:shd w:val="clear" w:color="auto" w:fill="FEFEFE"/>
        </w:rPr>
        <w:t>yrównywanie zębów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, które</w:t>
      </w:r>
      <w:r w:rsidR="00F37CFA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nie tylko poprawia estetykę uśmiechu, ale jest szczególnie ważne przed r</w:t>
      </w:r>
      <w:r w:rsidR="000B4C90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ozpoczęcie</w:t>
      </w:r>
      <w:r w:rsidR="00F37CFA">
        <w:rPr>
          <w:rStyle w:val="Pogrubienie"/>
          <w:rFonts w:ascii="Arial" w:hAnsi="Arial" w:cs="Arial"/>
          <w:b w:val="0"/>
          <w:bCs w:val="0"/>
          <w:shd w:val="clear" w:color="auto" w:fill="FEFEFE"/>
        </w:rPr>
        <w:t>m</w:t>
      </w:r>
      <w:r w:rsidR="000B4C90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leczenia protetycznego</w:t>
      </w:r>
      <w:r w:rsidR="00F37CFA">
        <w:rPr>
          <w:rStyle w:val="Pogrubienie"/>
          <w:rFonts w:ascii="Arial" w:hAnsi="Arial" w:cs="Arial"/>
          <w:b w:val="0"/>
          <w:bCs w:val="0"/>
          <w:shd w:val="clear" w:color="auto" w:fill="FEFEFE"/>
        </w:rPr>
        <w:t>.</w:t>
      </w:r>
      <w:r w:rsidR="000B4C90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26ABC">
        <w:rPr>
          <w:rStyle w:val="Pogrubienie"/>
          <w:rFonts w:ascii="Arial" w:hAnsi="Arial" w:cs="Arial"/>
          <w:b w:val="0"/>
          <w:bCs w:val="0"/>
          <w:shd w:val="clear" w:color="auto" w:fill="FEFEFE"/>
        </w:rPr>
        <w:t>Certyfikowani lekarze Invisalign</w:t>
      </w:r>
      <w:r w:rsidR="00026ABC" w:rsidRPr="006D5F35">
        <w:rPr>
          <w:rStyle w:val="Pogrubienie"/>
          <w:rFonts w:ascii="Arial" w:hAnsi="Arial" w:cs="Arial"/>
          <w:sz w:val="24"/>
          <w:szCs w:val="24"/>
          <w:shd w:val="clear" w:color="auto" w:fill="FEFEFE"/>
          <w:vertAlign w:val="superscript"/>
        </w:rPr>
        <w:t>®</w:t>
      </w:r>
      <w:r w:rsidR="00026ABC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mo</w:t>
      </w:r>
      <w:r w:rsidR="00026ABC">
        <w:rPr>
          <w:rStyle w:val="Pogrubienie"/>
          <w:rFonts w:ascii="Arial" w:hAnsi="Arial" w:cs="Arial"/>
          <w:b w:val="0"/>
          <w:bCs w:val="0"/>
          <w:shd w:val="clear" w:color="auto" w:fill="FEFEFE"/>
        </w:rPr>
        <w:t>gą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włączyć leczenie ortodontyczne </w:t>
      </w:r>
      <w:r w:rsidR="00E12642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do swojej praktyki 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dzięki s</w:t>
      </w:r>
      <w:r w:rsidR="000B4C90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ystem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o</w:t>
      </w:r>
      <w:r w:rsidR="00BB6717">
        <w:rPr>
          <w:rStyle w:val="Pogrubienie"/>
          <w:rFonts w:ascii="Arial" w:hAnsi="Arial" w:cs="Arial"/>
          <w:b w:val="0"/>
          <w:bCs w:val="0"/>
          <w:shd w:val="clear" w:color="auto" w:fill="FEFEFE"/>
        </w:rPr>
        <w:t>w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i</w:t>
      </w:r>
      <w:r w:rsidR="000B4C90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91254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Invisalign G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>o</w:t>
      </w:r>
      <w:r w:rsidR="001F5E17" w:rsidRPr="006D5F35">
        <w:rPr>
          <w:rStyle w:val="Pogrubienie"/>
          <w:rFonts w:ascii="Arial" w:hAnsi="Arial" w:cs="Arial"/>
          <w:sz w:val="24"/>
          <w:szCs w:val="24"/>
          <w:shd w:val="clear" w:color="auto" w:fill="FEFEFE"/>
          <w:vertAlign w:val="superscript"/>
        </w:rPr>
        <w:t>®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. To cenne narzędzie zaprojektowane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z myślą </w:t>
      </w:r>
      <w:r w:rsidR="00091254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o stomatologach ogólnych,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poprzez </w:t>
      </w:r>
      <w:r w:rsidR="00091254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któr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e</w:t>
      </w:r>
      <w:r w:rsidR="00091254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B4C90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mogą </w:t>
      </w:r>
      <w:r w:rsidR="00E12642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rozszerzyć swoją ofertę o </w:t>
      </w:r>
      <w:r w:rsidR="000B4C90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leczenie alignerami </w:t>
      </w:r>
      <w:r w:rsidR="00091254" w:rsidRP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i usprawnić przepływ pracy w gabinecie.</w:t>
      </w:r>
      <w:r w:rsid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B4C90">
        <w:rPr>
          <w:rStyle w:val="Pogrubienie"/>
          <w:rFonts w:ascii="Arial" w:hAnsi="Arial" w:cs="Arial"/>
          <w:b w:val="0"/>
          <w:bCs w:val="0"/>
          <w:shd w:val="clear" w:color="auto" w:fill="FEFEFE"/>
        </w:rPr>
        <w:t>E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ksperci praktycy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, korzystający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z 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system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>u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Invisalign Go</w:t>
      </w:r>
      <w:r w:rsidR="001F5E17" w:rsidRPr="006D5F35">
        <w:rPr>
          <w:rStyle w:val="Pogrubienie"/>
          <w:rFonts w:ascii="Arial" w:hAnsi="Arial" w:cs="Arial"/>
          <w:sz w:val="24"/>
          <w:szCs w:val="24"/>
          <w:shd w:val="clear" w:color="auto" w:fill="FEFEFE"/>
          <w:vertAlign w:val="superscript"/>
        </w:rPr>
        <w:t>®</w:t>
      </w:r>
      <w:r w:rsidR="00C83E70">
        <w:rPr>
          <w:rStyle w:val="Pogrubienie"/>
          <w:rFonts w:ascii="Arial" w:hAnsi="Arial" w:cs="Arial"/>
          <w:sz w:val="24"/>
          <w:szCs w:val="24"/>
          <w:shd w:val="clear" w:color="auto" w:fill="FEFEFE"/>
        </w:rPr>
        <w:t xml:space="preserve"> </w:t>
      </w:r>
      <w:r w:rsidR="00C83E70" w:rsidRPr="00F614B2">
        <w:rPr>
          <w:rStyle w:val="Pogrubienie"/>
          <w:rFonts w:ascii="Arial" w:hAnsi="Arial" w:cs="Arial"/>
          <w:b w:val="0"/>
          <w:bCs w:val="0"/>
          <w:shd w:val="clear" w:color="auto" w:fill="FEFEFE"/>
        </w:rPr>
        <w:t>w swojej codziennej pracy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, dr n. med. Teresa Szupiany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>-Janeczek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>i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dr Luis Ilzarbe Ripoll</w:t>
      </w:r>
      <w:r w:rsid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>,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poprowadzili 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>w ramach KRAKDENT</w:t>
      </w:r>
      <w:r w:rsidR="00803741" w:rsidRPr="00803741">
        <w:rPr>
          <w:rStyle w:val="Pogrubienie"/>
          <w:rFonts w:ascii="Arial" w:hAnsi="Arial" w:cs="Arial"/>
          <w:b w:val="0"/>
          <w:bCs w:val="0"/>
          <w:shd w:val="clear" w:color="auto" w:fill="FEFEFE"/>
          <w:vertAlign w:val="superscript"/>
        </w:rPr>
        <w:t>®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i Dental Spaghetti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>wykłady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dotyczące zastosowania</w:t>
      </w:r>
      <w:r w:rsidR="005F56D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tego systemu i</w:t>
      </w:r>
      <w:r w:rsidR="000B4C90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narzędzi cyfrowych w gabinecie stomatologicznym, a szczególnie w protetyce.</w:t>
      </w:r>
    </w:p>
    <w:p w14:paraId="13EB79C2" w14:textId="23388283" w:rsidR="005F56D4" w:rsidRDefault="00FC47C0" w:rsidP="005F56D4">
      <w:pPr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Podczas </w:t>
      </w:r>
      <w:r w:rsidRPr="00FC47C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wykładu „Niewielka korekta zgryzu jako duży krok w kierunku protetyki przyjaznej pacjentowi </w:t>
      </w:r>
      <w:r w:rsidR="00461006">
        <w:rPr>
          <w:rStyle w:val="Pogrubienie"/>
          <w:rFonts w:ascii="Arial" w:hAnsi="Arial" w:cs="Arial"/>
          <w:b w:val="0"/>
          <w:bCs w:val="0"/>
          <w:shd w:val="clear" w:color="auto" w:fill="FEFEFE"/>
        </w:rPr>
        <w:t>–</w:t>
      </w:r>
      <w:r w:rsidRPr="00FC47C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Invisalign Go</w:t>
      </w:r>
      <w:r w:rsidR="001F5E17" w:rsidRPr="006D5F35">
        <w:rPr>
          <w:rStyle w:val="Pogrubienie"/>
          <w:rFonts w:ascii="Arial" w:hAnsi="Arial" w:cs="Arial"/>
          <w:sz w:val="24"/>
          <w:szCs w:val="24"/>
          <w:shd w:val="clear" w:color="auto" w:fill="FEFEFE"/>
          <w:vertAlign w:val="superscript"/>
        </w:rPr>
        <w:t>®</w:t>
      </w:r>
      <w:r w:rsidRPr="00FC47C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>jako rozwiązanie w małoinwazyjnej protetyce” na KRAKDENT</w:t>
      </w:r>
      <w:r w:rsidR="00803741" w:rsidRPr="00803741">
        <w:rPr>
          <w:rStyle w:val="Pogrubienie"/>
          <w:rFonts w:ascii="Arial" w:hAnsi="Arial" w:cs="Arial"/>
          <w:b w:val="0"/>
          <w:bCs w:val="0"/>
          <w:shd w:val="clear" w:color="auto" w:fill="FEFEFE"/>
          <w:vertAlign w:val="superscript"/>
        </w:rPr>
        <w:t>®</w:t>
      </w:r>
      <w:r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d</w:t>
      </w:r>
      <w:r w:rsidR="005F56D4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>r Szupiany-Janeczek po</w:t>
      </w:r>
      <w:r w:rsidR="00461006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>dkreśliła</w:t>
      </w:r>
      <w:r w:rsidR="005F56D4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, że </w:t>
      </w:r>
      <w:r w:rsidR="001F5E17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poprzez </w:t>
      </w:r>
      <w:r w:rsidR="005F56D4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wprowadzenie małych korekt położenia zębów  lekarz </w:t>
      </w:r>
      <w:r w:rsidR="001F5E17">
        <w:rPr>
          <w:rStyle w:val="Pogrubienie"/>
          <w:rFonts w:ascii="Arial" w:hAnsi="Arial" w:cs="Arial"/>
          <w:b w:val="0"/>
          <w:bCs w:val="0"/>
          <w:shd w:val="clear" w:color="auto" w:fill="FEFEFE"/>
        </w:rPr>
        <w:t>może za</w:t>
      </w:r>
      <w:r w:rsidR="005F56D4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>proponować pacjentom rozwiązania mniej inwazyjne, aczkolwiek</w:t>
      </w:r>
      <w:r w:rsidR="00BB2373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1F5E17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równie </w:t>
      </w:r>
      <w:r w:rsidR="005F56D4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>bezpieczne i przewidywalne. </w:t>
      </w:r>
      <w:r w:rsidR="007A4DAF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>Ma to szczególne znaczenie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ze względu na fakt</w:t>
      </w:r>
      <w:r w:rsidR="007A4DAF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>, że pacjenci</w:t>
      </w:r>
      <w:r w:rsid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coraz</w:t>
      </w:r>
      <w:r w:rsidR="007A4DAF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częściej pros</w:t>
      </w:r>
      <w:r w:rsid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>zą</w:t>
      </w:r>
      <w:r w:rsidR="007A4DAF" w:rsidRP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o odbudowy kompozytowe, bezpreparacyjne, a jednocześnie trwałe. </w:t>
      </w:r>
    </w:p>
    <w:p w14:paraId="7A958AE4" w14:textId="6B63008C" w:rsidR="00CF1902" w:rsidRPr="007A4DAF" w:rsidRDefault="00CF1902" w:rsidP="005F56D4">
      <w:pPr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>Nieodłącznym elementem nowoczesnej cyfrowej praktyki stomatologicznej jest także skaner wewnątrzustny, dlatego w ramach warsztatów „Poznaj unikalne narzędzia iTero</w:t>
      </w:r>
      <w:r w:rsidR="00605856">
        <w:rPr>
          <w:rStyle w:val="Pogrubienie"/>
          <w:rFonts w:ascii="Arial" w:hAnsi="Arial" w:cs="Arial"/>
          <w:b w:val="0"/>
          <w:bCs w:val="0"/>
          <w:shd w:val="clear" w:color="auto" w:fill="FEFEFE"/>
        </w:rPr>
        <w:t>™</w:t>
      </w: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i w pełni wykorzystaj moc cyfryzacji”, lic. tech. dent. Adam Kadelski zaprezentował narzędzia wspomagające efektywność pracy ze skanerem</w:t>
      </w:r>
      <w:r w:rsidR="000D58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wewnątrzustnym</w:t>
      </w: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iTero</w:t>
      </w:r>
      <w:r w:rsidR="004B08C9" w:rsidRPr="004B08C9">
        <w:rPr>
          <w:rStyle w:val="Pogrubienie"/>
          <w:rFonts w:ascii="Arial" w:hAnsi="Arial" w:cs="Arial"/>
          <w:b w:val="0"/>
          <w:bCs w:val="0"/>
          <w:shd w:val="clear" w:color="auto" w:fill="FEFEFE"/>
        </w:rPr>
        <w:t>™</w:t>
      </w: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oraz samej pracy cyfrowej. Uczestnicy warsztatów mogli </w:t>
      </w:r>
      <w:r w:rsidR="00444E39">
        <w:rPr>
          <w:rStyle w:val="Pogrubienie"/>
          <w:rFonts w:ascii="Arial" w:hAnsi="Arial" w:cs="Arial"/>
          <w:b w:val="0"/>
          <w:bCs w:val="0"/>
          <w:shd w:val="clear" w:color="auto" w:fill="FEFEFE"/>
        </w:rPr>
        <w:t>dowiedzieć się</w:t>
      </w:r>
      <w:r w:rsidR="001B38B1">
        <w:rPr>
          <w:rStyle w:val="Pogrubienie"/>
          <w:rFonts w:ascii="Arial" w:hAnsi="Arial" w:cs="Arial"/>
          <w:b w:val="0"/>
          <w:bCs w:val="0"/>
          <w:shd w:val="clear" w:color="auto" w:fill="FEFEFE"/>
        </w:rPr>
        <w:t>,</w:t>
      </w:r>
      <w:r w:rsidR="004B136D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jak ulepszyć </w:t>
      </w: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>bezpośredni</w:t>
      </w:r>
      <w:r w:rsidR="004B136D">
        <w:rPr>
          <w:rStyle w:val="Pogrubienie"/>
          <w:rFonts w:ascii="Arial" w:hAnsi="Arial" w:cs="Arial"/>
          <w:b w:val="0"/>
          <w:bCs w:val="0"/>
          <w:shd w:val="clear" w:color="auto" w:fill="FEFEFE"/>
        </w:rPr>
        <w:t>ą</w:t>
      </w: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komunikacj</w:t>
      </w:r>
      <w:r w:rsidR="004B136D">
        <w:rPr>
          <w:rStyle w:val="Pogrubienie"/>
          <w:rFonts w:ascii="Arial" w:hAnsi="Arial" w:cs="Arial"/>
          <w:b w:val="0"/>
          <w:bCs w:val="0"/>
          <w:shd w:val="clear" w:color="auto" w:fill="FEFEFE"/>
        </w:rPr>
        <w:t>ę</w:t>
      </w: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wizualn</w:t>
      </w:r>
      <w:r w:rsidR="004B136D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ą </w:t>
      </w: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>z pacjentem,</w:t>
      </w:r>
      <w:r w:rsidR="004B136D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a także zapoznać się z</w:t>
      </w: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narzędziami ułatwiającymi przepływ pracy i funkcjami wspierającymi proces diagnostyczny</w:t>
      </w:r>
      <w:r w:rsidR="009611AD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w stomatologii ogólnej i protetyce</w:t>
      </w:r>
      <w:r w:rsidRPr="00CF1902">
        <w:rPr>
          <w:rStyle w:val="Pogrubienie"/>
          <w:rFonts w:ascii="Arial" w:hAnsi="Arial" w:cs="Arial"/>
          <w:b w:val="0"/>
          <w:bCs w:val="0"/>
          <w:shd w:val="clear" w:color="auto" w:fill="FEFEFE"/>
        </w:rPr>
        <w:t>.</w:t>
      </w:r>
    </w:p>
    <w:p w14:paraId="71732E99" w14:textId="2F144363" w:rsidR="005F56D4" w:rsidRPr="00091254" w:rsidRDefault="00610585" w:rsidP="005F56D4">
      <w:pPr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>O</w:t>
      </w:r>
      <w:r w:rsidR="00FC47C0">
        <w:rPr>
          <w:rStyle w:val="Pogrubienie"/>
          <w:rFonts w:ascii="Arial" w:hAnsi="Arial" w:cs="Arial"/>
          <w:b w:val="0"/>
          <w:bCs w:val="0"/>
          <w:shd w:val="clear" w:color="auto" w:fill="FEFEFE"/>
        </w:rPr>
        <w:t>becny na kongresie Dental Spa</w:t>
      </w:r>
      <w:r w:rsidR="007A4DAF">
        <w:rPr>
          <w:rStyle w:val="Pogrubienie"/>
          <w:rFonts w:ascii="Arial" w:hAnsi="Arial" w:cs="Arial"/>
          <w:b w:val="0"/>
          <w:bCs w:val="0"/>
          <w:shd w:val="clear" w:color="auto" w:fill="FEFEFE"/>
        </w:rPr>
        <w:t>g</w:t>
      </w:r>
      <w:r w:rsidR="00FC47C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hetti dr Luis Ilzarbe </w:t>
      </w:r>
      <w:r w:rsidR="001F5E17">
        <w:rPr>
          <w:rStyle w:val="Pogrubienie"/>
          <w:rFonts w:ascii="Arial" w:hAnsi="Arial" w:cs="Arial"/>
          <w:b w:val="0"/>
          <w:bCs w:val="0"/>
          <w:shd w:val="clear" w:color="auto" w:fill="FEFEFE"/>
        </w:rPr>
        <w:t>poprowadził</w:t>
      </w:r>
      <w:r w:rsidR="00FC47C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wykład</w:t>
      </w:r>
      <w:r w:rsidR="009E7A8C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dotyczący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wykorzystani</w:t>
      </w:r>
      <w:r w:rsidR="009E7A8C">
        <w:rPr>
          <w:rStyle w:val="Pogrubienie"/>
          <w:rFonts w:ascii="Arial" w:hAnsi="Arial" w:cs="Arial"/>
          <w:b w:val="0"/>
          <w:bCs w:val="0"/>
          <w:shd w:val="clear" w:color="auto" w:fill="FEFEFE"/>
        </w:rPr>
        <w:t>a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systemu Invisalign Go</w:t>
      </w:r>
      <w:r w:rsidR="00803741" w:rsidRPr="00803741">
        <w:rPr>
          <w:rStyle w:val="Pogrubienie"/>
          <w:rFonts w:ascii="Arial" w:hAnsi="Arial" w:cs="Arial"/>
          <w:b w:val="0"/>
          <w:bCs w:val="0"/>
          <w:shd w:val="clear" w:color="auto" w:fill="FEFEFE"/>
          <w:vertAlign w:val="superscript"/>
        </w:rPr>
        <w:t>®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do 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minimalnie inwazyjnego 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wyrównywania zębów przed leczeniem protetycznym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. </w:t>
      </w:r>
      <w:r w:rsidR="00FC47C0">
        <w:rPr>
          <w:rStyle w:val="Pogrubienie"/>
          <w:rFonts w:ascii="Arial" w:hAnsi="Arial" w:cs="Arial"/>
          <w:b w:val="0"/>
          <w:bCs w:val="0"/>
          <w:shd w:val="clear" w:color="auto" w:fill="FEFEFE"/>
        </w:rPr>
        <w:t>Uczestnicy dowiedzieli się, jak można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wykorzyst</w:t>
      </w:r>
      <w:r w:rsidR="00FC47C0">
        <w:rPr>
          <w:rStyle w:val="Pogrubienie"/>
          <w:rFonts w:ascii="Arial" w:hAnsi="Arial" w:cs="Arial"/>
          <w:b w:val="0"/>
          <w:bCs w:val="0"/>
          <w:shd w:val="clear" w:color="auto" w:fill="FEFEFE"/>
        </w:rPr>
        <w:t>ać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nowe narzędzia zawarte w oprogramowaniu Clin</w:t>
      </w:r>
      <w:r w:rsidR="00872B92">
        <w:rPr>
          <w:rStyle w:val="Pogrubienie"/>
          <w:rFonts w:ascii="Arial" w:hAnsi="Arial" w:cs="Arial"/>
          <w:b w:val="0"/>
          <w:bCs w:val="0"/>
          <w:shd w:val="clear" w:color="auto" w:fill="FEFEFE"/>
        </w:rPr>
        <w:t>C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heck</w:t>
      </w:r>
      <w:r w:rsidR="009E7A8C" w:rsidRPr="006D5F35">
        <w:rPr>
          <w:rStyle w:val="Pogrubienie"/>
          <w:rFonts w:ascii="Arial" w:hAnsi="Arial" w:cs="Arial"/>
          <w:sz w:val="24"/>
          <w:szCs w:val="24"/>
          <w:shd w:val="clear" w:color="auto" w:fill="FEFEFE"/>
          <w:vertAlign w:val="superscript"/>
        </w:rPr>
        <w:t>®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, integrując wytyczne dotyczące odbudowy z wyrównaniem zębów, </w:t>
      </w:r>
      <w:r w:rsidR="00C83E70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a tym samym 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>zapewni</w:t>
      </w:r>
      <w:r w:rsidR="009E7A8C">
        <w:rPr>
          <w:rStyle w:val="Pogrubienie"/>
          <w:rFonts w:ascii="Arial" w:hAnsi="Arial" w:cs="Arial"/>
          <w:b w:val="0"/>
          <w:bCs w:val="0"/>
          <w:shd w:val="clear" w:color="auto" w:fill="FEFEFE"/>
        </w:rPr>
        <w:t>ając</w:t>
      </w:r>
      <w:r w:rsidR="005F56D4" w:rsidRPr="00091254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pacjentom kompleksowe leczenie</w:t>
      </w:r>
      <w:r w:rsidR="00461006">
        <w:rPr>
          <w:rStyle w:val="Pogrubienie"/>
          <w:rFonts w:ascii="Arial" w:hAnsi="Arial" w:cs="Arial"/>
          <w:b w:val="0"/>
          <w:bCs w:val="0"/>
          <w:shd w:val="clear" w:color="auto" w:fill="FEFEFE"/>
        </w:rPr>
        <w:t>.</w:t>
      </w:r>
    </w:p>
    <w:p w14:paraId="12E79365" w14:textId="40DB10E9" w:rsidR="00803741" w:rsidRDefault="00C83E70" w:rsidP="00091254">
      <w:pPr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lastRenderedPageBreak/>
        <w:t xml:space="preserve">Podczas </w:t>
      </w:r>
      <w:r w:rsidR="0046100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>kongres</w:t>
      </w: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>u</w:t>
      </w:r>
      <w:r w:rsidR="0046100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Dental Spaghetti</w:t>
      </w: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lekarze</w:t>
      </w:r>
      <w:r w:rsidR="0046100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mieli również okazję zapoznać się z najnowszym oprogramowaniem Invisalign Smile Architect</w:t>
      </w:r>
      <w:r w:rsid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>™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w ramach 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>kursu przedkongresowego</w:t>
      </w: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prowadzonego przez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dr Luis</w:t>
      </w:r>
      <w:r w:rsidR="00E12642">
        <w:rPr>
          <w:rStyle w:val="Pogrubienie"/>
          <w:rFonts w:ascii="Arial" w:hAnsi="Arial" w:cs="Arial"/>
          <w:b w:val="0"/>
          <w:bCs w:val="0"/>
          <w:shd w:val="clear" w:color="auto" w:fill="FEFEFE"/>
        </w:rPr>
        <w:t>a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Ilzarbe. </w:t>
      </w:r>
      <w:r w:rsidR="001B201F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Invisalign 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>Smile Architect</w:t>
      </w:r>
      <w:r w:rsid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>™</w:t>
      </w:r>
      <w:r w:rsidR="007A4DAF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>to przełomowe narzędzie, dzięki</w:t>
      </w:r>
      <w:r w:rsidR="007A4DAF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>któremu certyfikowani</w:t>
      </w:r>
      <w:r w:rsidR="007A4DAF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lekarze 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Invisalign </w:t>
      </w:r>
      <w:r w:rsidR="007A4DAF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mogą zintegrować leczenie 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tym systemem </w:t>
      </w:r>
      <w:r w:rsidR="007A4DAF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z </w:t>
      </w:r>
      <w:r w:rsidR="007A4DAF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>kompleksowym planem terapii, a następnie na podstawie zdjęcia twarzy</w:t>
      </w:r>
      <w:r w:rsidR="001B38B1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7A4DAF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>zwizualizować efekty leczenia i przedstawić pacjentowi jego przyszły uśmiech.</w:t>
      </w:r>
      <w:r w:rsidR="001B38B1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461006" w:rsidRPr="00877BEB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Wykorzystanie </w:t>
      </w:r>
      <w:r w:rsidR="00671F9B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Invisalign </w:t>
      </w:r>
      <w:r w:rsidR="00461006" w:rsidRPr="00877BEB">
        <w:rPr>
          <w:rStyle w:val="Pogrubienie"/>
          <w:rFonts w:ascii="Arial" w:hAnsi="Arial" w:cs="Arial"/>
          <w:b w:val="0"/>
          <w:bCs w:val="0"/>
          <w:shd w:val="clear" w:color="auto" w:fill="FEFEFE"/>
        </w:rPr>
        <w:t>S</w:t>
      </w:r>
      <w:r w:rsidR="007A4DAF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mile </w:t>
      </w:r>
      <w:r w:rsidR="00461006" w:rsidRPr="00877BEB">
        <w:rPr>
          <w:rStyle w:val="Pogrubienie"/>
          <w:rFonts w:ascii="Arial" w:hAnsi="Arial" w:cs="Arial"/>
          <w:b w:val="0"/>
          <w:bCs w:val="0"/>
          <w:shd w:val="clear" w:color="auto" w:fill="FEFEFE"/>
        </w:rPr>
        <w:t>A</w:t>
      </w:r>
      <w:r w:rsidR="007A4DAF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>rchitect</w:t>
      </w:r>
      <w:r w:rsid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>™</w:t>
      </w:r>
      <w:r w:rsidR="00461006" w:rsidRPr="00877BEB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0345A6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>pozwala zaplanować leczenie tak, aby</w:t>
      </w:r>
      <w:r w:rsidR="00461006" w:rsidRPr="00877BEB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zachować jak najwięcej </w:t>
      </w:r>
      <w:r w:rsidR="000345A6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tkanek pacjenta. </w:t>
      </w:r>
      <w:r w:rsidR="00C63125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>Dr I</w:t>
      </w:r>
      <w:r w:rsidR="009E7A8C">
        <w:rPr>
          <w:rStyle w:val="Pogrubienie"/>
          <w:rFonts w:ascii="Arial" w:hAnsi="Arial" w:cs="Arial"/>
          <w:b w:val="0"/>
          <w:bCs w:val="0"/>
          <w:shd w:val="clear" w:color="auto" w:fill="FEFEFE"/>
        </w:rPr>
        <w:t>l</w:t>
      </w:r>
      <w:r w:rsidR="00C63125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>zarbe wytłumaczył, jak korzystać z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tego oprogramowania, aby udostępnić plan kliniczny techniko</w:t>
      </w:r>
      <w:r w:rsidR="00C63125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>m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dentystyczn</w:t>
      </w:r>
      <w:r w:rsidR="00C63125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>ym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i zespołowi, </w:t>
      </w:r>
      <w:r w:rsidR="009E7A8C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a tym samym </w:t>
      </w:r>
      <w:r w:rsidR="00C63125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znacznie 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>ułatwi</w:t>
      </w:r>
      <w:r w:rsidR="009E7A8C">
        <w:rPr>
          <w:rStyle w:val="Pogrubienie"/>
          <w:rFonts w:ascii="Arial" w:hAnsi="Arial" w:cs="Arial"/>
          <w:b w:val="0"/>
          <w:bCs w:val="0"/>
          <w:shd w:val="clear" w:color="auto" w:fill="FEFEFE"/>
        </w:rPr>
        <w:t>ć</w:t>
      </w:r>
      <w:r w:rsidR="000345A6" w:rsidRPr="000345A6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komunikację w </w:t>
      </w:r>
      <w:r w:rsidR="00C63125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prowadzeniu leczenia interdyscyplinarnego. Nowoczesne oprogramowanie sprzyja również komunikacji z samym pacjentem – ułatwia im zrozumienie decyzji podejmowanych przez lekarza w procesie leczenia oraz </w:t>
      </w:r>
      <w:r w:rsidR="009E7A8C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pozwala </w:t>
      </w:r>
      <w:r w:rsidR="001B38B1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na </w:t>
      </w:r>
      <w:r w:rsidR="00E4477F">
        <w:rPr>
          <w:rStyle w:val="Pogrubienie"/>
          <w:rFonts w:ascii="Arial" w:hAnsi="Arial" w:cs="Arial"/>
          <w:b w:val="0"/>
          <w:bCs w:val="0"/>
          <w:shd w:val="clear" w:color="auto" w:fill="FEFEFE"/>
        </w:rPr>
        <w:t>do</w:t>
      </w:r>
      <w:r w:rsidR="009E7A8C">
        <w:rPr>
          <w:rStyle w:val="Pogrubienie"/>
          <w:rFonts w:ascii="Arial" w:hAnsi="Arial" w:cs="Arial"/>
          <w:b w:val="0"/>
          <w:bCs w:val="0"/>
          <w:shd w:val="clear" w:color="auto" w:fill="FEFEFE"/>
        </w:rPr>
        <w:t>pasowa</w:t>
      </w:r>
      <w:r w:rsidR="00E4477F">
        <w:rPr>
          <w:rStyle w:val="Pogrubienie"/>
          <w:rFonts w:ascii="Arial" w:hAnsi="Arial" w:cs="Arial"/>
          <w:b w:val="0"/>
          <w:bCs w:val="0"/>
          <w:shd w:val="clear" w:color="auto" w:fill="FEFEFE"/>
        </w:rPr>
        <w:t>nie</w:t>
      </w:r>
      <w:r w:rsidR="009E7A8C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C63125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>now</w:t>
      </w:r>
      <w:r w:rsidR="00E4477F">
        <w:rPr>
          <w:rStyle w:val="Pogrubienie"/>
          <w:rFonts w:ascii="Arial" w:hAnsi="Arial" w:cs="Arial"/>
          <w:b w:val="0"/>
          <w:bCs w:val="0"/>
          <w:shd w:val="clear" w:color="auto" w:fill="FEFEFE"/>
        </w:rPr>
        <w:t>ego</w:t>
      </w:r>
      <w:r w:rsidR="00C63125" w:rsidRPr="00C63125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</w:t>
      </w:r>
      <w:r w:rsidR="00C63125" w:rsidRP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>uśmiech</w:t>
      </w:r>
      <w:r w:rsidR="00E4477F">
        <w:rPr>
          <w:rStyle w:val="Pogrubienie"/>
          <w:rFonts w:ascii="Arial" w:hAnsi="Arial" w:cs="Arial"/>
          <w:b w:val="0"/>
          <w:bCs w:val="0"/>
          <w:shd w:val="clear" w:color="auto" w:fill="FEFEFE"/>
        </w:rPr>
        <w:t>u do rysów twarzy</w:t>
      </w:r>
      <w:r w:rsidR="00C63125" w:rsidRP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, tym samym zapewniając </w:t>
      </w:r>
      <w:r w:rsidR="00E12642">
        <w:rPr>
          <w:rStyle w:val="Pogrubienie"/>
          <w:rFonts w:ascii="Arial" w:hAnsi="Arial" w:cs="Arial"/>
          <w:b w:val="0"/>
          <w:bCs w:val="0"/>
          <w:shd w:val="clear" w:color="auto" w:fill="FEFEFE"/>
        </w:rPr>
        <w:t>pacjentom</w:t>
      </w:r>
      <w:r w:rsidR="00C63125" w:rsidRP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 lepsze wrażenia z leczenia oraz naturalny, estetyczny wygląd po </w:t>
      </w:r>
      <w:r w:rsidR="00E12642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jego </w:t>
      </w:r>
      <w:r w:rsidR="00C63125" w:rsidRP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>zakończeniu</w:t>
      </w:r>
      <w:r w:rsidR="00E12642">
        <w:rPr>
          <w:rStyle w:val="Pogrubienie"/>
          <w:rFonts w:ascii="Arial" w:hAnsi="Arial" w:cs="Arial"/>
          <w:b w:val="0"/>
          <w:bCs w:val="0"/>
          <w:shd w:val="clear" w:color="auto" w:fill="FEFEFE"/>
        </w:rPr>
        <w:t>.</w:t>
      </w:r>
    </w:p>
    <w:p w14:paraId="7FF4D894" w14:textId="02D98D23" w:rsidR="00803741" w:rsidRPr="00BD6EA2" w:rsidRDefault="00803741" w:rsidP="00091254">
      <w:pPr>
        <w:jc w:val="both"/>
        <w:rPr>
          <w:rFonts w:ascii="Arial" w:hAnsi="Arial" w:cs="Arial"/>
          <w:color w:val="000000" w:themeColor="text1"/>
          <w:lang w:eastAsia="pl-PL"/>
        </w:rPr>
      </w:pPr>
      <w:r w:rsidRP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Więcej informacji </w:t>
      </w:r>
      <w:r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o cyfrowych rozwiązaniach dla stomatologów ogólnych </w:t>
      </w:r>
      <w:r w:rsidRPr="00803741">
        <w:rPr>
          <w:rStyle w:val="Pogrubienie"/>
          <w:rFonts w:ascii="Arial" w:hAnsi="Arial" w:cs="Arial"/>
          <w:b w:val="0"/>
          <w:bCs w:val="0"/>
          <w:shd w:val="clear" w:color="auto" w:fill="FEFEFE"/>
        </w:rPr>
        <w:t xml:space="preserve">można uzyskać na stronie: </w:t>
      </w:r>
      <w:hyperlink r:id="rId7" w:history="1">
        <w:r w:rsidRPr="00BD6EA2">
          <w:rPr>
            <w:rStyle w:val="Hipercze"/>
            <w:rFonts w:eastAsia="Times New Roman"/>
            <w:lang w:eastAsia="pl-PL"/>
          </w:rPr>
          <w:t>https://www.invisalign.pl/gp</w:t>
        </w:r>
      </w:hyperlink>
      <w:r w:rsidR="00181CD4" w:rsidRPr="00BD6EA2">
        <w:rPr>
          <w:rFonts w:ascii="Arial" w:hAnsi="Arial" w:cs="Arial"/>
          <w:color w:val="000000" w:themeColor="text1"/>
          <w:lang w:eastAsia="pl-PL"/>
        </w:rPr>
        <w:t>.</w:t>
      </w:r>
    </w:p>
    <w:p w14:paraId="1F0F877D" w14:textId="77777777" w:rsidR="00181CD4" w:rsidRDefault="00181CD4" w:rsidP="00091254">
      <w:pPr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</w:p>
    <w:p w14:paraId="10901013" w14:textId="01C5624D" w:rsidR="00181CD4" w:rsidRDefault="00181CD4" w:rsidP="00091254">
      <w:pPr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</w:p>
    <w:p w14:paraId="2F890E8E" w14:textId="77777777" w:rsidR="00181CD4" w:rsidRDefault="00181CD4" w:rsidP="00181CD4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bwuline"/>
          <w:rFonts w:ascii="Arial" w:hAnsi="Arial" w:cs="Arial"/>
          <w:b/>
          <w:bCs/>
          <w:color w:val="000000" w:themeColor="text1"/>
          <w:sz w:val="22"/>
          <w:szCs w:val="22"/>
        </w:rPr>
        <w:t>O Align Technology</w:t>
      </w:r>
    </w:p>
    <w:p w14:paraId="3800290A" w14:textId="58EEC22F" w:rsidR="00181CD4" w:rsidRDefault="00181CD4" w:rsidP="00181CD4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Firma Align Technology projektuje i produkuje system Invisalign®, najbardziej zaawansowany system przezroczystych nakładek na świecie, skanery wewnątrzustne iTero™ oraz usługi i oprogramowanie exocad CAD/CAM™. Technologie te pozwalają na udoskonalenie cyfrowych procesów ortodontycznych i protetycznych w celu poprawy wyników leczenia pacjentów i efektywności praktyki dla ponad 2</w:t>
      </w:r>
      <w:r w:rsidR="0056476F">
        <w:rPr>
          <w:rFonts w:ascii="Arial" w:hAnsi="Arial" w:cs="Arial"/>
          <w:color w:val="000000" w:themeColor="text1"/>
          <w:sz w:val="22"/>
          <w:szCs w:val="22"/>
        </w:rPr>
        <w:t>43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000 lekarzy, a także są kluczowe w dotarciu do 500 milionów konsumentów na całym świecie. W ciągu ostatnich 25 lat Align pomógł lekarzom w leczeniu ponad 15</w:t>
      </w:r>
      <w:r w:rsidR="0056476F">
        <w:rPr>
          <w:rFonts w:ascii="Arial" w:hAnsi="Arial" w:cs="Arial"/>
          <w:color w:val="000000" w:themeColor="text1"/>
          <w:sz w:val="22"/>
          <w:szCs w:val="22"/>
        </w:rPr>
        <w:t>,1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mln pacjentów za pomocą systemu Invisalign i napędza ewolucję w cyfrowej stomatologii poprzez Align Digital Platform™, zintegrowany pakiet unikalnych, zastrzeżonych technologii i usług dostarczanych jako bezproblemowe, kompleksowe rozwiązanie dla pacjentów i klientów, ortodontów i lekarzy rodzinnych oraz laboratoriów/partnerów. Więcej informacji na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www.aligntech.com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333B19" w14:textId="77777777" w:rsidR="00181CD4" w:rsidRDefault="00181CD4" w:rsidP="00181CD4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6F1F73" w14:textId="77777777" w:rsidR="00181CD4" w:rsidRDefault="00181CD4" w:rsidP="00181CD4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Dodatkowe informacje na temat systemu Invisalign i wyszukiwarka lekarzy Invisalign dostępne są na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www.invisalign.com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. Dodatkowe informacje o skanerach i usługach iTero znajdują się na stronie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</w:rPr>
          <w:t>www.itero.com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. Dodatkowe informacje o ofercie oprogramowania exocad CAM/CAD oraz listę partnerów handlowych można znaleźć na stronie </w:t>
      </w:r>
      <w:hyperlink r:id="rId11" w:history="1">
        <w:r>
          <w:rPr>
            <w:rStyle w:val="Hipercze"/>
            <w:rFonts w:ascii="Arial" w:hAnsi="Arial" w:cs="Arial"/>
            <w:sz w:val="22"/>
            <w:szCs w:val="22"/>
          </w:rPr>
          <w:t>www.exocad.com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58DCB2" w14:textId="77777777" w:rsidR="00181CD4" w:rsidRPr="00803741" w:rsidRDefault="00181CD4" w:rsidP="00091254">
      <w:pPr>
        <w:jc w:val="both"/>
        <w:rPr>
          <w:rStyle w:val="Pogrubienie"/>
          <w:rFonts w:ascii="Arial" w:hAnsi="Arial" w:cs="Arial"/>
          <w:b w:val="0"/>
          <w:bCs w:val="0"/>
          <w:shd w:val="clear" w:color="auto" w:fill="FEFEFE"/>
        </w:rPr>
      </w:pPr>
    </w:p>
    <w:sectPr w:rsidR="00181CD4" w:rsidRPr="0080374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2191" w14:textId="77777777" w:rsidR="00FB643D" w:rsidRDefault="00FB643D" w:rsidP="00E12642">
      <w:pPr>
        <w:spacing w:after="0" w:line="240" w:lineRule="auto"/>
      </w:pPr>
      <w:r>
        <w:separator/>
      </w:r>
    </w:p>
  </w:endnote>
  <w:endnote w:type="continuationSeparator" w:id="0">
    <w:p w14:paraId="486ABFD8" w14:textId="77777777" w:rsidR="00FB643D" w:rsidRDefault="00FB643D" w:rsidP="00E1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89E8" w14:textId="77777777" w:rsidR="00FB643D" w:rsidRDefault="00FB643D" w:rsidP="00E12642">
      <w:pPr>
        <w:spacing w:after="0" w:line="240" w:lineRule="auto"/>
      </w:pPr>
      <w:r>
        <w:separator/>
      </w:r>
    </w:p>
  </w:footnote>
  <w:footnote w:type="continuationSeparator" w:id="0">
    <w:p w14:paraId="2AD45930" w14:textId="77777777" w:rsidR="00FB643D" w:rsidRDefault="00FB643D" w:rsidP="00E1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70D5" w14:textId="1688D8C6" w:rsidR="009A07AE" w:rsidRDefault="009A07AE" w:rsidP="009A07AE">
    <w:pPr>
      <w:pStyle w:val="Nagwek"/>
      <w:jc w:val="right"/>
    </w:pPr>
    <w:r>
      <w:rPr>
        <w:noProof/>
      </w:rPr>
      <w:drawing>
        <wp:inline distT="0" distB="0" distL="0" distR="0" wp14:anchorId="1AF0DA8E" wp14:editId="24FD3D06">
          <wp:extent cx="2755900" cy="2724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8B6"/>
    <w:multiLevelType w:val="multilevel"/>
    <w:tmpl w:val="158A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367BB"/>
    <w:multiLevelType w:val="multilevel"/>
    <w:tmpl w:val="783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C2ECA"/>
    <w:multiLevelType w:val="multilevel"/>
    <w:tmpl w:val="56D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23CE6"/>
    <w:multiLevelType w:val="multilevel"/>
    <w:tmpl w:val="E90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709058">
    <w:abstractNumId w:val="1"/>
  </w:num>
  <w:num w:numId="2" w16cid:durableId="1864244952">
    <w:abstractNumId w:val="0"/>
  </w:num>
  <w:num w:numId="3" w16cid:durableId="2120300106">
    <w:abstractNumId w:val="2"/>
  </w:num>
  <w:num w:numId="4" w16cid:durableId="2070375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24"/>
    <w:rsid w:val="00026ABC"/>
    <w:rsid w:val="000345A6"/>
    <w:rsid w:val="00091254"/>
    <w:rsid w:val="000B4C90"/>
    <w:rsid w:val="000D4D0C"/>
    <w:rsid w:val="000D58A6"/>
    <w:rsid w:val="00174FA9"/>
    <w:rsid w:val="00176B00"/>
    <w:rsid w:val="00181CD4"/>
    <w:rsid w:val="001B201F"/>
    <w:rsid w:val="001B38B1"/>
    <w:rsid w:val="001C0DAF"/>
    <w:rsid w:val="001C52B3"/>
    <w:rsid w:val="001F5E17"/>
    <w:rsid w:val="00247325"/>
    <w:rsid w:val="002644D1"/>
    <w:rsid w:val="0028212A"/>
    <w:rsid w:val="00321A07"/>
    <w:rsid w:val="00397B9C"/>
    <w:rsid w:val="00412AC1"/>
    <w:rsid w:val="00444E39"/>
    <w:rsid w:val="00461006"/>
    <w:rsid w:val="00495A5C"/>
    <w:rsid w:val="004A3A47"/>
    <w:rsid w:val="004B08C9"/>
    <w:rsid w:val="004B136D"/>
    <w:rsid w:val="005019D4"/>
    <w:rsid w:val="005148BF"/>
    <w:rsid w:val="0054675E"/>
    <w:rsid w:val="0056476F"/>
    <w:rsid w:val="005F56D4"/>
    <w:rsid w:val="00605856"/>
    <w:rsid w:val="00610585"/>
    <w:rsid w:val="00645E92"/>
    <w:rsid w:val="00671F9B"/>
    <w:rsid w:val="006D5F35"/>
    <w:rsid w:val="007A4DAF"/>
    <w:rsid w:val="007E1A5B"/>
    <w:rsid w:val="00803741"/>
    <w:rsid w:val="00865D32"/>
    <w:rsid w:val="00872B92"/>
    <w:rsid w:val="00877BEB"/>
    <w:rsid w:val="009611AD"/>
    <w:rsid w:val="009A07AE"/>
    <w:rsid w:val="009E7A8C"/>
    <w:rsid w:val="00A0062D"/>
    <w:rsid w:val="00BB1A90"/>
    <w:rsid w:val="00BB2373"/>
    <w:rsid w:val="00BB6717"/>
    <w:rsid w:val="00BD6EA2"/>
    <w:rsid w:val="00C10532"/>
    <w:rsid w:val="00C47D81"/>
    <w:rsid w:val="00C544D4"/>
    <w:rsid w:val="00C63125"/>
    <w:rsid w:val="00C73CF5"/>
    <w:rsid w:val="00C83E70"/>
    <w:rsid w:val="00CF1902"/>
    <w:rsid w:val="00D01A20"/>
    <w:rsid w:val="00D74925"/>
    <w:rsid w:val="00DD252C"/>
    <w:rsid w:val="00DD4830"/>
    <w:rsid w:val="00E12642"/>
    <w:rsid w:val="00E4477F"/>
    <w:rsid w:val="00E87524"/>
    <w:rsid w:val="00ED5B2E"/>
    <w:rsid w:val="00F37CFA"/>
    <w:rsid w:val="00F439E0"/>
    <w:rsid w:val="00F614B2"/>
    <w:rsid w:val="00FB643D"/>
    <w:rsid w:val="00FC47C0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2FF29"/>
  <w15:chartTrackingRefBased/>
  <w15:docId w15:val="{B7784D75-C44C-479D-978B-14A2AB5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75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rogram-detailslecturer">
    <w:name w:val="program-details__lecturer"/>
    <w:basedOn w:val="Normalny"/>
    <w:rsid w:val="00E8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75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524"/>
    <w:rPr>
      <w:b/>
      <w:bCs/>
    </w:rPr>
  </w:style>
  <w:style w:type="paragraph" w:styleId="Poprawka">
    <w:name w:val="Revision"/>
    <w:hidden/>
    <w:uiPriority w:val="99"/>
    <w:semiHidden/>
    <w:rsid w:val="00D01A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A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AE"/>
  </w:style>
  <w:style w:type="paragraph" w:styleId="Stopka">
    <w:name w:val="footer"/>
    <w:basedOn w:val="Normalny"/>
    <w:link w:val="StopkaZnak"/>
    <w:uiPriority w:val="99"/>
    <w:unhideWhenUsed/>
    <w:rsid w:val="009A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7AE"/>
  </w:style>
  <w:style w:type="character" w:customStyle="1" w:styleId="bwuline">
    <w:name w:val="bwuline"/>
    <w:basedOn w:val="Domylnaczcionkaakapitu"/>
    <w:rsid w:val="0018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4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gn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visalign.pl/g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oca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te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isalig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Kowalewska</dc:creator>
  <cp:keywords/>
  <dc:description/>
  <cp:lastModifiedBy>Bernadetta Kowalewska</cp:lastModifiedBy>
  <cp:revision>39</cp:revision>
  <dcterms:created xsi:type="dcterms:W3CDTF">2023-03-23T18:01:00Z</dcterms:created>
  <dcterms:modified xsi:type="dcterms:W3CDTF">2023-05-15T10:04:00Z</dcterms:modified>
</cp:coreProperties>
</file>