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2521" w14:textId="6A1AD1E8" w:rsidR="00C11EF5" w:rsidRPr="00C11EF5" w:rsidRDefault="00C11EF5" w:rsidP="00C11EF5">
      <w:pPr>
        <w:jc w:val="right"/>
        <w:rPr>
          <w:rFonts w:ascii="Century Gothic" w:eastAsia="Times New Roman" w:hAnsi="Century Gothic" w:cs="Times New Roman"/>
          <w:color w:val="000000"/>
          <w:sz w:val="16"/>
          <w:szCs w:val="16"/>
          <w:lang w:eastAsia="zh-CN"/>
        </w:rPr>
      </w:pPr>
      <w:r w:rsidRPr="00C11EF5">
        <w:rPr>
          <w:rFonts w:ascii="Century Gothic" w:eastAsia="Times New Roman" w:hAnsi="Century Gothic" w:cs="Times New Roman"/>
          <w:color w:val="000000"/>
          <w:sz w:val="16"/>
          <w:szCs w:val="16"/>
          <w:lang w:eastAsia="zh-CN"/>
        </w:rPr>
        <w:t>Materiał prasowy, 18.05.2023</w:t>
      </w:r>
    </w:p>
    <w:p w14:paraId="791CF2B9" w14:textId="77777777" w:rsidR="00C11EF5" w:rsidRDefault="00C11EF5" w:rsidP="00C11EF5">
      <w:pP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zh-CN"/>
        </w:rPr>
      </w:pPr>
    </w:p>
    <w:p w14:paraId="076B0436" w14:textId="58E0D1D1" w:rsidR="00C11EF5" w:rsidRPr="00C11EF5" w:rsidRDefault="00C11EF5" w:rsidP="00C11EF5">
      <w:pPr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zh-CN"/>
        </w:rPr>
        <w:t>Konferencja SEO &amp; Content Camp coraz bliżej! Świętuj 10. urodziny z WhitePress i spróbuj swoich sił na torze SEO Warrior</w:t>
      </w:r>
    </w:p>
    <w:p w14:paraId="2F8D4816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zh-CN"/>
        </w:rPr>
        <w:t> </w:t>
      </w:r>
    </w:p>
    <w:p w14:paraId="5A133DDF" w14:textId="310BB6E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Nie bez znaczenia w nazwie konferencji organizowanej przez WhitePress pojawia się słowo „Camp”. I choć nie będzie to obóz przetrwania, to przygotowanych atrakcji łącznie z torem przeszkód SEO Warrior będzie wiele. A to wszystko połączone z 10-leciem firmy, która w przeciągu dekady od początkującego startupu stała się liderem na polskim rynku content marketingu i SEO. Nie zabraknie także potężnej dawki wiedzy serwowanej przez najlepszych specjalistów z branży </w:t>
      </w:r>
      <w:r w:rsidR="00A60C5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marketingowej </w:t>
      </w: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z całego świata. Na scenie gościć będziemy m.in. Matta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Diggity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, SEO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influencera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,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blogera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 i eksperta SEO.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zh-CN"/>
        </w:rPr>
        <w:t>Wyróżniony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zh-CN"/>
        </w:rPr>
        <w:t>przez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zh-CN"/>
        </w:rPr>
        <w:t xml:space="preserve"> The New York Post, Search Engine Journal, a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zh-CN"/>
        </w:rPr>
        <w:t>także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zh-CN"/>
        </w:rPr>
        <w:t>wymieniony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zh-CN"/>
        </w:rPr>
        <w:t xml:space="preserve"> w “Top SEO blogs to Follow”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zh-CN"/>
        </w:rPr>
        <w:t>przez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zh-CN"/>
        </w:rPr>
        <w:t>Ahrefs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zh-CN"/>
        </w:rPr>
        <w:t xml:space="preserve">. </w:t>
      </w: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W gronie prelegentów znalazła się również Cindy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Krum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, uznana w 2022 roku za jedną z najbardziej wpływowych osób w branży SEO przez “The USA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Today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”. Kto jeszcze wystąpi podczas konferencji? Jakie inne atrakcje czekają na uczestników?</w:t>
      </w:r>
    </w:p>
    <w:p w14:paraId="2F397199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 </w:t>
      </w:r>
    </w:p>
    <w:p w14:paraId="49C7CF67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14 prelegentów z pasjonującymi wykładami – znamy tematy wystąpień</w:t>
      </w:r>
    </w:p>
    <w:p w14:paraId="116C6D93" w14:textId="77777777" w:rsidR="00C11EF5" w:rsidRPr="00C11EF5" w:rsidRDefault="00C11EF5" w:rsidP="00C11EF5">
      <w:pPr>
        <w:rPr>
          <w:rFonts w:ascii="Times New Roman" w:eastAsia="Times New Roman" w:hAnsi="Times New Roman" w:cs="Times New Roman"/>
          <w:lang w:eastAsia="zh-CN"/>
        </w:rPr>
      </w:pPr>
    </w:p>
    <w:p w14:paraId="55912BAF" w14:textId="6789BE46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Na 2. edycji SEO &amp; Content Camp wystąpi 14 prelegentów z różnych krajów, którzy mają ogromne doświadczenie i kompetencje w obszarze SEO i content marketingu. Wśród nich znajdą się m.in. Judith Lewis, założycielka DeCab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b</w:t>
      </w:r>
      <w:r w:rsidRPr="00C11EF5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it Consultancy z wykładem </w:t>
      </w: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„How to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create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an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awesome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strategy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 and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up-sell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 extra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work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 with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minimal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effort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”</w:t>
      </w:r>
      <w:r w:rsidRPr="00C11EF5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, Damian Kwinta, SEO Manager w Answear.com z wystąpieniem </w:t>
      </w: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„Strategia SEO szyta na miarę – szanse i wyzwania branży </w:t>
      </w:r>
      <w:proofErr w:type="spellStart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fashion</w:t>
      </w:r>
      <w:proofErr w:type="spellEnd"/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”</w:t>
      </w:r>
      <w:r w:rsidRPr="00C11EF5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czy Kyle Roof, właściciel agencji High Voltage SEO, który wypowie się na temat </w:t>
      </w: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strategii i technik służących do zminimalizowania efektów aktualizacji SEO Google na pozycjonowanie witryn</w:t>
      </w:r>
      <w:r w:rsidRPr="00C11EF5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.</w:t>
      </w:r>
    </w:p>
    <w:p w14:paraId="3D45CB11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 </w:t>
      </w:r>
    </w:p>
    <w:p w14:paraId="398C13A2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- </w:t>
      </w:r>
      <w:r w:rsidRPr="00C11EF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zh-CN"/>
        </w:rPr>
        <w:t>Zaproszeni przez nas goście przygotowali tematy poświęcone wyzwaniom, z którymi eksperci z branży mierzą się każdego dnia. Nadzór merytoryczny nad konferencją pełnią: Robert Niechciał, CTO Vestigo, Damian Sałkowski, CEO Senuto i Paweł Strykowski, CEO WhitePress. Razem zadbali o to, żeby nasza jubileuszowa konferencja odpowiadała na potrzeby i oczekiwania uczestników. Pierwsza edycja spotkania okazała się ogromnym sukcesem, dlatego, idąc za ciosem, w tym roku przygotowaliśmy dodatkowy blok poświęcony rozwojowi biznesu w branży SEO i digital marketingu. Tematy, które usłyszymy w sekcji Biznes Premium to m.in.</w:t>
      </w:r>
      <w:r w:rsidRPr="00C11EF5"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Pr="00C11EF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zh-CN"/>
        </w:rPr>
        <w:t xml:space="preserve">"10 lekcji na 10 lecie bycia przedsiębiorcą w branży SEO" Damiana </w:t>
      </w:r>
      <w:proofErr w:type="spellStart"/>
      <w:r w:rsidRPr="00C11EF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zh-CN"/>
        </w:rPr>
        <w:t>Sałkowskiego</w:t>
      </w:r>
      <w:proofErr w:type="spellEnd"/>
      <w:r w:rsidRPr="00C11EF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zh-CN"/>
        </w:rPr>
        <w:t xml:space="preserve">, "Sobie świecisz? Czyli Strategiczne podejście do twojego następnego zagranicznego projektu", o którym opowie Rafał Chomsky czy prelekcja Pawła Pawluka "Jak budować biznes w SEO ze wsparciem inwestorów". Dlatego nie wątpię, że w tym roku każdy znajdzie w agendzie coś dla siebie </w:t>
      </w: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– komentuje Anna Halama, Marketing Team Leader, WhitePress.</w:t>
      </w:r>
    </w:p>
    <w:p w14:paraId="4DD9FA21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 </w:t>
      </w:r>
    </w:p>
    <w:p w14:paraId="72282320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Dobra okazja do budowania sieci kontaktów</w:t>
      </w:r>
    </w:p>
    <w:p w14:paraId="08D88827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 </w:t>
      </w:r>
    </w:p>
    <w:p w14:paraId="75EBE7A7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Jednak wartościowe prelekcje to nie wszystko, z czego można skorzystać na takim wydarzeniu. Pomiędzy kolejnymi blokami wykładowymi odbędą się przerwy kawowe, które są świetną okazją do networkingu w gronie innych specjalistów zainteresowanych SEO i content marketingiem. Tych okazji będzie zresztą znacznie więcej m.in. podczas before i after party.</w:t>
      </w:r>
    </w:p>
    <w:p w14:paraId="7622E74D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 </w:t>
      </w:r>
    </w:p>
    <w:p w14:paraId="34107C12" w14:textId="44A7107D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- </w:t>
      </w:r>
      <w:r w:rsidRPr="00C11EF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zh-CN"/>
        </w:rPr>
        <w:t xml:space="preserve">SEO &amp; Content Camp to konferencja, która odpowiada na aktualne potrzeby i wyzwania rynku digital marketingu. To miejsce, gdzie można uczyć się od najlepszych i dowiedzieć się, jak efektywnie wykorzystywać SEO i content marketing do budowania przewagi </w:t>
      </w:r>
      <w:r w:rsidRPr="00C11EF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zh-CN"/>
        </w:rPr>
        <w:lastRenderedPageBreak/>
        <w:t xml:space="preserve">konkurencyjnej. Celem wydarzenia jest dostarczenie uczestnikom wiedzy, inspiracji i narzędzi do poprawy swoich wyników w obszarach prowadzenia biznesu i SEO. Po każdej prelekcji planujemy także Q&amp;A, które pozwolą uczestnikom na zdobycie dodatkowej wiedzy. To jednak nie wszystko, co mogą zdobyć, bowiem konferencja SEO &amp; Content Camp otrzymała akredytację DIMAQ. Oznacza to, że udział w imprezie gwarantuje 10 punktów </w:t>
      </w:r>
      <w:proofErr w:type="spellStart"/>
      <w:r w:rsidRPr="00C11EF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zh-CN"/>
        </w:rPr>
        <w:t>recertyfikacyjnych</w:t>
      </w:r>
      <w:proofErr w:type="spellEnd"/>
      <w:r w:rsidRPr="00C11EF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zh-CN"/>
        </w:rPr>
        <w:t xml:space="preserve"> dla posiadaczy certyfikatu </w:t>
      </w:r>
      <w:r w:rsidRPr="00C11EF5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– </w:t>
      </w: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dodaje Patrycja Górecka, Head of PR &amp; Marketing, WhitePress</w:t>
      </w:r>
      <w:r w:rsidR="004A502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.</w:t>
      </w:r>
    </w:p>
    <w:p w14:paraId="77748532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 </w:t>
      </w:r>
    </w:p>
    <w:p w14:paraId="4C26B404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10. urodziny WhitePress, czyli jak połączyć przyjemnie z pożytecznym</w:t>
      </w:r>
    </w:p>
    <w:p w14:paraId="03D4EA2E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 </w:t>
      </w:r>
    </w:p>
    <w:p w14:paraId="1A288955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Dekada na rynku to z punktu widzenia biznesu nie lada osiągnięcie. Okazją do świętowania dla WhitePress stała się organizowana przez markę trzydniowa konferencja SEO &amp; Content Camp, która odbędzie się 25-27 maja w luksusowym hotelu Nosalowy Dwór w Zakopanem. Tegoroczna edycja będzie wyróżniać się urodzinową galą w głównym dniu wydarzenia. </w:t>
      </w:r>
    </w:p>
    <w:p w14:paraId="20293236" w14:textId="77777777" w:rsidR="00C11EF5" w:rsidRPr="00C11EF5" w:rsidRDefault="00C11EF5" w:rsidP="00C11EF5">
      <w:pPr>
        <w:rPr>
          <w:rFonts w:ascii="Times New Roman" w:eastAsia="Times New Roman" w:hAnsi="Times New Roman" w:cs="Times New Roman"/>
          <w:lang w:eastAsia="zh-CN"/>
        </w:rPr>
      </w:pPr>
    </w:p>
    <w:p w14:paraId="0A448330" w14:textId="56F8AA3D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- </w:t>
      </w:r>
      <w:r w:rsidRPr="00C11EF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zh-CN"/>
        </w:rPr>
        <w:t>Uczestnicy konferencji będą mogli skorzystać z wielu atrakcji dodatkowych. Drugi dzień SEO &amp; Content Camp będzie</w:t>
      </w:r>
      <w:r w:rsidR="004A502A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zh-CN"/>
        </w:rPr>
        <w:t xml:space="preserve"> </w:t>
      </w:r>
      <w:r w:rsidRPr="00C11EF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zh-CN"/>
        </w:rPr>
        <w:t xml:space="preserve">wyjątkowo obfity. Poza zaplanowanymi blokami wykładowymi i porannymi atrakcjami dla posiadaczy biletów VIP, wieczorem zaplanowaliśmy uroczystą kolację urodzinową, podczas której rozdamy statuetki SEO Szczytów i poczęstujemy ogromnym tortem. Dodatkowo zaplanowaliśmy występ Magic of Y - znanego iluzjonisty i mentalisty, który zaskoczy i zachwyci publiczność swoimi sztuczkami </w:t>
      </w: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– mówi Anna Halama.</w:t>
      </w:r>
    </w:p>
    <w:p w14:paraId="01697879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 </w:t>
      </w:r>
    </w:p>
    <w:p w14:paraId="463F6E9F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SEO Warrior – uczestnicy zmierzą się na torze przeszkód</w:t>
      </w:r>
    </w:p>
    <w:p w14:paraId="0A83AEF3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 </w:t>
      </w:r>
    </w:p>
    <w:p w14:paraId="78DB4883" w14:textId="77777777" w:rsidR="00C11EF5" w:rsidRPr="00C11EF5" w:rsidRDefault="00C11EF5" w:rsidP="00C11EF5">
      <w:pPr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C11EF5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zh-CN"/>
        </w:rPr>
        <w:t>Gdy organizatorzy konferencji o podobnej tematyce prześcigają się w ilości czy jakości zaproszonych gości. WhitePress nie tylko wybiera różnorodny wachlarz prelegentów, dbając o odpowiednio wysoki poziom merytoryczny, ale dodatkowo łączy szlifowanie swoich umiejętności i zdobywanie wiedzy z rozrywką. Oprócz wymienionych wcześniej aktywności dodatkowych proponuje uczestnikom z pakietem VIP sprawdzenie się w wyzwaniu ruchowym. Tym razem eksperci SEO zamiast potyczki słownej, będą mieli szansę zmierzyć się w konkurencji fizycznej.</w:t>
      </w:r>
    </w:p>
    <w:p w14:paraId="0F79B830" w14:textId="77777777" w:rsidR="00C11EF5" w:rsidRPr="00C11EF5" w:rsidRDefault="00C11EF5" w:rsidP="00C11E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47143F43" w14:textId="2593CC34" w:rsidR="00A7521F" w:rsidRDefault="00C11EF5" w:rsidP="00C11EF5">
      <w:pPr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</w:pPr>
      <w:r w:rsidRPr="00C11EF5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eastAsia="zh-CN"/>
        </w:rPr>
        <w:t xml:space="preserve">- Wierzymy, że tegoroczna edycja konferencji SEO &amp; Content Camp przeskoczy wysoko już zawieszoną poprzeczkę z zeszłego roku. </w:t>
      </w:r>
      <w:r w:rsidR="004A502A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eastAsia="zh-CN"/>
        </w:rPr>
        <w:t xml:space="preserve">W tym roku </w:t>
      </w:r>
      <w:r w:rsidRPr="00C11EF5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eastAsia="zh-CN"/>
        </w:rPr>
        <w:t xml:space="preserve">postawiliśmy na międzynarodowy charakter spotkań, zróżnicowane tematy prelekcji, a także szeroki wachlarz atrakcji. Ponadto ta odsłona jest dla nas szczególnie ważna jeszcze z jednego względu, to wyjątkowa okazja do podziękowania za 10 lat współpracy z naszymi partnerami, wydawcami i reklamodawcami – </w:t>
      </w:r>
      <w:r w:rsidRPr="00C11EF5"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  <w:lang w:eastAsia="zh-CN"/>
        </w:rPr>
        <w:t>podsumowuje</w:t>
      </w:r>
      <w:r w:rsidRPr="00C11EF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zh-CN"/>
        </w:rPr>
        <w:t xml:space="preserve">, </w:t>
      </w:r>
      <w:r w:rsidRPr="00C11EF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Patrycja Górecka, WhitePress.</w:t>
      </w:r>
    </w:p>
    <w:p w14:paraId="26D7DF39" w14:textId="1CA7D49B" w:rsidR="00726746" w:rsidRDefault="00726746" w:rsidP="00C11EF5">
      <w:pPr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</w:pPr>
    </w:p>
    <w:p w14:paraId="6D940E1B" w14:textId="77777777" w:rsidR="004A502A" w:rsidRDefault="004A502A" w:rsidP="00C11EF5">
      <w:pPr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</w:pPr>
    </w:p>
    <w:p w14:paraId="1D4558C9" w14:textId="1F2B01F4" w:rsidR="00726746" w:rsidRPr="00726746" w:rsidRDefault="004A502A" w:rsidP="00726746">
      <w:pPr>
        <w:spacing w:line="276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Sprawdź harmonogram i agendę wydarzenia: </w:t>
      </w:r>
      <w:hyperlink r:id="rId6" w:history="1">
        <w:r w:rsidRPr="004A502A"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zh-CN"/>
          </w:rPr>
          <w:t>https://www.whitepress.pl/seo-content-camp</w:t>
        </w:r>
      </w:hyperlink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 xml:space="preserve"> </w:t>
      </w:r>
    </w:p>
    <w:p w14:paraId="5E9B3AA2" w14:textId="77777777" w:rsidR="00726746" w:rsidRPr="00C11EF5" w:rsidRDefault="00726746" w:rsidP="00C11EF5">
      <w:pPr>
        <w:jc w:val="both"/>
        <w:rPr>
          <w:rFonts w:ascii="Times New Roman" w:eastAsia="Times New Roman" w:hAnsi="Times New Roman" w:cs="Times New Roman"/>
          <w:lang w:eastAsia="zh-CN"/>
        </w:rPr>
      </w:pPr>
    </w:p>
    <w:sectPr w:rsidR="00726746" w:rsidRPr="00C11EF5" w:rsidSect="002665F5">
      <w:headerReference w:type="default" r:id="rId7"/>
      <w:footerReference w:type="default" r:id="rId8"/>
      <w:pgSz w:w="11900" w:h="16840"/>
      <w:pgMar w:top="1417" w:right="1417" w:bottom="1417" w:left="1417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25CF" w14:textId="77777777" w:rsidR="00A227EF" w:rsidRDefault="00A227EF" w:rsidP="002665F5">
      <w:r>
        <w:separator/>
      </w:r>
    </w:p>
  </w:endnote>
  <w:endnote w:type="continuationSeparator" w:id="0">
    <w:p w14:paraId="220CA7C6" w14:textId="77777777" w:rsidR="00A227EF" w:rsidRDefault="00A227EF" w:rsidP="0026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ontAwesom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36F8" w14:textId="1CE4BCAA" w:rsidR="002665F5" w:rsidRDefault="005C196F" w:rsidP="002665F5">
    <w:pPr>
      <w:pStyle w:val="Stopka"/>
      <w:rPr>
        <w:rFonts w:ascii="Lato Light" w:hAnsi="Lato Light"/>
        <w:color w:val="262626" w:themeColor="text1" w:themeTint="D9"/>
      </w:rPr>
    </w:pPr>
    <w:r>
      <w:rPr>
        <w:rFonts w:ascii="Lato Light" w:hAnsi="Lato Light"/>
        <w:noProof/>
        <w:color w:val="262626" w:themeColor="text1" w:themeTint="D9"/>
        <w:sz w:val="16"/>
        <w:lang w:eastAsia="pl-PL"/>
      </w:rPr>
      <w:drawing>
        <wp:anchor distT="0" distB="0" distL="114300" distR="114300" simplePos="0" relativeHeight="251658239" behindDoc="1" locked="0" layoutInCell="1" allowOverlap="1" wp14:anchorId="51DBB7F8" wp14:editId="047FEB4F">
          <wp:simplePos x="0" y="0"/>
          <wp:positionH relativeFrom="page">
            <wp:align>right</wp:align>
          </wp:positionH>
          <wp:positionV relativeFrom="paragraph">
            <wp:posOffset>-567055</wp:posOffset>
          </wp:positionV>
          <wp:extent cx="7687945" cy="2965450"/>
          <wp:effectExtent l="0" t="0" r="8255" b="635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87945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 Light" w:hAnsi="Lato Light"/>
        <w:noProof/>
        <w:color w:val="000000" w:themeColor="text1"/>
        <w:lang w:eastAsia="pl-PL"/>
      </w:rPr>
      <w:drawing>
        <wp:anchor distT="0" distB="0" distL="114300" distR="114300" simplePos="0" relativeHeight="251667456" behindDoc="1" locked="0" layoutInCell="1" allowOverlap="1" wp14:anchorId="75C5D2AD" wp14:editId="3A2E8D54">
          <wp:simplePos x="0" y="0"/>
          <wp:positionH relativeFrom="column">
            <wp:posOffset>5848350</wp:posOffset>
          </wp:positionH>
          <wp:positionV relativeFrom="paragraph">
            <wp:posOffset>99695</wp:posOffset>
          </wp:positionV>
          <wp:extent cx="241200" cy="1584000"/>
          <wp:effectExtent l="0" t="0" r="6985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5F5">
      <w:rPr>
        <w:rFonts w:ascii="Lato" w:hAnsi="Lato"/>
        <w:noProof/>
        <w:color w:val="262626" w:themeColor="text1" w:themeTint="D9"/>
        <w:sz w:val="22"/>
        <w:szCs w:val="22"/>
        <w:lang w:eastAsia="pl-PL"/>
      </w:rPr>
      <w:drawing>
        <wp:anchor distT="0" distB="0" distL="114300" distR="114300" simplePos="0" relativeHeight="251665408" behindDoc="1" locked="0" layoutInCell="1" allowOverlap="1" wp14:anchorId="015B3F91" wp14:editId="01E62250">
          <wp:simplePos x="0" y="0"/>
          <wp:positionH relativeFrom="margin">
            <wp:align>left</wp:align>
          </wp:positionH>
          <wp:positionV relativeFrom="paragraph">
            <wp:posOffset>186835</wp:posOffset>
          </wp:positionV>
          <wp:extent cx="1118964" cy="210040"/>
          <wp:effectExtent l="0" t="0" r="5080" b="0"/>
          <wp:wrapNone/>
          <wp:docPr id="70" name="Obraz 70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964" cy="21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4C60C" w14:textId="25B6C7CF" w:rsidR="002665F5" w:rsidRPr="000B122E" w:rsidRDefault="005C196F" w:rsidP="002665F5">
    <w:pPr>
      <w:pStyle w:val="Stopka"/>
      <w:rPr>
        <w:rFonts w:ascii="Lato Light" w:hAnsi="Lato Light"/>
        <w:color w:val="262626" w:themeColor="text1" w:themeTint="D9"/>
      </w:rPr>
    </w:pPr>
    <w:r>
      <w:rPr>
        <w:rFonts w:ascii="Lato Light" w:hAnsi="Lato Light"/>
        <w:color w:val="262626" w:themeColor="text1" w:themeTint="D9"/>
      </w:rPr>
      <w:t xml:space="preserve">                             </w:t>
    </w:r>
    <w:r w:rsidR="002665F5" w:rsidRPr="000B122E">
      <w:rPr>
        <w:rFonts w:ascii="Lato Light" w:hAnsi="Lato Light"/>
        <w:color w:val="262626" w:themeColor="text1" w:themeTint="D9"/>
      </w:rPr>
      <w:t>sp.</w:t>
    </w:r>
    <w:r w:rsidR="002665F5">
      <w:rPr>
        <w:rFonts w:ascii="Lato Light" w:hAnsi="Lato Light"/>
        <w:color w:val="262626" w:themeColor="text1" w:themeTint="D9"/>
      </w:rPr>
      <w:t xml:space="preserve"> z </w:t>
    </w:r>
    <w:r w:rsidR="002665F5" w:rsidRPr="000B122E">
      <w:rPr>
        <w:rFonts w:ascii="Lato Light" w:hAnsi="Lato Light"/>
        <w:color w:val="262626" w:themeColor="text1" w:themeTint="D9"/>
      </w:rPr>
      <w:t>o.o.</w:t>
    </w:r>
  </w:p>
  <w:p w14:paraId="4CAE8CB5" w14:textId="5D0CE19F" w:rsidR="002665F5" w:rsidRPr="000B122E" w:rsidRDefault="002665F5" w:rsidP="002665F5">
    <w:pPr>
      <w:pStyle w:val="Stopka"/>
      <w:rPr>
        <w:rFonts w:ascii="Lato Light" w:hAnsi="Lato Light"/>
        <w:color w:val="262626" w:themeColor="text1" w:themeTint="D9"/>
      </w:rPr>
    </w:pPr>
    <w:r w:rsidRPr="000B122E">
      <w:rPr>
        <w:rFonts w:ascii="Lato Light" w:hAnsi="Lato Light"/>
        <w:color w:val="262626" w:themeColor="text1" w:themeTint="D9"/>
      </w:rPr>
      <w:t>ul. Legionów 26/28</w:t>
    </w:r>
    <w:r w:rsidR="005C196F">
      <w:rPr>
        <w:rFonts w:ascii="Lato Light" w:hAnsi="Lato Light"/>
        <w:color w:val="262626" w:themeColor="text1" w:themeTint="D9"/>
      </w:rPr>
      <w:tab/>
    </w:r>
    <w:r w:rsidR="005C196F">
      <w:rPr>
        <w:rFonts w:ascii="Lato Light" w:hAnsi="Lato Light"/>
        <w:color w:val="262626" w:themeColor="text1" w:themeTint="D9"/>
      </w:rPr>
      <w:tab/>
    </w:r>
    <w:r w:rsidR="005C196F" w:rsidRPr="005816AF">
      <w:rPr>
        <w:rFonts w:ascii="FontAwesome" w:hAnsi="FontAwesome"/>
        <w:color w:val="D9D9D9" w:themeColor="background1" w:themeShade="D9"/>
      </w:rPr>
      <w:t></w:t>
    </w:r>
    <w:r w:rsidR="005C196F">
      <w:rPr>
        <w:rFonts w:ascii="Lato Light" w:hAnsi="Lato Light"/>
        <w:color w:val="DD1749"/>
        <w14:textFill>
          <w14:solidFill>
            <w14:srgbClr w14:val="DD1749">
              <w14:lumMod w14:val="85000"/>
              <w14:lumOff w14:val="15000"/>
            </w14:srgbClr>
          </w14:solidFill>
        </w14:textFill>
      </w:rPr>
      <w:t xml:space="preserve">  </w:t>
    </w:r>
    <w:hyperlink r:id="rId4" w:history="1">
      <w:r w:rsidR="005C196F">
        <w:rPr>
          <w:rStyle w:val="Hipercze"/>
          <w:rFonts w:ascii="Lato Light" w:hAnsi="Lato Light"/>
          <w:color w:val="DD1749"/>
        </w:rPr>
        <w:t>redakcja@whitepress.pl</w:t>
      </w:r>
    </w:hyperlink>
  </w:p>
  <w:p w14:paraId="266D7D6B" w14:textId="58F3D2A4" w:rsidR="002665F5" w:rsidRPr="005C196F" w:rsidRDefault="002665F5" w:rsidP="005C196F">
    <w:pPr>
      <w:pStyle w:val="Stopka"/>
      <w:spacing w:line="312" w:lineRule="auto"/>
      <w:rPr>
        <w:rFonts w:ascii="Lato Light" w:hAnsi="Lato Light"/>
        <w:color w:val="262626" w:themeColor="text1" w:themeTint="D9"/>
      </w:rPr>
    </w:pPr>
    <w:r w:rsidRPr="000B122E">
      <w:rPr>
        <w:rFonts w:ascii="Lato Light" w:hAnsi="Lato Light"/>
        <w:color w:val="262626" w:themeColor="text1" w:themeTint="D9"/>
      </w:rPr>
      <w:t>43-100 Bielsko-Biała</w:t>
    </w:r>
    <w:r w:rsidR="005C196F" w:rsidRPr="007F510D">
      <w:rPr>
        <w:rFonts w:ascii="Lato Light" w:hAnsi="Lato Light"/>
        <w:color w:val="DD1749"/>
        <w14:textFill>
          <w14:solidFill>
            <w14:srgbClr w14:val="DD1749">
              <w14:lumMod w14:val="85000"/>
              <w14:lumOff w14:val="15000"/>
            </w14:srgbClr>
          </w14:solidFill>
        </w14:textFill>
      </w:rPr>
      <w:t xml:space="preserve"> </w:t>
    </w:r>
    <w:proofErr w:type="gramStart"/>
    <w:r w:rsidR="005C196F" w:rsidRPr="005816AF">
      <w:rPr>
        <w:rFonts w:ascii="FontAwesome" w:hAnsi="FontAwesome"/>
        <w:color w:val="D9D9D9" w:themeColor="background1" w:themeShade="D9"/>
      </w:rPr>
      <w:t></w:t>
    </w:r>
    <w:r w:rsidR="005C196F">
      <w:rPr>
        <w:rFonts w:ascii="Lato Light" w:hAnsi="Lato Light"/>
        <w:color w:val="262626" w:themeColor="text1" w:themeTint="D9"/>
      </w:rPr>
      <w:t xml:space="preserve">  </w:t>
    </w:r>
    <w:r w:rsidR="005C196F">
      <w:rPr>
        <w:rFonts w:ascii="Lato Light" w:hAnsi="Lato Light"/>
        <w:color w:val="262626" w:themeColor="text1" w:themeTint="D9"/>
      </w:rPr>
      <w:tab/>
    </w:r>
    <w:proofErr w:type="gramEnd"/>
    <w:r w:rsidR="005C196F">
      <w:rPr>
        <w:rFonts w:ascii="Lato Light" w:hAnsi="Lato Light"/>
        <w:color w:val="262626" w:themeColor="text1" w:themeTint="D9"/>
      </w:rPr>
      <w:tab/>
    </w:r>
    <w:r w:rsidR="005C196F" w:rsidRPr="007F510D">
      <w:rPr>
        <w:rFonts w:ascii="Lato Light" w:hAnsi="Lato Light"/>
        <w:color w:val="262626" w:themeColor="text1" w:themeTint="D9"/>
      </w:rPr>
      <w:t>+48</w:t>
    </w:r>
    <w:r w:rsidR="005C196F">
      <w:rPr>
        <w:rFonts w:ascii="Lato Light" w:hAnsi="Lato Light"/>
        <w:color w:val="262626" w:themeColor="text1" w:themeTint="D9"/>
      </w:rPr>
      <w:t> 695 863 031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4D58" w14:textId="77777777" w:rsidR="00A227EF" w:rsidRDefault="00A227EF" w:rsidP="002665F5">
      <w:r>
        <w:separator/>
      </w:r>
    </w:p>
  </w:footnote>
  <w:footnote w:type="continuationSeparator" w:id="0">
    <w:p w14:paraId="2AE8A276" w14:textId="77777777" w:rsidR="00A227EF" w:rsidRDefault="00A227EF" w:rsidP="0026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4C65" w14:textId="4938E35E" w:rsidR="002665F5" w:rsidRPr="002665F5" w:rsidRDefault="002665F5" w:rsidP="002665F5">
    <w:pPr>
      <w:pStyle w:val="Nagwek"/>
      <w:jc w:val="right"/>
      <w:rPr>
        <w:rFonts w:ascii="Lato" w:hAnsi="Lato"/>
        <w:color w:val="262626" w:themeColor="text1" w:themeTint="D9"/>
        <w:sz w:val="22"/>
        <w:szCs w:val="22"/>
      </w:rPr>
    </w:pPr>
    <w:r w:rsidRPr="002665F5">
      <w:rPr>
        <w:rFonts w:ascii="Lato" w:hAnsi="Lato"/>
        <w:noProof/>
        <w:color w:val="262626" w:themeColor="text1" w:themeTint="D9"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 wp14:anchorId="1046B4B2" wp14:editId="2FAD0C8D">
          <wp:simplePos x="0" y="0"/>
          <wp:positionH relativeFrom="column">
            <wp:posOffset>306880</wp:posOffset>
          </wp:positionH>
          <wp:positionV relativeFrom="paragraph">
            <wp:posOffset>-24130</wp:posOffset>
          </wp:positionV>
          <wp:extent cx="1487551" cy="279227"/>
          <wp:effectExtent l="0" t="0" r="0" b="6985"/>
          <wp:wrapNone/>
          <wp:docPr id="66" name="Obraz 66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1" cy="2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5F5">
      <w:rPr>
        <w:rFonts w:ascii="Lato" w:hAnsi="Lato"/>
        <w:noProof/>
        <w:color w:val="000000" w:themeColor="text1"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774D23A6" wp14:editId="08F58A5B">
          <wp:simplePos x="0" y="0"/>
          <wp:positionH relativeFrom="margin">
            <wp:posOffset>-66675</wp:posOffset>
          </wp:positionH>
          <wp:positionV relativeFrom="paragraph">
            <wp:posOffset>-1072515</wp:posOffset>
          </wp:positionV>
          <wp:extent cx="241200" cy="1584000"/>
          <wp:effectExtent l="0" t="0" r="6985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62626" w:themeColor="text1" w:themeTint="D9"/>
      </w:rPr>
      <w:tab/>
      <w:t xml:space="preserve">                                                                                                                     </w:t>
    </w:r>
    <w:r w:rsidRPr="002665F5">
      <w:rPr>
        <w:rFonts w:ascii="Lato" w:hAnsi="Lato"/>
        <w:color w:val="262626" w:themeColor="text1" w:themeTint="D9"/>
        <w:sz w:val="22"/>
        <w:szCs w:val="22"/>
      </w:rPr>
      <w:t>Bielsko-Biała, 202</w:t>
    </w:r>
    <w:r w:rsidR="00C11EF5">
      <w:rPr>
        <w:rFonts w:ascii="Lato" w:hAnsi="Lato"/>
        <w:color w:val="262626" w:themeColor="text1" w:themeTint="D9"/>
        <w:sz w:val="22"/>
        <w:szCs w:val="22"/>
      </w:rPr>
      <w:t>3</w:t>
    </w:r>
    <w:r w:rsidRPr="002665F5">
      <w:rPr>
        <w:rFonts w:ascii="Lato" w:hAnsi="Lato"/>
        <w:color w:val="262626" w:themeColor="text1" w:themeTint="D9"/>
        <w:sz w:val="22"/>
        <w:szCs w:val="22"/>
      </w:rPr>
      <w:t>-</w:t>
    </w:r>
    <w:r w:rsidR="00AC4060">
      <w:rPr>
        <w:rFonts w:ascii="Lato" w:hAnsi="Lato"/>
        <w:color w:val="262626" w:themeColor="text1" w:themeTint="D9"/>
        <w:sz w:val="22"/>
        <w:szCs w:val="22"/>
      </w:rPr>
      <w:t>0</w:t>
    </w:r>
    <w:r w:rsidR="00C11EF5">
      <w:rPr>
        <w:rFonts w:ascii="Lato" w:hAnsi="Lato"/>
        <w:color w:val="262626" w:themeColor="text1" w:themeTint="D9"/>
        <w:sz w:val="22"/>
        <w:szCs w:val="22"/>
      </w:rPr>
      <w:t>5</w:t>
    </w:r>
    <w:r w:rsidRPr="002665F5">
      <w:rPr>
        <w:rFonts w:ascii="Lato" w:hAnsi="Lato"/>
        <w:color w:val="262626" w:themeColor="text1" w:themeTint="D9"/>
        <w:sz w:val="22"/>
        <w:szCs w:val="22"/>
      </w:rPr>
      <w:t>-</w:t>
    </w:r>
    <w:r w:rsidRPr="002665F5">
      <w:rPr>
        <w:rFonts w:ascii="Lato" w:hAnsi="Lato"/>
        <w:noProof/>
        <w:color w:val="262626" w:themeColor="text1" w:themeTint="D9"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48C95AF9" wp14:editId="1E60CC45">
          <wp:simplePos x="0" y="0"/>
          <wp:positionH relativeFrom="page">
            <wp:align>left</wp:align>
          </wp:positionH>
          <wp:positionV relativeFrom="paragraph">
            <wp:posOffset>-1160780</wp:posOffset>
          </wp:positionV>
          <wp:extent cx="8020050" cy="2733675"/>
          <wp:effectExtent l="0" t="0" r="0" b="9525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273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060">
      <w:rPr>
        <w:rFonts w:ascii="Lato" w:hAnsi="Lato"/>
        <w:color w:val="262626" w:themeColor="text1" w:themeTint="D9"/>
        <w:sz w:val="22"/>
        <w:szCs w:val="22"/>
      </w:rPr>
      <w:t>1</w:t>
    </w:r>
    <w:r w:rsidR="00C11EF5">
      <w:rPr>
        <w:rFonts w:ascii="Lato" w:hAnsi="Lato"/>
        <w:color w:val="262626" w:themeColor="text1" w:themeTint="D9"/>
        <w:sz w:val="22"/>
        <w:szCs w:val="22"/>
      </w:rPr>
      <w:t>8</w:t>
    </w:r>
    <w:r w:rsidRPr="002665F5">
      <w:rPr>
        <w:rFonts w:ascii="Lato" w:hAnsi="Lato"/>
        <w:sz w:val="22"/>
        <w:szCs w:val="22"/>
      </w:rPr>
      <w:tab/>
    </w:r>
  </w:p>
  <w:p w14:paraId="5FE85795" w14:textId="372B2E35" w:rsidR="002665F5" w:rsidRDefault="002665F5" w:rsidP="002665F5">
    <w:pPr>
      <w:pStyle w:val="Nagwek"/>
      <w:tabs>
        <w:tab w:val="clear" w:pos="4536"/>
        <w:tab w:val="clear" w:pos="9072"/>
        <w:tab w:val="left" w:pos="900"/>
        <w:tab w:val="left" w:pos="7695"/>
      </w:tabs>
    </w:pPr>
    <w:r>
      <w:tab/>
    </w:r>
  </w:p>
  <w:p w14:paraId="6F6E16D5" w14:textId="6D6ECCCE" w:rsidR="002665F5" w:rsidRDefault="002665F5" w:rsidP="002665F5">
    <w:pPr>
      <w:pStyle w:val="Nagwek"/>
      <w:tabs>
        <w:tab w:val="clear" w:pos="4536"/>
        <w:tab w:val="clear" w:pos="9072"/>
        <w:tab w:val="left" w:pos="1365"/>
      </w:tabs>
    </w:pPr>
  </w:p>
  <w:p w14:paraId="4EB3FC89" w14:textId="77777777" w:rsidR="002665F5" w:rsidRDefault="002665F5" w:rsidP="002665F5">
    <w:pPr>
      <w:pStyle w:val="Nagwek"/>
      <w:tabs>
        <w:tab w:val="clear" w:pos="4536"/>
        <w:tab w:val="clear" w:pos="9072"/>
        <w:tab w:val="left" w:pos="13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1F"/>
    <w:rsid w:val="002665F5"/>
    <w:rsid w:val="002A0A4A"/>
    <w:rsid w:val="003801AB"/>
    <w:rsid w:val="003A685A"/>
    <w:rsid w:val="00427683"/>
    <w:rsid w:val="00495046"/>
    <w:rsid w:val="004A502A"/>
    <w:rsid w:val="00547BC5"/>
    <w:rsid w:val="005C196F"/>
    <w:rsid w:val="00651FF7"/>
    <w:rsid w:val="006E70FB"/>
    <w:rsid w:val="007228DA"/>
    <w:rsid w:val="00726746"/>
    <w:rsid w:val="007A22BF"/>
    <w:rsid w:val="0081210F"/>
    <w:rsid w:val="008434D1"/>
    <w:rsid w:val="00847408"/>
    <w:rsid w:val="008B5745"/>
    <w:rsid w:val="008E15DD"/>
    <w:rsid w:val="008E3246"/>
    <w:rsid w:val="00925553"/>
    <w:rsid w:val="009C5AC0"/>
    <w:rsid w:val="00A227EF"/>
    <w:rsid w:val="00A60C5F"/>
    <w:rsid w:val="00A7521F"/>
    <w:rsid w:val="00AC4060"/>
    <w:rsid w:val="00B3025D"/>
    <w:rsid w:val="00C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5CA50"/>
  <w15:chartTrackingRefBased/>
  <w15:docId w15:val="{3B09B8A8-809D-F64D-B606-1ACC1917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52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5F5"/>
  </w:style>
  <w:style w:type="paragraph" w:styleId="Stopka">
    <w:name w:val="footer"/>
    <w:basedOn w:val="Normalny"/>
    <w:link w:val="StopkaZnak"/>
    <w:uiPriority w:val="99"/>
    <w:unhideWhenUsed/>
    <w:rsid w:val="00266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5F5"/>
  </w:style>
  <w:style w:type="table" w:styleId="Tabela-Siatka">
    <w:name w:val="Table Grid"/>
    <w:basedOn w:val="Standardowy"/>
    <w:uiPriority w:val="39"/>
    <w:rsid w:val="005C19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19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itepress.pl/seo-content-cam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2.emf"/><Relationship Id="rId1" Type="http://schemas.openxmlformats.org/officeDocument/2006/relationships/image" Target="media/image3.emf"/><Relationship Id="rId4" Type="http://schemas.openxmlformats.org/officeDocument/2006/relationships/hyperlink" Target="mailto:redakcja@whitepres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 Kunicka</dc:creator>
  <cp:keywords/>
  <dc:description/>
  <cp:lastModifiedBy>Pamela  Tomicka</cp:lastModifiedBy>
  <cp:revision>4</cp:revision>
  <cp:lastPrinted>2022-09-27T09:33:00Z</cp:lastPrinted>
  <dcterms:created xsi:type="dcterms:W3CDTF">2023-05-18T06:57:00Z</dcterms:created>
  <dcterms:modified xsi:type="dcterms:W3CDTF">2023-05-18T07:12:00Z</dcterms:modified>
</cp:coreProperties>
</file>