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8600F" w:rsidRDefault="00000000">
      <w:pPr>
        <w:rPr>
          <w:b/>
          <w:sz w:val="28"/>
          <w:szCs w:val="28"/>
        </w:rPr>
      </w:pPr>
      <w:r>
        <w:rPr>
          <w:b/>
          <w:sz w:val="28"/>
          <w:szCs w:val="28"/>
        </w:rPr>
        <w:t>Edukacja finansowa dzieci – jak uchronić dzieci przed długami w przyszłości?</w:t>
      </w:r>
    </w:p>
    <w:p w14:paraId="00000002" w14:textId="77777777" w:rsidR="0098600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Od przyszłego roku szkolnego 2023/2024 podstawy przedsiębiorczości w szkołach ponadpodstawowych zostaną zastąpione lekcjami nowego obowiązkowego przedmiotu - biznes i zarządzanie. W 2027 r. ten przedmiot będzie wprowadzony także na maturę w poziomie rozszerzonym. </w:t>
      </w:r>
    </w:p>
    <w:p w14:paraId="00000003" w14:textId="77777777" w:rsidR="0098600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W Polsce głównym źródłem wiedzy dzieci i nastolatków w zakresie finansów są rodzina i znajomi, na drugim miejscu pozyskiwania wiedzy w tym temacie znajduje się </w:t>
      </w:r>
      <w:proofErr w:type="spellStart"/>
      <w:r>
        <w:rPr>
          <w:b/>
          <w:color w:val="000000"/>
        </w:rPr>
        <w:t>internet</w:t>
      </w:r>
      <w:proofErr w:type="spellEnd"/>
      <w:r>
        <w:rPr>
          <w:b/>
          <w:color w:val="000000"/>
        </w:rPr>
        <w:t xml:space="preserve">. </w:t>
      </w:r>
    </w:p>
    <w:p w14:paraId="00000004" w14:textId="77777777" w:rsidR="0098600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 xml:space="preserve">Badania wskazują, że w Polsce dzieci otrzymują kieszonkowe średnio, gdy mają 6,5 roku, ale jedynie 41% otrzymuje takie środki regularnie co miesiąc. </w:t>
      </w:r>
    </w:p>
    <w:p w14:paraId="00000005" w14:textId="77777777" w:rsidR="0098600F" w:rsidRDefault="00000000">
      <w:pPr>
        <w:jc w:val="both"/>
      </w:pPr>
      <w:r>
        <w:t xml:space="preserve">Według badania przeprowadzonego dla ciekaweliczby.pl aż 40% Polaków nie rozumie związku pomiędzy spadającą inflacją a poziomem cen. Taka sytuacja wynika przede wszystkim z niewiedzy i sporych braków w świadomości finansowej społeczeństwa. Dane te niepokoją, tym bardziej że właśnie luki w tym zakresie mogą przyczynić się do pogarszania sytuacji ekonomicznej, uniemożliwiać chronienie własnych finansów w kryzysowych sytuacjach czy nawet wprowadzać w zadłużenie. </w:t>
      </w:r>
    </w:p>
    <w:p w14:paraId="00000006" w14:textId="77777777" w:rsidR="0098600F" w:rsidRDefault="00000000">
      <w:pPr>
        <w:jc w:val="both"/>
      </w:pPr>
      <w:r>
        <w:t>Warto zatem zadbać o edukację finansową już od najmłodszych lat, by uchronić siebie, jak i dzieci przed niewłaściwymi decyzjami w przyszłości.</w:t>
      </w:r>
    </w:p>
    <w:p w14:paraId="00000007" w14:textId="77777777" w:rsidR="0098600F" w:rsidRDefault="00000000">
      <w:pPr>
        <w:jc w:val="both"/>
        <w:rPr>
          <w:b/>
        </w:rPr>
      </w:pPr>
      <w:r>
        <w:rPr>
          <w:b/>
        </w:rPr>
        <w:t xml:space="preserve">Czym skorupka za młodu… </w:t>
      </w:r>
    </w:p>
    <w:p w14:paraId="00000008" w14:textId="77777777" w:rsidR="0098600F" w:rsidRDefault="00000000">
      <w:pPr>
        <w:jc w:val="both"/>
      </w:pPr>
      <w:r>
        <w:t xml:space="preserve">Jak wskazują badania w Polsce głównym źródłem wiedzy finansowej dla dzieci i młodzieży jest przede wszystkim ich rodzina i znajomi dorośli. Już od najmłodszych lat można kształtować nawyki  i właściwe podejście do pieniędzy, które zaprocentuje w przyszłości. </w:t>
      </w:r>
    </w:p>
    <w:p w14:paraId="00000009" w14:textId="77777777" w:rsidR="0098600F" w:rsidRDefault="00000000">
      <w:pPr>
        <w:jc w:val="both"/>
      </w:pPr>
      <w:r>
        <w:t xml:space="preserve">- </w:t>
      </w:r>
      <w:r>
        <w:rPr>
          <w:i/>
        </w:rPr>
        <w:t xml:space="preserve">Edukacja finansowa dzieci w Polsce nie jest szczególnie popularna, a jak się szacuje – powinna zaczynać się jeszcze przed 7 rokiem życia. Niestety nawet 70% rodziców nie słyszało o zajęciach z  przedsiębiorczości dla dzieci w wieku przedszkolnym – wskazuje raport Fundacji Banku Millenium. Co jeszcze bardziej niepokojące – moim zdaniem sytuacja nie wygląda lepiej nawet u dzieci w wieku szkoły podstawowej. Dopiero szkoła średnia zobligowana jest do prowadzenia lekcji podstaw przedsiębiorczości, które też nie pokrywają w pełni rzeczywistego zapotrzebowania </w:t>
      </w:r>
      <w:r>
        <w:t xml:space="preserve">– zauważa prezes Związku Przedsiębiorstw Finansowych w Polsce – Marcin Czugan. </w:t>
      </w:r>
    </w:p>
    <w:p w14:paraId="0000000A" w14:textId="77777777" w:rsidR="0098600F" w:rsidRDefault="00000000">
      <w:pPr>
        <w:jc w:val="both"/>
      </w:pPr>
      <w:r>
        <w:t xml:space="preserve">Taka sytuacja jest niebezpieczna dla dzieci, które dorastając w niewiedzy, nie wyrabiają sobie właściwych nawyków finansowych, nie potrafią właściwie zarządzać budżetem i nie rozumieją mechanizmów ekonomicznych, z którymi mają do czynienia w momencie usamodzielnienia się. </w:t>
      </w:r>
    </w:p>
    <w:p w14:paraId="0000000B" w14:textId="77777777" w:rsidR="0098600F" w:rsidRDefault="00000000">
      <w:pPr>
        <w:jc w:val="both"/>
        <w:rPr>
          <w:b/>
        </w:rPr>
      </w:pPr>
      <w:r>
        <w:rPr>
          <w:b/>
        </w:rPr>
        <w:t>Zmiany, zmiany, zmiany…</w:t>
      </w:r>
    </w:p>
    <w:p w14:paraId="0000000C" w14:textId="77777777" w:rsidR="0098600F" w:rsidRDefault="00000000">
      <w:pPr>
        <w:jc w:val="both"/>
      </w:pPr>
      <w:r>
        <w:t xml:space="preserve">Od przyszłego roku szkolnego 2023/2024 w szkołach ponadpodstawowych lekcje podstaw przedsiębiorczości zostaną zastąpione nowym przedmiotem: biznes i zarządzanie. Według założeń podstawą tych lekcji ma być wiedza dotychczas przekazywana na lekcjach podstaw przedsiębiorczości, jednak w nowej formule będzie zawierała znacznie więcej przykładów i zadań praktycznych. Co więcej w 2027 r. uczniowie będą mogli zdawać maturę rozszerzoną z biznesu i zarządzania. </w:t>
      </w:r>
    </w:p>
    <w:p w14:paraId="0000000D" w14:textId="77777777" w:rsidR="0098600F" w:rsidRDefault="00000000">
      <w:pPr>
        <w:jc w:val="both"/>
      </w:pPr>
      <w:r>
        <w:t xml:space="preserve">- </w:t>
      </w:r>
      <w:r>
        <w:rPr>
          <w:i/>
        </w:rPr>
        <w:t>To z pewnością większa szansa na lepsze zrozumienie tematów ekonomicznych i biznesowych. Niemniej wciąż obawiam się, że to jedynie skrawki wiedzy, którą należy posiąść przed wkroczeniem na samodzielną ścieżkę finansową. Wierzę, że rola rodziców w kwestii edukacji finansowej jest nieoceniona. Warto wspierać dziecko we wchodzeniu i poznawaniu świata pieniędzy, zapoznawać go z produktami finansowymi i otwierać na nowe zagadnienia, z którymi będzie miało styczność w perspektywie najbliższych lat</w:t>
      </w:r>
      <w:r>
        <w:t xml:space="preserve"> – dodaje Marcin Czugan z ZPF. </w:t>
      </w:r>
    </w:p>
    <w:p w14:paraId="0000000E" w14:textId="77777777" w:rsidR="0098600F" w:rsidRDefault="00000000">
      <w:pPr>
        <w:jc w:val="both"/>
        <w:rPr>
          <w:b/>
        </w:rPr>
      </w:pPr>
      <w:r>
        <w:rPr>
          <w:b/>
        </w:rPr>
        <w:lastRenderedPageBreak/>
        <w:t>Lekcje w praktyce</w:t>
      </w:r>
    </w:p>
    <w:p w14:paraId="0000000F" w14:textId="77777777" w:rsidR="0098600F" w:rsidRDefault="00000000">
      <w:pPr>
        <w:jc w:val="both"/>
      </w:pPr>
      <w:r>
        <w:t xml:space="preserve">Jak wykazała Fundacja Rozwoju Społeczeństwa Wiedzy </w:t>
      </w:r>
      <w:proofErr w:type="spellStart"/>
      <w:r>
        <w:t>Think</w:t>
      </w:r>
      <w:proofErr w:type="spellEnd"/>
      <w:r>
        <w:t xml:space="preserve">!, w Polsce dziecko otrzymuje kieszonkowe średnio w wieku 6,5 lat. Jedynie nieco ponad 40% otrzymuje takie środki regularnie co miesiąc, a właśnie taka forma zaznajamiania dziecka z finansami może być najskuteczniejsza. </w:t>
      </w:r>
    </w:p>
    <w:p w14:paraId="00000010" w14:textId="77777777" w:rsidR="0098600F" w:rsidRDefault="00000000">
      <w:pPr>
        <w:jc w:val="both"/>
      </w:pPr>
      <w:r>
        <w:t xml:space="preserve">- </w:t>
      </w:r>
      <w:r>
        <w:rPr>
          <w:i/>
        </w:rPr>
        <w:t xml:space="preserve">Uwzględnienie w domowym budżecie comiesięcznego kieszonkowego dla pociechy może być lepszą inwestycją niż niejedna lekcja ekonomii – choć z pewnością jej nie zastąpi. Pójście do banku, nauka obsługi bankomatu czy wskazanie różnic pomiędzy lokatą a kontem oszczędnościowym to podstawy, które nawet małe dzieci chętnie opanują. Równie ważny jest aspekt zadłużeń w edukacji finansowej – nie wolno nam go pominąć. Oczywiście celem uczenia dziecka o finansach jest chęć zapobiegania jego problemom finansowym w przyszłości, ale powinniśmy pamiętać, że taka sytuacja może się zawsze zdarzyć. Warto zatem otwarcie rozmawiać z dzieckiem o płatnościach, zobowiązaniach, by pokazać, że nie jest to temat tabu i nawet z trudnej sytuacji są różne drogi wyjścia </w:t>
      </w:r>
      <w:r>
        <w:t xml:space="preserve">– podpowiada prezes ZPF. </w:t>
      </w:r>
    </w:p>
    <w:p w14:paraId="00000011" w14:textId="77777777" w:rsidR="0098600F" w:rsidRDefault="0098600F"/>
    <w:sectPr w:rsidR="0098600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03CE4"/>
    <w:multiLevelType w:val="multilevel"/>
    <w:tmpl w:val="4F084B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1833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00F"/>
    <w:rsid w:val="0098600F"/>
    <w:rsid w:val="00D4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5F3FE-4258-4020-A498-68DC3E4A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75591C"/>
    <w:pPr>
      <w:ind w:left="720"/>
      <w:contextualSpacing/>
    </w:pPr>
  </w:style>
  <w:style w:type="paragraph" w:styleId="Poprawka">
    <w:name w:val="Revision"/>
    <w:hidden/>
    <w:uiPriority w:val="99"/>
    <w:semiHidden/>
    <w:rsid w:val="00705DC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05D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5D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5D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5D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5DCA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bgL8dXtF3PPZe2ZfegPs/Z1HQw==">CgMxLjA4AHIhMUdraGhra1dDYkVZWmxMSUoxb3ROMENfQ2EzSGZ6VmJY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3928</Characters>
  <Application>Microsoft Office Word</Application>
  <DocSecurity>0</DocSecurity>
  <Lines>59</Lines>
  <Paragraphs>24</Paragraphs>
  <ScaleCrop>false</ScaleCrop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Woźniakowska</dc:creator>
  <cp:lastModifiedBy>Kinga Woźniakowska</cp:lastModifiedBy>
  <cp:revision>2</cp:revision>
  <dcterms:created xsi:type="dcterms:W3CDTF">2023-07-03T08:01:00Z</dcterms:created>
  <dcterms:modified xsi:type="dcterms:W3CDTF">2023-07-03T08:01:00Z</dcterms:modified>
</cp:coreProperties>
</file>