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8E0E" w14:textId="569107F5" w:rsidR="00B51866" w:rsidRPr="00A51B45" w:rsidRDefault="00B51866">
      <w:pPr>
        <w:rPr>
          <w:rFonts w:ascii="Arial" w:hAnsi="Arial" w:cs="Arial"/>
          <w:sz w:val="20"/>
          <w:szCs w:val="20"/>
        </w:rPr>
      </w:pPr>
    </w:p>
    <w:p w14:paraId="14EB1FD1" w14:textId="5481C3CB" w:rsidR="007B5CA7" w:rsidRPr="00A51B45" w:rsidRDefault="007B5CA7" w:rsidP="007B5CA7">
      <w:pPr>
        <w:jc w:val="right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 xml:space="preserve">Warszawa, </w:t>
      </w:r>
      <w:r w:rsidR="00E15503">
        <w:rPr>
          <w:rFonts w:ascii="Arial" w:hAnsi="Arial" w:cs="Arial"/>
          <w:sz w:val="20"/>
          <w:szCs w:val="20"/>
        </w:rPr>
        <w:t>28</w:t>
      </w:r>
      <w:r w:rsidR="00820935">
        <w:rPr>
          <w:rFonts w:ascii="Arial" w:hAnsi="Arial" w:cs="Arial"/>
          <w:sz w:val="20"/>
          <w:szCs w:val="20"/>
        </w:rPr>
        <w:t xml:space="preserve"> sierpnia</w:t>
      </w:r>
      <w:r w:rsidRPr="00A51B45">
        <w:rPr>
          <w:rFonts w:ascii="Arial" w:hAnsi="Arial" w:cs="Arial"/>
          <w:sz w:val="20"/>
          <w:szCs w:val="20"/>
        </w:rPr>
        <w:t xml:space="preserve"> 202</w:t>
      </w:r>
      <w:r w:rsidR="000B6DA8" w:rsidRPr="00A51B45">
        <w:rPr>
          <w:rFonts w:ascii="Arial" w:hAnsi="Arial" w:cs="Arial"/>
          <w:sz w:val="20"/>
          <w:szCs w:val="20"/>
        </w:rPr>
        <w:t>3</w:t>
      </w:r>
    </w:p>
    <w:p w14:paraId="79C92C79" w14:textId="77777777" w:rsidR="00584A3A" w:rsidRDefault="00584A3A" w:rsidP="00584A3A">
      <w:pPr>
        <w:spacing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E35678" w14:textId="7A0054FB" w:rsidR="00584A3A" w:rsidRPr="00584A3A" w:rsidRDefault="00584A3A" w:rsidP="00584A3A">
      <w:pPr>
        <w:spacing w:after="1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84A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Agresja werbalna, a czasem również fizyczna – jak zapewnić bezpieczne warunki pracy nauczycielom?</w:t>
      </w:r>
    </w:p>
    <w:p w14:paraId="6378EE57" w14:textId="77777777" w:rsidR="00584A3A" w:rsidRPr="00584A3A" w:rsidRDefault="00584A3A" w:rsidP="00584A3A">
      <w:pPr>
        <w:spacing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5C7B03" w14:textId="06C93CA7" w:rsidR="00584A3A" w:rsidRPr="003F7F03" w:rsidRDefault="00584A3A" w:rsidP="00584A3A">
      <w:pPr>
        <w:spacing w:after="1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84A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Praca nauczycieli w szkole jest bardzo odpowiedzialna i potrzebna, jednak w ostatnich latach daje się wyraźnie zauważyć </w:t>
      </w:r>
      <w:r w:rsidRPr="003F7F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spadek</w:t>
      </w:r>
      <w:r w:rsidRPr="00584A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prestiżu tego zawodu.</w:t>
      </w:r>
      <w:r w:rsidR="003F7F03" w:rsidRPr="003F7F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Pedagodzy są coraz częściej narażeni na przemoc psychiczną, a nawet mobbing nie tylko ze strony władz</w:t>
      </w:r>
      <w:r w:rsidR="009646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F7F03" w:rsidRPr="003F7F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rodziców uczniów, ale również samych dzieci. W kontekście zbliżającego się roku szkolnego oraz problemów z dostępnością kadry pedagogicznej, warto przeanalizować wyzwanie zapewnienia bezpiecznych warunków pracy nauczycielom. </w:t>
      </w:r>
    </w:p>
    <w:p w14:paraId="31BD69B1" w14:textId="77777777" w:rsidR="00E85FB4" w:rsidRDefault="003F7F03" w:rsidP="009646CF">
      <w:pPr>
        <w:spacing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Praca nauczycieli w Polsce niewątpliwie należy do bardzo ciężkich i wyczerpujących. Ich rolą jest nie tylko przekazywanie wiedzy z danego przedmiotu, ale również wsparcie w wychowaniu – co wydaje się </w:t>
      </w:r>
      <w:r w:rsidR="009646CF">
        <w:rPr>
          <w:rFonts w:ascii="Arial" w:eastAsia="Times New Roman" w:hAnsi="Arial" w:cs="Arial"/>
          <w:sz w:val="20"/>
          <w:szCs w:val="20"/>
          <w:lang w:eastAsia="pl-PL"/>
        </w:rPr>
        <w:t xml:space="preserve">obecnie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zadaniem szczególnie </w:t>
      </w:r>
      <w:r w:rsidR="009646CF">
        <w:rPr>
          <w:rFonts w:ascii="Arial" w:eastAsia="Times New Roman" w:hAnsi="Arial" w:cs="Arial"/>
          <w:sz w:val="20"/>
          <w:szCs w:val="20"/>
          <w:lang w:eastAsia="pl-PL"/>
        </w:rPr>
        <w:t xml:space="preserve">karkołomnym. Jak w przypadku każdego zawodu – aby pedagodzy mogli wykonywać prawidłowo swoje obowiązki, muszą mieć zapewnione odpowiednie, a przede wszystkim bezpieczne warunki pracy. Niestety kluczowym źródłem zagrożeń wydają się być obecnie sami uczniowie. </w:t>
      </w:r>
    </w:p>
    <w:p w14:paraId="086006E9" w14:textId="62FD3357" w:rsidR="00E85FB4" w:rsidRDefault="009646CF" w:rsidP="009646CF">
      <w:pPr>
        <w:spacing w:after="16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84A3A">
        <w:rPr>
          <w:rFonts w:ascii="Arial" w:eastAsia="Times New Roman" w:hAnsi="Arial" w:cs="Arial"/>
          <w:sz w:val="20"/>
          <w:szCs w:val="20"/>
          <w:lang w:eastAsia="pl-PL"/>
        </w:rPr>
        <w:t>Od kilkunastu lat obserwuje się zwiększenie poziomu agresji między uczniami oraz w stosunku do nauczycieli. Przypadki agresji słownej</w:t>
      </w:r>
      <w:r w:rsidRPr="00E85FB4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zniewag potrafi</w:t>
      </w:r>
      <w:r w:rsidRPr="00E85FB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w długo</w:t>
      </w:r>
      <w:r w:rsidR="00E85FB4" w:rsidRPr="00E85FB4">
        <w:rPr>
          <w:rFonts w:ascii="Arial" w:eastAsia="Times New Roman" w:hAnsi="Arial" w:cs="Arial"/>
          <w:sz w:val="20"/>
          <w:szCs w:val="20"/>
          <w:lang w:eastAsia="pl-PL"/>
        </w:rPr>
        <w:t>trwałym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działaniu prowadzić do obniżonego poczucia wartości, stanów lękowych i depresji</w:t>
      </w:r>
      <w:r w:rsidR="00E85FB4" w:rsidRPr="00E85FB4">
        <w:rPr>
          <w:rFonts w:ascii="Arial" w:eastAsia="Times New Roman" w:hAnsi="Arial" w:cs="Arial"/>
          <w:sz w:val="20"/>
          <w:szCs w:val="20"/>
          <w:lang w:eastAsia="pl-PL"/>
        </w:rPr>
        <w:t>. W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zakładzie pracy innym niż szkoła</w:t>
      </w:r>
      <w:r w:rsidR="00E85FB4" w:rsidRPr="00E85FB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pracownik mógłby w takim przypadku spokojnie rozpocząć działania idące w kierunku doświadczania mobbingu. Jeszcze bardziej niepokojąca jest sytuacja</w:t>
      </w:r>
      <w:r w:rsidR="00E85FB4" w:rsidRPr="00E85FB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kiedy to uczniowie dokonują agresji fizycznej na nauczycielach. W </w:t>
      </w:r>
      <w:r w:rsidR="00E15503">
        <w:rPr>
          <w:rFonts w:ascii="Arial" w:eastAsia="Times New Roman" w:hAnsi="Arial" w:cs="Arial"/>
          <w:sz w:val="20"/>
          <w:szCs w:val="20"/>
          <w:lang w:eastAsia="pl-PL"/>
        </w:rPr>
        <w:t>konsekwencji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może dojść do różnych urazów, których skutki mogą być długofalowe.</w:t>
      </w:r>
    </w:p>
    <w:p w14:paraId="4384F6A1" w14:textId="2829B649" w:rsidR="009646CF" w:rsidRPr="00584A3A" w:rsidRDefault="00E85FB4" w:rsidP="009646CF">
      <w:pPr>
        <w:spacing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-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Bardzo ważne jest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więc 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regularne przypominanie uczniom i rodzicom praw i obowiązków nauczyciela oraz konsekwencji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wynikających z ich nieprzestrzegania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. Chociaż nauczyciele </w:t>
      </w:r>
      <w:r w:rsidR="0000722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nie są 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wprost wymienieni w ustawie o funkcjonariuszach publicznych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to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zgodnie z 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innymi zapisami prawa korzystają z tej samej ochrony</w:t>
      </w:r>
      <w:r w:rsidR="0000722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W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związku z tym przestępstwa wymienione w kodeksie karnym w stosunku do nauczycieli również są ścigane z oskarżenia publicznego. Warto, żeby taki sygnał wybrzmiał jasno do rodziców i uczniów od Ministerstwa Edukacji</w:t>
      </w:r>
      <w:r w:rsidR="0000722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przez kuratoria</w:t>
      </w:r>
      <w:r w:rsidR="0000722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po </w:t>
      </w:r>
      <w:r w:rsidR="0000722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władze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szkół. Niestety często bywa tak, że nauczyciel broniący się przed atakiem ucznia zostaje postawiony przed postępowaniem dyscyplinarnym przez kuratora. W związku z tym i szybk</w:t>
      </w:r>
      <w:r w:rsidR="0000722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ą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wymianą informacji</w:t>
      </w:r>
      <w:r w:rsidR="00E1550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część uczniów może czuć się bezkarna, a rodzice mogą nie </w:t>
      </w:r>
      <w:r w:rsidR="00E1550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być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 pełni </w:t>
      </w:r>
      <w:r w:rsidR="00E1550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świadomi 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ciężaru konsekwencji czynów swoich dzieci. Inna sprawą jest zwiększająca się </w:t>
      </w:r>
      <w:r w:rsidR="0000722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liczba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uczniów z</w:t>
      </w:r>
      <w:r w:rsidR="0000722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e zdiagnozowanymi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różnego rodzaju zaburzeniami. Tutaj konieczna jest </w:t>
      </w:r>
      <w:r w:rsidR="00E1550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systemowa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praca całego obszaru oświaty, mająca na celu zwiększenie dostępu w szkoła</w:t>
      </w:r>
      <w:r w:rsidR="0000722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ch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nauczycieli wspomagających czy psychologów dziecięcych, którzy mog</w:t>
      </w:r>
      <w:r w:rsidR="0000722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ą</w:t>
      </w:r>
      <w:r w:rsidR="009646CF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wspierać nauczyciela prowadzącego i rodziców w prawidłowym rozwoju dziecka</w:t>
      </w:r>
      <w:r w:rsidR="0000722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00722E">
        <w:rPr>
          <w:rFonts w:ascii="Arial" w:eastAsia="Times New Roman" w:hAnsi="Arial" w:cs="Arial"/>
          <w:sz w:val="20"/>
          <w:szCs w:val="20"/>
          <w:lang w:eastAsia="pl-PL"/>
        </w:rPr>
        <w:t xml:space="preserve">– mówi Andrzej Bączkowski, Ekspert ds. bezpieczeństwa pracy W&amp;W Consulting. </w:t>
      </w:r>
    </w:p>
    <w:p w14:paraId="4B19054E" w14:textId="18630866" w:rsidR="00FB2064" w:rsidRDefault="00584A3A" w:rsidP="00584A3A">
      <w:pPr>
        <w:spacing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Innym </w:t>
      </w:r>
      <w:r w:rsidR="0000722E">
        <w:rPr>
          <w:rFonts w:ascii="Arial" w:eastAsia="Times New Roman" w:hAnsi="Arial" w:cs="Arial"/>
          <w:sz w:val="20"/>
          <w:szCs w:val="20"/>
          <w:lang w:eastAsia="pl-PL"/>
        </w:rPr>
        <w:t xml:space="preserve">istotnym 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zagrożeniem </w:t>
      </w:r>
      <w:r w:rsidR="0000722E">
        <w:rPr>
          <w:rFonts w:ascii="Arial" w:eastAsia="Times New Roman" w:hAnsi="Arial" w:cs="Arial"/>
          <w:sz w:val="20"/>
          <w:szCs w:val="20"/>
          <w:lang w:eastAsia="pl-PL"/>
        </w:rPr>
        <w:t>dla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nauczycieli, szczególnie podczas przerw</w:t>
      </w:r>
      <w:r w:rsidR="0000722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jest hałas.</w:t>
      </w:r>
      <w:r w:rsidR="000072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>Z dostępnych badań wynika, że w tym czasie w ponad 50% szkół poziom hałasu wynosi ponad 80dB</w:t>
      </w:r>
      <w:r w:rsidR="0000722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a w kolejnych 30% powyżej 75dB. W przedsiębiorstwie produkcyjnym czy magazynie taki</w:t>
      </w:r>
      <w:r w:rsidR="0000722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wartości były by już silnym przyczynkiem do zalecenia stosowania ochronników słuchu.</w:t>
      </w:r>
      <w:r w:rsidR="00E155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>Temat hałasu generowanego przez uczniów jest bardzo szeroki. Nie można jednak zapominać o samej infrastrukturze szkolnej</w:t>
      </w:r>
      <w:r w:rsidR="0000722E"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długie puste korytarze</w:t>
      </w:r>
      <w:r w:rsidR="0000722E">
        <w:rPr>
          <w:rFonts w:ascii="Arial" w:eastAsia="Times New Roman" w:hAnsi="Arial" w:cs="Arial"/>
          <w:sz w:val="20"/>
          <w:szCs w:val="20"/>
          <w:lang w:eastAsia="pl-PL"/>
        </w:rPr>
        <w:t xml:space="preserve"> czy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duże sale z niewielką ilością mebli powodują występowanie pogłosu</w:t>
      </w:r>
      <w:r w:rsidR="0000722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co zwiększa uciążliwość hałasu</w:t>
      </w:r>
      <w:r w:rsidR="0000722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ale również wymaga podczas prowadzenia zajęć większego wysiłku głosu w klasie. </w:t>
      </w:r>
    </w:p>
    <w:p w14:paraId="495E65AA" w14:textId="5F2E87AD" w:rsidR="00584A3A" w:rsidRDefault="00FB2064" w:rsidP="00584A3A">
      <w:pPr>
        <w:spacing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</w:t>
      </w:r>
      <w:r w:rsidR="00584A3A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Sam hałas</w:t>
      </w:r>
      <w:r w:rsidR="0000722E" w:rsidRPr="00FB20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</w:t>
      </w:r>
      <w:r w:rsidR="00584A3A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nawet ten na przerwach</w:t>
      </w:r>
      <w:r w:rsidR="0000722E" w:rsidRPr="00FB20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ale doświadczany przez nauczyciela kilka razy w ciągu dnia,</w:t>
      </w:r>
      <w:r w:rsidR="00584A3A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powoduje zmęczenie, stres</w:t>
      </w:r>
      <w:r w:rsidR="00E1550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i</w:t>
      </w:r>
      <w:r w:rsidR="00584A3A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rozdrażnienie, z którym nauczyciel jako dorosły </w:t>
      </w:r>
      <w:r w:rsidR="0000722E" w:rsidRPr="00FB20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musi sobie poradzić</w:t>
      </w:r>
      <w:r w:rsidRPr="00FB20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J</w:t>
      </w:r>
      <w:r w:rsidR="00584A3A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ednak dzieci i nastolatkowie nie mają jeszcze wyrobionych mechanizmów obronnych czy regulujących więc przyczynia się on do kolejnych problemów</w:t>
      </w:r>
      <w:r w:rsidRPr="00FB20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</w:t>
      </w:r>
      <w:r w:rsidR="00584A3A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 jakimi nauczyciele muszą się mierzyć. Bardzo dobrym rozwiązaniem sprawy hałasu w szkołach jest sukcesywne odnawianie infrastruktury szkolnej, stosowanie materiałów wygłuszających, badanie poziomów pogłosu, ale również szkolenia i kampanie z obszaru zagrożeń hałasem, kierowane </w:t>
      </w:r>
      <w:r w:rsidR="00F53B0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też </w:t>
      </w:r>
      <w:r w:rsidR="00584A3A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 rodziców. Rozwiązania pośrednie, które można wprowadzić od zaraz</w:t>
      </w:r>
      <w:r w:rsidR="00F53B0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</w:t>
      </w:r>
      <w:r w:rsidR="00584A3A" w:rsidRPr="00584A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to wyznaczenie stref ciszy dla uczniów czy cichych przerw, podczas których wszyscy będą mogli odpocząć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dodaje ekspert W&amp;W Consulting ds. bezpieczeństwa pracy. </w:t>
      </w:r>
    </w:p>
    <w:p w14:paraId="0C880A8A" w14:textId="2A7D8262" w:rsidR="00FB2064" w:rsidRPr="00584A3A" w:rsidRDefault="00FB2064" w:rsidP="00FB2064">
      <w:pPr>
        <w:spacing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Warto pamiętać również, że n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>auczyciel pracuje przede wszystkim głosem</w:t>
      </w:r>
      <w:r>
        <w:rPr>
          <w:rFonts w:ascii="Arial" w:eastAsia="Times New Roman" w:hAnsi="Arial" w:cs="Arial"/>
          <w:sz w:val="20"/>
          <w:szCs w:val="20"/>
          <w:lang w:eastAsia="pl-PL"/>
        </w:rPr>
        <w:t>. W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związku z tym na szkoleniach dla nauczycieli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szkoleniach BHP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należy 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>przypominać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>o sposob</w:t>
      </w:r>
      <w:r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dbania o głos. Bardzo dobrym rozwiązaniem są warsztaty uczące jak mówić, żeby ma</w:t>
      </w:r>
      <w:r w:rsidR="00E15503">
        <w:rPr>
          <w:rFonts w:ascii="Arial" w:eastAsia="Times New Roman" w:hAnsi="Arial" w:cs="Arial"/>
          <w:sz w:val="20"/>
          <w:szCs w:val="20"/>
          <w:lang w:eastAsia="pl-PL"/>
        </w:rPr>
        <w:t>ksymalnie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oszczędzić narząd mowy. </w:t>
      </w:r>
    </w:p>
    <w:p w14:paraId="456F1814" w14:textId="347903F4" w:rsidR="00584A3A" w:rsidRPr="00584A3A" w:rsidRDefault="00584A3A" w:rsidP="00584A3A">
      <w:pPr>
        <w:spacing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A3A">
        <w:rPr>
          <w:rFonts w:ascii="Arial" w:eastAsia="Times New Roman" w:hAnsi="Arial" w:cs="Arial"/>
          <w:sz w:val="20"/>
          <w:szCs w:val="20"/>
          <w:lang w:eastAsia="pl-PL"/>
        </w:rPr>
        <w:t>Kolejnym zagrożeniem są wszelkiego rodzaju czynniki biologiczne, które w takim zagęszczeniu osób w jednym miejscu siłą rzeczy będą występować z większ</w:t>
      </w:r>
      <w:r w:rsidR="00E15503">
        <w:rPr>
          <w:rFonts w:ascii="Arial" w:eastAsia="Times New Roman" w:hAnsi="Arial" w:cs="Arial"/>
          <w:sz w:val="20"/>
          <w:szCs w:val="20"/>
          <w:lang w:eastAsia="pl-PL"/>
        </w:rPr>
        <w:t>ym natężeniem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. Należy z uporem maniaka wdrażać kampanie informacyjne dla uczniów, rodziców i nauczycieli o przeciwdziałaniu różnym zakażeniom, o nie przychodzeniu do szkoły chorym (dotyczy to zarówno uczniów jak i nauczycieli), czy o podstawowych zasadach higieny wśród uczniów. </w:t>
      </w:r>
    </w:p>
    <w:p w14:paraId="3B0EA993" w14:textId="24DC940B" w:rsidR="00584A3A" w:rsidRPr="00584A3A" w:rsidRDefault="00584A3A" w:rsidP="00584A3A">
      <w:pPr>
        <w:spacing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Uczęszczanie do szkoły jest wciąż prawnym obowiązkiem dzieci i młodzieży. </w:t>
      </w:r>
      <w:r w:rsidR="00F53B0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>okolenia od zarania dziejów nie lubił</w:t>
      </w:r>
      <w:r w:rsidR="00F53B09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tego obowiązku</w:t>
      </w:r>
      <w:r w:rsidR="00FB206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jednak obecnie</w:t>
      </w:r>
      <w:r w:rsidR="00F53B0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w dobie zwiększającej się świadomości praw różnych grup społecznych</w:t>
      </w:r>
      <w:r w:rsidR="00F53B0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można odnieść wrażenie, że w przypadku szkolnictwa niektóre kręgi w sposób opaczny rozumieją ten trend – szkoła ma na</w:t>
      </w:r>
      <w:r w:rsidR="00F53B09">
        <w:rPr>
          <w:rFonts w:ascii="Arial" w:eastAsia="Times New Roman" w:hAnsi="Arial" w:cs="Arial"/>
          <w:sz w:val="20"/>
          <w:szCs w:val="20"/>
          <w:lang w:eastAsia="pl-PL"/>
        </w:rPr>
        <w:t>uczyć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i wychować lub niech w szkole się tym martwią. Pamiętajmy, że również </w:t>
      </w:r>
      <w:r w:rsidR="00FB2064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>interesie rodziców jest zapewnienie odpowiednich warunkó</w:t>
      </w:r>
      <w:r w:rsidR="00FB2064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pracy nauczycielowi</w:t>
      </w:r>
      <w:r w:rsidR="00FB206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a to wprost proporcjonalnie prze</w:t>
      </w:r>
      <w:r w:rsidR="00E15503">
        <w:rPr>
          <w:rFonts w:ascii="Arial" w:eastAsia="Times New Roman" w:hAnsi="Arial" w:cs="Arial"/>
          <w:sz w:val="20"/>
          <w:szCs w:val="20"/>
          <w:lang w:eastAsia="pl-PL"/>
        </w:rPr>
        <w:t>łoży</w:t>
      </w:r>
      <w:r w:rsidRPr="00584A3A">
        <w:rPr>
          <w:rFonts w:ascii="Arial" w:eastAsia="Times New Roman" w:hAnsi="Arial" w:cs="Arial"/>
          <w:sz w:val="20"/>
          <w:szCs w:val="20"/>
          <w:lang w:eastAsia="pl-PL"/>
        </w:rPr>
        <w:t xml:space="preserve"> się na wyższą jakość i efektywność pracy z uczniami.</w:t>
      </w:r>
    </w:p>
    <w:p w14:paraId="2373C1E7" w14:textId="77777777" w:rsidR="0021211D" w:rsidRPr="00EB1A81" w:rsidRDefault="0021211D" w:rsidP="0021211D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CE0C1EC" w14:textId="77777777" w:rsidR="007E7CF0" w:rsidRDefault="007E7CF0" w:rsidP="00EE4C6B">
      <w:pPr>
        <w:spacing w:after="160"/>
        <w:jc w:val="both"/>
        <w:rPr>
          <w:rFonts w:ascii="Arial" w:hAnsi="Arial" w:cs="Arial"/>
          <w:b/>
          <w:bCs/>
          <w:kern w:val="2"/>
          <w14:ligatures w14:val="standardContextual"/>
        </w:rPr>
      </w:pPr>
    </w:p>
    <w:p w14:paraId="261A6163" w14:textId="5D16E6CF" w:rsidR="00980653" w:rsidRPr="005D557E" w:rsidRDefault="00980653" w:rsidP="005D557E">
      <w:pPr>
        <w:spacing w:after="160"/>
        <w:jc w:val="both"/>
        <w:rPr>
          <w:rFonts w:ascii="Arial" w:hAnsi="Arial" w:cs="Arial"/>
          <w:b/>
          <w:bCs/>
          <w:sz w:val="20"/>
          <w:szCs w:val="20"/>
        </w:rPr>
      </w:pPr>
    </w:p>
    <w:p w14:paraId="2C18D4C7" w14:textId="477576FE" w:rsidR="00117EB7" w:rsidRPr="00A51B45" w:rsidRDefault="00117EB7" w:rsidP="00117EB7">
      <w:pPr>
        <w:spacing w:after="0"/>
        <w:rPr>
          <w:rFonts w:ascii="Arial" w:hAnsi="Arial" w:cs="Arial"/>
          <w:b/>
          <w:sz w:val="20"/>
          <w:szCs w:val="20"/>
        </w:rPr>
      </w:pPr>
      <w:r w:rsidRPr="00A51B45">
        <w:rPr>
          <w:rFonts w:ascii="Arial" w:hAnsi="Arial" w:cs="Arial"/>
          <w:b/>
          <w:sz w:val="20"/>
          <w:szCs w:val="20"/>
        </w:rPr>
        <w:t>Kontakt dla mediów:</w:t>
      </w:r>
    </w:p>
    <w:p w14:paraId="4FA798C1" w14:textId="77777777" w:rsidR="00117EB7" w:rsidRPr="00A51B45" w:rsidRDefault="00117EB7" w:rsidP="00117EB7">
      <w:pPr>
        <w:spacing w:after="0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>Danuta Cabaj</w:t>
      </w:r>
    </w:p>
    <w:p w14:paraId="6B9C025F" w14:textId="77777777" w:rsidR="00117EB7" w:rsidRPr="00A51B45" w:rsidRDefault="00117EB7" w:rsidP="00117EB7">
      <w:pPr>
        <w:spacing w:after="0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>e-mail:danuta.cabaj@mslgroup.com</w:t>
      </w:r>
    </w:p>
    <w:p w14:paraId="5B13E3AE" w14:textId="77777777" w:rsidR="00117EB7" w:rsidRPr="00A51B45" w:rsidRDefault="00117EB7" w:rsidP="00117EB7">
      <w:pPr>
        <w:spacing w:after="0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>M: +48 666 813 052</w:t>
      </w:r>
    </w:p>
    <w:p w14:paraId="25127D14" w14:textId="77777777" w:rsidR="00117EB7" w:rsidRPr="00A51B45" w:rsidRDefault="00117EB7" w:rsidP="00117EB7">
      <w:pPr>
        <w:spacing w:after="0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 xml:space="preserve">          </w:t>
      </w:r>
    </w:p>
    <w:p w14:paraId="51552D33" w14:textId="77777777" w:rsidR="00117EB7" w:rsidRPr="00A51B45" w:rsidRDefault="00117EB7" w:rsidP="00117EB7">
      <w:pPr>
        <w:spacing w:after="0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 xml:space="preserve">         </w:t>
      </w:r>
    </w:p>
    <w:p w14:paraId="4BB3DB90" w14:textId="77777777" w:rsidR="00117EB7" w:rsidRPr="00A51B45" w:rsidRDefault="00117EB7" w:rsidP="00117EB7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51B45">
        <w:rPr>
          <w:rFonts w:ascii="Arial" w:hAnsi="Arial" w:cs="Arial"/>
          <w:color w:val="808080" w:themeColor="background1" w:themeShade="80"/>
          <w:sz w:val="20"/>
          <w:szCs w:val="20"/>
        </w:rPr>
        <w:t>***</w:t>
      </w:r>
    </w:p>
    <w:p w14:paraId="4DFAFB94" w14:textId="77777777" w:rsidR="00117EB7" w:rsidRPr="00A51B45" w:rsidRDefault="00117EB7" w:rsidP="00117EB7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51B45">
        <w:rPr>
          <w:rFonts w:ascii="Arial" w:hAnsi="Arial" w:cs="Arial"/>
          <w:color w:val="808080" w:themeColor="background1" w:themeShade="80"/>
          <w:sz w:val="20"/>
          <w:szCs w:val="20"/>
        </w:rPr>
        <w:t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eBHP™,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3092358F" w14:textId="77777777" w:rsidR="00117EB7" w:rsidRPr="00A51B45" w:rsidRDefault="00117EB7" w:rsidP="00117EB7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51B45">
        <w:rPr>
          <w:rFonts w:ascii="Arial" w:hAnsi="Arial" w:cs="Arial"/>
          <w:color w:val="808080" w:themeColor="background1" w:themeShade="80"/>
          <w:sz w:val="20"/>
          <w:szCs w:val="2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2CF6E1A6" w14:textId="77777777" w:rsidR="007B5CA7" w:rsidRPr="00A51B45" w:rsidRDefault="007B5CA7">
      <w:pPr>
        <w:rPr>
          <w:rFonts w:ascii="Arial" w:hAnsi="Arial" w:cs="Arial"/>
          <w:sz w:val="20"/>
          <w:szCs w:val="20"/>
        </w:rPr>
      </w:pPr>
    </w:p>
    <w:sectPr w:rsidR="007B5CA7" w:rsidRPr="00A51B45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DDB5" w14:textId="77777777" w:rsidR="001852B8" w:rsidRDefault="001852B8" w:rsidP="00EC6332">
      <w:pPr>
        <w:spacing w:after="0" w:line="240" w:lineRule="auto"/>
      </w:pPr>
      <w:r>
        <w:separator/>
      </w:r>
    </w:p>
  </w:endnote>
  <w:endnote w:type="continuationSeparator" w:id="0">
    <w:p w14:paraId="50B56B68" w14:textId="77777777" w:rsidR="001852B8" w:rsidRDefault="001852B8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3E8A" w14:textId="77777777" w:rsidR="001852B8" w:rsidRDefault="001852B8" w:rsidP="00EC6332">
      <w:pPr>
        <w:spacing w:after="0" w:line="240" w:lineRule="auto"/>
      </w:pPr>
      <w:r>
        <w:separator/>
      </w:r>
    </w:p>
  </w:footnote>
  <w:footnote w:type="continuationSeparator" w:id="0">
    <w:p w14:paraId="77ECCB7E" w14:textId="77777777" w:rsidR="001852B8" w:rsidRDefault="001852B8" w:rsidP="00E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E15503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E15503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E15503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7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9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5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0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1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5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6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1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3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4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5"/>
  </w:num>
  <w:num w:numId="2" w16cid:durableId="15186938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6"/>
  </w:num>
  <w:num w:numId="4" w16cid:durableId="282154503">
    <w:abstractNumId w:val="4"/>
  </w:num>
  <w:num w:numId="5" w16cid:durableId="243342468">
    <w:abstractNumId w:val="18"/>
  </w:num>
  <w:num w:numId="6" w16cid:durableId="137113182">
    <w:abstractNumId w:val="7"/>
  </w:num>
  <w:num w:numId="7" w16cid:durableId="456409421">
    <w:abstractNumId w:val="17"/>
  </w:num>
  <w:num w:numId="8" w16cid:durableId="1526362599">
    <w:abstractNumId w:val="24"/>
  </w:num>
  <w:num w:numId="9" w16cid:durableId="1490637302">
    <w:abstractNumId w:val="10"/>
  </w:num>
  <w:num w:numId="10" w16cid:durableId="861896035">
    <w:abstractNumId w:val="5"/>
  </w:num>
  <w:num w:numId="11" w16cid:durableId="704524248">
    <w:abstractNumId w:val="8"/>
  </w:num>
  <w:num w:numId="12" w16cid:durableId="1741369725">
    <w:abstractNumId w:val="25"/>
  </w:num>
  <w:num w:numId="13" w16cid:durableId="153230336">
    <w:abstractNumId w:val="30"/>
  </w:num>
  <w:num w:numId="14" w16cid:durableId="1819805048">
    <w:abstractNumId w:val="6"/>
  </w:num>
  <w:num w:numId="15" w16cid:durableId="772822003">
    <w:abstractNumId w:val="14"/>
  </w:num>
  <w:num w:numId="16" w16cid:durableId="2053114064">
    <w:abstractNumId w:val="0"/>
  </w:num>
  <w:num w:numId="17" w16cid:durableId="1065907673">
    <w:abstractNumId w:val="3"/>
  </w:num>
  <w:num w:numId="18" w16cid:durableId="836310813">
    <w:abstractNumId w:val="32"/>
  </w:num>
  <w:num w:numId="19" w16cid:durableId="1255243284">
    <w:abstractNumId w:val="13"/>
  </w:num>
  <w:num w:numId="20" w16cid:durableId="553664697">
    <w:abstractNumId w:val="33"/>
  </w:num>
  <w:num w:numId="21" w16cid:durableId="561142321">
    <w:abstractNumId w:val="19"/>
  </w:num>
  <w:num w:numId="22" w16cid:durableId="1950896558">
    <w:abstractNumId w:val="12"/>
  </w:num>
  <w:num w:numId="23" w16cid:durableId="1012411498">
    <w:abstractNumId w:val="20"/>
  </w:num>
  <w:num w:numId="24" w16cid:durableId="397746060">
    <w:abstractNumId w:val="35"/>
  </w:num>
  <w:num w:numId="25" w16cid:durableId="538472996">
    <w:abstractNumId w:val="23"/>
  </w:num>
  <w:num w:numId="26" w16cid:durableId="4110026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1"/>
  </w:num>
  <w:num w:numId="30" w16cid:durableId="19058731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27"/>
  </w:num>
  <w:num w:numId="32" w16cid:durableId="1209565073">
    <w:abstractNumId w:val="9"/>
  </w:num>
  <w:num w:numId="33" w16cid:durableId="202981220">
    <w:abstractNumId w:val="2"/>
  </w:num>
  <w:num w:numId="34" w16cid:durableId="375278186">
    <w:abstractNumId w:val="21"/>
  </w:num>
  <w:num w:numId="35" w16cid:durableId="1399089407">
    <w:abstractNumId w:val="22"/>
  </w:num>
  <w:num w:numId="36" w16cid:durableId="1434013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2"/>
    <w:rsid w:val="0000722E"/>
    <w:rsid w:val="000231A6"/>
    <w:rsid w:val="00025384"/>
    <w:rsid w:val="00035401"/>
    <w:rsid w:val="00054DB6"/>
    <w:rsid w:val="00065558"/>
    <w:rsid w:val="000714A3"/>
    <w:rsid w:val="00071C7D"/>
    <w:rsid w:val="00077516"/>
    <w:rsid w:val="000A272B"/>
    <w:rsid w:val="000B016D"/>
    <w:rsid w:val="000B0A96"/>
    <w:rsid w:val="000B6DA8"/>
    <w:rsid w:val="000B7E5D"/>
    <w:rsid w:val="000C0197"/>
    <w:rsid w:val="000D2819"/>
    <w:rsid w:val="000E2380"/>
    <w:rsid w:val="000F0DE6"/>
    <w:rsid w:val="000F139D"/>
    <w:rsid w:val="00104357"/>
    <w:rsid w:val="00112C50"/>
    <w:rsid w:val="00113C36"/>
    <w:rsid w:val="001154DF"/>
    <w:rsid w:val="001179CB"/>
    <w:rsid w:val="00117EB7"/>
    <w:rsid w:val="0012447A"/>
    <w:rsid w:val="0013774B"/>
    <w:rsid w:val="00144EEF"/>
    <w:rsid w:val="00154AE2"/>
    <w:rsid w:val="00163C57"/>
    <w:rsid w:val="00172C18"/>
    <w:rsid w:val="001738B4"/>
    <w:rsid w:val="00173E34"/>
    <w:rsid w:val="001817B8"/>
    <w:rsid w:val="001852B8"/>
    <w:rsid w:val="00190711"/>
    <w:rsid w:val="001928AE"/>
    <w:rsid w:val="001A109D"/>
    <w:rsid w:val="001A703B"/>
    <w:rsid w:val="001B79BE"/>
    <w:rsid w:val="001E1221"/>
    <w:rsid w:val="001E4AC5"/>
    <w:rsid w:val="001E60B2"/>
    <w:rsid w:val="001E7FDB"/>
    <w:rsid w:val="001F1EA3"/>
    <w:rsid w:val="001F39BD"/>
    <w:rsid w:val="00203511"/>
    <w:rsid w:val="002074AA"/>
    <w:rsid w:val="0021211D"/>
    <w:rsid w:val="002144BD"/>
    <w:rsid w:val="00226D67"/>
    <w:rsid w:val="0023132B"/>
    <w:rsid w:val="00241EE7"/>
    <w:rsid w:val="00244FF2"/>
    <w:rsid w:val="00255B5A"/>
    <w:rsid w:val="00270691"/>
    <w:rsid w:val="00276026"/>
    <w:rsid w:val="002811B5"/>
    <w:rsid w:val="00282AE7"/>
    <w:rsid w:val="0029001B"/>
    <w:rsid w:val="00292352"/>
    <w:rsid w:val="002961E6"/>
    <w:rsid w:val="002A44BA"/>
    <w:rsid w:val="002A4576"/>
    <w:rsid w:val="002A55ED"/>
    <w:rsid w:val="002B0400"/>
    <w:rsid w:val="002B349C"/>
    <w:rsid w:val="002B64B8"/>
    <w:rsid w:val="002B7BDD"/>
    <w:rsid w:val="002D3186"/>
    <w:rsid w:val="002D68EE"/>
    <w:rsid w:val="002E44A6"/>
    <w:rsid w:val="00301956"/>
    <w:rsid w:val="00305583"/>
    <w:rsid w:val="003063E2"/>
    <w:rsid w:val="00341A8E"/>
    <w:rsid w:val="00350B17"/>
    <w:rsid w:val="00350E47"/>
    <w:rsid w:val="00355FA2"/>
    <w:rsid w:val="0036546B"/>
    <w:rsid w:val="00395117"/>
    <w:rsid w:val="003A7DA0"/>
    <w:rsid w:val="003B538E"/>
    <w:rsid w:val="003C3A4F"/>
    <w:rsid w:val="003F68D2"/>
    <w:rsid w:val="003F7F03"/>
    <w:rsid w:val="00407DB0"/>
    <w:rsid w:val="00432821"/>
    <w:rsid w:val="004618DE"/>
    <w:rsid w:val="0046207A"/>
    <w:rsid w:val="004729C4"/>
    <w:rsid w:val="00480084"/>
    <w:rsid w:val="0048643A"/>
    <w:rsid w:val="00497C86"/>
    <w:rsid w:val="004B4567"/>
    <w:rsid w:val="004C51FA"/>
    <w:rsid w:val="004D473C"/>
    <w:rsid w:val="004E09BB"/>
    <w:rsid w:val="004E1B63"/>
    <w:rsid w:val="00501E2A"/>
    <w:rsid w:val="00506174"/>
    <w:rsid w:val="005105B2"/>
    <w:rsid w:val="0051197C"/>
    <w:rsid w:val="00516CD6"/>
    <w:rsid w:val="005308CA"/>
    <w:rsid w:val="00533A79"/>
    <w:rsid w:val="00543069"/>
    <w:rsid w:val="005450D1"/>
    <w:rsid w:val="00545E66"/>
    <w:rsid w:val="005515D4"/>
    <w:rsid w:val="00557C64"/>
    <w:rsid w:val="005654F8"/>
    <w:rsid w:val="0057565E"/>
    <w:rsid w:val="0058061B"/>
    <w:rsid w:val="00584649"/>
    <w:rsid w:val="00584A3A"/>
    <w:rsid w:val="00595848"/>
    <w:rsid w:val="005B57CD"/>
    <w:rsid w:val="005C7188"/>
    <w:rsid w:val="005D0DCA"/>
    <w:rsid w:val="005D557E"/>
    <w:rsid w:val="005F1201"/>
    <w:rsid w:val="005F2E98"/>
    <w:rsid w:val="005F652D"/>
    <w:rsid w:val="00607BF7"/>
    <w:rsid w:val="0061735E"/>
    <w:rsid w:val="006200DA"/>
    <w:rsid w:val="0063125B"/>
    <w:rsid w:val="00631847"/>
    <w:rsid w:val="0063223F"/>
    <w:rsid w:val="006421A9"/>
    <w:rsid w:val="00653197"/>
    <w:rsid w:val="0065484F"/>
    <w:rsid w:val="00662D0A"/>
    <w:rsid w:val="00684F27"/>
    <w:rsid w:val="00685500"/>
    <w:rsid w:val="006B07B9"/>
    <w:rsid w:val="006C2DF4"/>
    <w:rsid w:val="006C3036"/>
    <w:rsid w:val="006C644B"/>
    <w:rsid w:val="006E043C"/>
    <w:rsid w:val="006E3CFD"/>
    <w:rsid w:val="006E6388"/>
    <w:rsid w:val="00703D71"/>
    <w:rsid w:val="007053E5"/>
    <w:rsid w:val="007056FB"/>
    <w:rsid w:val="0072130D"/>
    <w:rsid w:val="0072500B"/>
    <w:rsid w:val="007260D3"/>
    <w:rsid w:val="0073399D"/>
    <w:rsid w:val="007509E3"/>
    <w:rsid w:val="00756891"/>
    <w:rsid w:val="00767723"/>
    <w:rsid w:val="007707D4"/>
    <w:rsid w:val="00775343"/>
    <w:rsid w:val="00796583"/>
    <w:rsid w:val="007A1A5F"/>
    <w:rsid w:val="007B2887"/>
    <w:rsid w:val="007B322E"/>
    <w:rsid w:val="007B5CA7"/>
    <w:rsid w:val="007D66F8"/>
    <w:rsid w:val="007E34E2"/>
    <w:rsid w:val="007E7CF0"/>
    <w:rsid w:val="007F3C1F"/>
    <w:rsid w:val="0081135F"/>
    <w:rsid w:val="008147D0"/>
    <w:rsid w:val="00820935"/>
    <w:rsid w:val="008419CF"/>
    <w:rsid w:val="00843DA3"/>
    <w:rsid w:val="008515AD"/>
    <w:rsid w:val="00852B80"/>
    <w:rsid w:val="008551D8"/>
    <w:rsid w:val="00870B35"/>
    <w:rsid w:val="00886F67"/>
    <w:rsid w:val="0089253A"/>
    <w:rsid w:val="008A4EA6"/>
    <w:rsid w:val="008A6D45"/>
    <w:rsid w:val="008C007D"/>
    <w:rsid w:val="008C1A0A"/>
    <w:rsid w:val="008C589F"/>
    <w:rsid w:val="008D1CCE"/>
    <w:rsid w:val="008D4FBA"/>
    <w:rsid w:val="008E4B81"/>
    <w:rsid w:val="0090114A"/>
    <w:rsid w:val="00907405"/>
    <w:rsid w:val="00910C04"/>
    <w:rsid w:val="00914B1B"/>
    <w:rsid w:val="00923722"/>
    <w:rsid w:val="00927430"/>
    <w:rsid w:val="0094731E"/>
    <w:rsid w:val="00953FCD"/>
    <w:rsid w:val="009646CF"/>
    <w:rsid w:val="0097332D"/>
    <w:rsid w:val="009758CF"/>
    <w:rsid w:val="00980653"/>
    <w:rsid w:val="00995291"/>
    <w:rsid w:val="00995509"/>
    <w:rsid w:val="009A3B70"/>
    <w:rsid w:val="009A3D57"/>
    <w:rsid w:val="009B0AE8"/>
    <w:rsid w:val="009C381E"/>
    <w:rsid w:val="009D341B"/>
    <w:rsid w:val="009E63E6"/>
    <w:rsid w:val="009F03C3"/>
    <w:rsid w:val="009F09A4"/>
    <w:rsid w:val="00A12E04"/>
    <w:rsid w:val="00A51B45"/>
    <w:rsid w:val="00A61265"/>
    <w:rsid w:val="00A646FF"/>
    <w:rsid w:val="00A86D72"/>
    <w:rsid w:val="00AA07DE"/>
    <w:rsid w:val="00AB07D2"/>
    <w:rsid w:val="00AB4D1F"/>
    <w:rsid w:val="00AB630B"/>
    <w:rsid w:val="00AD7572"/>
    <w:rsid w:val="00AE689C"/>
    <w:rsid w:val="00B208CD"/>
    <w:rsid w:val="00B248B3"/>
    <w:rsid w:val="00B25B18"/>
    <w:rsid w:val="00B33A26"/>
    <w:rsid w:val="00B343C3"/>
    <w:rsid w:val="00B51866"/>
    <w:rsid w:val="00B56C5F"/>
    <w:rsid w:val="00B62020"/>
    <w:rsid w:val="00B67A98"/>
    <w:rsid w:val="00B82C93"/>
    <w:rsid w:val="00B90762"/>
    <w:rsid w:val="00BA2D8E"/>
    <w:rsid w:val="00BB3A93"/>
    <w:rsid w:val="00BB5E49"/>
    <w:rsid w:val="00BB6190"/>
    <w:rsid w:val="00BD1076"/>
    <w:rsid w:val="00BD3EBB"/>
    <w:rsid w:val="00BE0145"/>
    <w:rsid w:val="00BE7787"/>
    <w:rsid w:val="00C01329"/>
    <w:rsid w:val="00C14014"/>
    <w:rsid w:val="00C23613"/>
    <w:rsid w:val="00C422AA"/>
    <w:rsid w:val="00C46528"/>
    <w:rsid w:val="00C60ABD"/>
    <w:rsid w:val="00C64A89"/>
    <w:rsid w:val="00C80A27"/>
    <w:rsid w:val="00C93E3D"/>
    <w:rsid w:val="00CB08C0"/>
    <w:rsid w:val="00CB77F8"/>
    <w:rsid w:val="00CE0221"/>
    <w:rsid w:val="00CE2B63"/>
    <w:rsid w:val="00CF3018"/>
    <w:rsid w:val="00D04920"/>
    <w:rsid w:val="00D04FA9"/>
    <w:rsid w:val="00D06917"/>
    <w:rsid w:val="00D242CB"/>
    <w:rsid w:val="00D25714"/>
    <w:rsid w:val="00D25B2C"/>
    <w:rsid w:val="00D34E14"/>
    <w:rsid w:val="00D41930"/>
    <w:rsid w:val="00D439E5"/>
    <w:rsid w:val="00D51013"/>
    <w:rsid w:val="00D545D9"/>
    <w:rsid w:val="00D74AF9"/>
    <w:rsid w:val="00D7661C"/>
    <w:rsid w:val="00D77D0C"/>
    <w:rsid w:val="00D85A95"/>
    <w:rsid w:val="00D862A7"/>
    <w:rsid w:val="00D9044C"/>
    <w:rsid w:val="00DB30CC"/>
    <w:rsid w:val="00DC1DAF"/>
    <w:rsid w:val="00DD6F57"/>
    <w:rsid w:val="00DE6BF8"/>
    <w:rsid w:val="00DF747B"/>
    <w:rsid w:val="00E03CA2"/>
    <w:rsid w:val="00E0638D"/>
    <w:rsid w:val="00E103AA"/>
    <w:rsid w:val="00E15503"/>
    <w:rsid w:val="00E1703C"/>
    <w:rsid w:val="00E17D85"/>
    <w:rsid w:val="00E219E1"/>
    <w:rsid w:val="00E22624"/>
    <w:rsid w:val="00E2551E"/>
    <w:rsid w:val="00E7053E"/>
    <w:rsid w:val="00E711E1"/>
    <w:rsid w:val="00E72077"/>
    <w:rsid w:val="00E72903"/>
    <w:rsid w:val="00E73C27"/>
    <w:rsid w:val="00E74A2E"/>
    <w:rsid w:val="00E77A67"/>
    <w:rsid w:val="00E85FB4"/>
    <w:rsid w:val="00E87AFC"/>
    <w:rsid w:val="00E87BFF"/>
    <w:rsid w:val="00E87EFC"/>
    <w:rsid w:val="00E9276C"/>
    <w:rsid w:val="00E93FF1"/>
    <w:rsid w:val="00EA2091"/>
    <w:rsid w:val="00EB1A81"/>
    <w:rsid w:val="00EC6332"/>
    <w:rsid w:val="00ED1CF7"/>
    <w:rsid w:val="00ED3E94"/>
    <w:rsid w:val="00EE3604"/>
    <w:rsid w:val="00EE4C6B"/>
    <w:rsid w:val="00F01FF5"/>
    <w:rsid w:val="00F04E34"/>
    <w:rsid w:val="00F06F3B"/>
    <w:rsid w:val="00F30643"/>
    <w:rsid w:val="00F318BA"/>
    <w:rsid w:val="00F40377"/>
    <w:rsid w:val="00F5227D"/>
    <w:rsid w:val="00F53B09"/>
    <w:rsid w:val="00F62135"/>
    <w:rsid w:val="00F67F08"/>
    <w:rsid w:val="00F73DAE"/>
    <w:rsid w:val="00F7732D"/>
    <w:rsid w:val="00F8163B"/>
    <w:rsid w:val="00F82D74"/>
    <w:rsid w:val="00F84EF6"/>
    <w:rsid w:val="00F975A9"/>
    <w:rsid w:val="00FA2244"/>
    <w:rsid w:val="00FA3DF3"/>
    <w:rsid w:val="00FB2064"/>
    <w:rsid w:val="00FC630C"/>
    <w:rsid w:val="00FD438F"/>
    <w:rsid w:val="00FF1163"/>
    <w:rsid w:val="00FF23BA"/>
    <w:rsid w:val="00FF5632"/>
    <w:rsid w:val="0BBD26B9"/>
    <w:rsid w:val="14371E89"/>
    <w:rsid w:val="25857DEB"/>
    <w:rsid w:val="25CF6E31"/>
    <w:rsid w:val="3135FC04"/>
    <w:rsid w:val="31CB71D2"/>
    <w:rsid w:val="34E4ABF0"/>
    <w:rsid w:val="451F539E"/>
    <w:rsid w:val="46A1422E"/>
    <w:rsid w:val="47100AD8"/>
    <w:rsid w:val="5BC1AA87"/>
    <w:rsid w:val="74A876B7"/>
    <w:rsid w:val="757B23C7"/>
    <w:rsid w:val="788BEF1E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chartTrackingRefBased/>
  <w15:docId w15:val="{25A847DD-FF25-475F-8F7A-18DC88D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20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1" ma:contentTypeDescription="Utwórz nowy dokument." ma:contentTypeScope="" ma:versionID="02025397cd0e5ac6f13a87f1cbd15c55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bd54cb9cb259bf83e80cd91763aaac8b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5D18E-4867-4A53-A13C-A1E70D785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04F58301-08BD-4295-9CF2-C014E86580DE}">
  <ds:schemaRefs>
    <ds:schemaRef ds:uri="http://schemas.openxmlformats.org/package/2006/metadata/core-properties"/>
    <ds:schemaRef ds:uri="0902ce76-2b94-4f28-a436-1a49c979f0c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aa523ec5-cbbc-4d5f-9643-4ef855cb056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6</cp:revision>
  <dcterms:created xsi:type="dcterms:W3CDTF">2023-08-17T13:31:00Z</dcterms:created>
  <dcterms:modified xsi:type="dcterms:W3CDTF">2023-08-28T07:59:00Z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