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98DA" w14:textId="77777777" w:rsidR="00555BC3" w:rsidRPr="00E458F6" w:rsidRDefault="00555BC3" w:rsidP="008A389B">
      <w:pPr>
        <w:rPr>
          <w:sz w:val="20"/>
          <w:szCs w:val="20"/>
        </w:rPr>
      </w:pPr>
    </w:p>
    <w:p w14:paraId="1C7E7C23" w14:textId="14B03523" w:rsidR="00E458F6" w:rsidRPr="00E458F6" w:rsidRDefault="00CD6FF6" w:rsidP="00E458F6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Warszawa, sierpień 2023</w:t>
      </w:r>
    </w:p>
    <w:p w14:paraId="128A6BEF" w14:textId="77777777" w:rsidR="00794D74" w:rsidRDefault="00794D74" w:rsidP="00DD5A2C">
      <w:pPr>
        <w:jc w:val="center"/>
        <w:rPr>
          <w:b/>
          <w:bCs/>
          <w:sz w:val="28"/>
          <w:szCs w:val="28"/>
        </w:rPr>
      </w:pPr>
    </w:p>
    <w:p w14:paraId="5C11D54B" w14:textId="77777777" w:rsidR="00CD6FF6" w:rsidRPr="00CD6FF6" w:rsidRDefault="00CD6FF6" w:rsidP="00CD6FF6">
      <w:pPr>
        <w:spacing w:line="320" w:lineRule="exact"/>
        <w:jc w:val="center"/>
        <w:rPr>
          <w:b/>
          <w:bCs/>
          <w:sz w:val="28"/>
          <w:szCs w:val="28"/>
        </w:rPr>
      </w:pPr>
      <w:bookmarkStart w:id="0" w:name="_GoBack"/>
      <w:r w:rsidRPr="00CD6FF6">
        <w:rPr>
          <w:b/>
          <w:bCs/>
          <w:sz w:val="28"/>
          <w:szCs w:val="28"/>
        </w:rPr>
        <w:t>SHEIN i SPARC Group nawiązują strategiczną współpracę</w:t>
      </w:r>
    </w:p>
    <w:bookmarkEnd w:id="0"/>
    <w:p w14:paraId="33308679" w14:textId="77777777" w:rsidR="00CD6FF6" w:rsidRPr="00CD6FF6" w:rsidRDefault="00CD6FF6" w:rsidP="00CD6FF6">
      <w:pPr>
        <w:spacing w:line="320" w:lineRule="exact"/>
        <w:jc w:val="both"/>
        <w:rPr>
          <w:b/>
          <w:bCs/>
          <w:sz w:val="28"/>
          <w:szCs w:val="28"/>
        </w:rPr>
      </w:pPr>
    </w:p>
    <w:p w14:paraId="105AF971" w14:textId="77777777" w:rsidR="00DD5A2C" w:rsidRPr="00DD5A2C" w:rsidRDefault="00DD5A2C" w:rsidP="00CD6FF6">
      <w:pPr>
        <w:spacing w:line="320" w:lineRule="exact"/>
        <w:jc w:val="center"/>
        <w:rPr>
          <w:b/>
          <w:bCs/>
          <w:sz w:val="28"/>
          <w:szCs w:val="28"/>
        </w:rPr>
      </w:pPr>
    </w:p>
    <w:p w14:paraId="5A42FE7E" w14:textId="008CE139" w:rsidR="00CD6FF6" w:rsidRPr="00CD6FF6" w:rsidRDefault="00CD6FF6" w:rsidP="00CD6FF6">
      <w:pPr>
        <w:spacing w:line="320" w:lineRule="exact"/>
        <w:jc w:val="center"/>
        <w:rPr>
          <w:b/>
          <w:bCs/>
          <w:i/>
          <w:iCs/>
          <w:sz w:val="24"/>
          <w:szCs w:val="24"/>
        </w:rPr>
      </w:pPr>
      <w:r w:rsidRPr="00CD6FF6">
        <w:rPr>
          <w:b/>
          <w:bCs/>
          <w:i/>
          <w:sz w:val="24"/>
          <w:szCs w:val="24"/>
        </w:rPr>
        <w:t>W ramach współpracy platforma e-commerce SHEIN zapewni klientom szerszy dostęp do wysokiej jakości ubrań w przystępnej cenie</w:t>
      </w:r>
    </w:p>
    <w:p w14:paraId="0FF47209" w14:textId="77777777" w:rsidR="00FF1BAF" w:rsidRPr="00C60687" w:rsidRDefault="00FF1BAF" w:rsidP="00C60687">
      <w:pPr>
        <w:spacing w:line="320" w:lineRule="exact"/>
        <w:jc w:val="both"/>
        <w:rPr>
          <w:b/>
          <w:bCs/>
          <w:color w:val="000000"/>
          <w:highlight w:val="lightGray"/>
          <w:shd w:val="clear" w:color="auto" w:fill="FFFFFF"/>
        </w:rPr>
      </w:pPr>
    </w:p>
    <w:p w14:paraId="1B2AE152" w14:textId="695D5D66" w:rsidR="00CD6FF6" w:rsidRPr="00CD6FF6" w:rsidRDefault="00CD6FF6" w:rsidP="00CD6FF6">
      <w:pPr>
        <w:spacing w:line="320" w:lineRule="exact"/>
        <w:jc w:val="both"/>
        <w:rPr>
          <w:b/>
          <w:sz w:val="24"/>
          <w:szCs w:val="24"/>
        </w:rPr>
      </w:pPr>
      <w:r w:rsidRPr="00CD6FF6">
        <w:rPr>
          <w:b/>
          <w:sz w:val="24"/>
          <w:szCs w:val="24"/>
        </w:rPr>
        <w:t xml:space="preserve">Spółka SPARC Group  Holding II LLC („SPARC Group”) poinformowała o nawiązaniu strategicznej współpracy z SHEIN – międzynarodową internetową platformą handlową oferującą produkty w kategoriach moda, uroda i lifestyle. Partnerzy skupią się na potrzebach klientów w Stanach Zjednoczonych i na całym świecie, którzy cenią wysokiej jakości odzież w przystępnej cenie. </w:t>
      </w:r>
    </w:p>
    <w:p w14:paraId="3DD50538" w14:textId="77777777" w:rsidR="00CD6FF6" w:rsidRPr="00CD6FF6" w:rsidRDefault="00CD6FF6" w:rsidP="00CD6FF6">
      <w:pPr>
        <w:spacing w:line="320" w:lineRule="exact"/>
        <w:jc w:val="both"/>
        <w:rPr>
          <w:sz w:val="24"/>
          <w:szCs w:val="24"/>
        </w:rPr>
      </w:pPr>
    </w:p>
    <w:p w14:paraId="59A5EED6" w14:textId="77777777" w:rsidR="00CD6FF6" w:rsidRDefault="00CD6FF6" w:rsidP="00CD6FF6">
      <w:pPr>
        <w:jc w:val="both"/>
        <w:rPr>
          <w:sz w:val="24"/>
        </w:rPr>
      </w:pPr>
      <w:r>
        <w:rPr>
          <w:sz w:val="24"/>
        </w:rPr>
        <w:t>W ramach umowy SHEIN nabywa ok. 1/3 udziałów w spółce joint venture SPARC Group utworzonej przez Authentic Brands Group i Simon Property Group. Z kolei SPARC Group zostaje udziałowcem mniejszościowym SHEIN. SHEIN zapewnia niezrównane kompetencje w dziedzinie e-commerce i globalny zasięg, umożliwiając dalszy rozwój marek SPARC Group. Współpraca ma rozszerzyć dystrybucję produktów marki Forever 21 przez SPARC Group, tym samym wzbogacając i urozmaicając ofertę dla szerokiej bazy klientów SHEIN. Międzynarodowa platforma e-commerce SHEIN obecnie obsługuje 150 mln użytkowników.</w:t>
      </w:r>
      <w:r w:rsidRPr="008C1E4B">
        <w:t xml:space="preserve"> </w:t>
      </w:r>
      <w:r w:rsidRPr="008C1E4B">
        <w:rPr>
          <w:sz w:val="24"/>
        </w:rPr>
        <w:t xml:space="preserve">Partnerstwo oferuje również możliwość </w:t>
      </w:r>
      <w:r>
        <w:rPr>
          <w:sz w:val="24"/>
        </w:rPr>
        <w:t xml:space="preserve">sprawdzenia działań nakierowanych na klienta SHEIN w lokalizacjach Forever 21 w Stanach Zjednoczonych. </w:t>
      </w:r>
    </w:p>
    <w:p w14:paraId="4DC877AF" w14:textId="77777777" w:rsidR="00CD6FF6" w:rsidRPr="00104231" w:rsidRDefault="00CD6FF6" w:rsidP="00CD6FF6">
      <w:pPr>
        <w:jc w:val="both"/>
        <w:rPr>
          <w:sz w:val="24"/>
        </w:rPr>
      </w:pPr>
    </w:p>
    <w:p w14:paraId="1EA45CA7" w14:textId="77777777" w:rsidR="00CD6FF6" w:rsidRPr="00104231" w:rsidRDefault="00CD6FF6" w:rsidP="00CD6FF6">
      <w:pPr>
        <w:jc w:val="both"/>
        <w:rPr>
          <w:sz w:val="24"/>
        </w:rPr>
      </w:pPr>
      <w:r>
        <w:rPr>
          <w:sz w:val="24"/>
        </w:rPr>
        <w:t>Firma SHEIN opracowała nowy sposób angażowania klientów i realizacji ich zamówień przez internet „na żądanie”. Z kolei SPARC Group wnosi bogate doświadczenie w obszarze handlu i brandingu. Z wykorzystaniem wzajemnie uzupełniających się platform SHEIN i SPARC Group planują przyspieszyć wdrażanie innowacyjnych produktów, szukać nowych strategii biznesowych, ulepszać doświadczenie klienta i zwiększać obecność na rynku.</w:t>
      </w:r>
    </w:p>
    <w:p w14:paraId="2283319C" w14:textId="77777777" w:rsidR="00CD6FF6" w:rsidRPr="00104231" w:rsidRDefault="00CD6FF6" w:rsidP="00CD6FF6">
      <w:pPr>
        <w:jc w:val="both"/>
        <w:rPr>
          <w:sz w:val="24"/>
        </w:rPr>
      </w:pPr>
    </w:p>
    <w:p w14:paraId="1E12F754" w14:textId="77777777" w:rsidR="00CD6FF6" w:rsidRPr="00104231" w:rsidRDefault="00CD6FF6" w:rsidP="00CD6FF6">
      <w:pPr>
        <w:jc w:val="both"/>
        <w:rPr>
          <w:sz w:val="24"/>
        </w:rPr>
      </w:pPr>
      <w:r>
        <w:rPr>
          <w:sz w:val="24"/>
        </w:rPr>
        <w:t>– Bardzo cieszy nas współpraca z SHEIN, ponieważ wyraża ona naszą wspólną wizję, zgodnie z którą chcemy zapewniać klientom niebywale szeroki dostęp do mody w przystępnych cenach – powiedział Marc Miller, dyrektor generalny SPARC Group. – Wspólnie możemy oferować miłośnikom mody na całym świecie jeszcze więcej innowacyjnych produktów kreujących trendy.</w:t>
      </w:r>
    </w:p>
    <w:p w14:paraId="58A71A32" w14:textId="77777777" w:rsidR="00CD6FF6" w:rsidRPr="00104231" w:rsidRDefault="00CD6FF6" w:rsidP="00CD6FF6">
      <w:pPr>
        <w:jc w:val="both"/>
        <w:rPr>
          <w:sz w:val="24"/>
        </w:rPr>
      </w:pPr>
    </w:p>
    <w:p w14:paraId="1DA4D159" w14:textId="77777777" w:rsidR="00CD6FF6" w:rsidRPr="00104231" w:rsidRDefault="00CD6FF6" w:rsidP="00CD6FF6">
      <w:pPr>
        <w:jc w:val="both"/>
        <w:rPr>
          <w:sz w:val="24"/>
        </w:rPr>
      </w:pPr>
      <w:r>
        <w:rPr>
          <w:sz w:val="24"/>
        </w:rPr>
        <w:t>– Niezmiernie się cieszymy, że spółka SPARC Group została naszym partnerem i udziałowcem mniejszościowym, oraz że dzięki potencjałowi naszej współpracy będziemy mogli wyszukiwać nowe rozwiązania, które zachwycą klientów – powiedział Donald Tang, prezes SHEIN. – Czołowa pozycja Simon Property Group w handlu stacjonarnym, kompetencje Authentic Brands Group w zakresie rozwoju marki oraz model biznesowy „na żądanie” SHEIN to mocne połączenie, które pomoże nam stopniowo się rozwijać i wspólnie zwiększyć dostępność mody dla wszystkich.</w:t>
      </w:r>
    </w:p>
    <w:p w14:paraId="57000D5C" w14:textId="77777777" w:rsidR="00CD6FF6" w:rsidRPr="009137E3" w:rsidRDefault="00CD6FF6" w:rsidP="00CD6FF6">
      <w:pPr>
        <w:jc w:val="both"/>
        <w:rPr>
          <w:sz w:val="24"/>
        </w:rPr>
      </w:pPr>
      <w:r>
        <w:rPr>
          <w:sz w:val="24"/>
        </w:rPr>
        <w:t> </w:t>
      </w:r>
    </w:p>
    <w:p w14:paraId="380D6DF2" w14:textId="77777777" w:rsidR="00CD6FF6" w:rsidRPr="00B14D4B" w:rsidRDefault="00CD6FF6" w:rsidP="00CD6FF6">
      <w:pPr>
        <w:jc w:val="both"/>
        <w:rPr>
          <w:sz w:val="24"/>
        </w:rPr>
      </w:pPr>
      <w:r>
        <w:rPr>
          <w:sz w:val="24"/>
        </w:rPr>
        <w:lastRenderedPageBreak/>
        <w:t>– Z radością witamy SHEIN jako strategicznego partnera i udziałowca SPARC Group. SHEIN to największy internetowy sklep odzieżowy, który oferuje stylowe produkty w dobrej cenie na całym świecie. Liczymy na owocną współpracę – stwierdzili Jamie Salter i David Simon, dyrektorzy SPARC Group.</w:t>
      </w:r>
    </w:p>
    <w:p w14:paraId="42D4E739" w14:textId="375A4539" w:rsidR="00FF1BAF" w:rsidRDefault="00FF1BAF" w:rsidP="000854FD">
      <w:pPr>
        <w:spacing w:line="320" w:lineRule="exact"/>
        <w:jc w:val="both"/>
        <w:rPr>
          <w:sz w:val="24"/>
          <w:szCs w:val="24"/>
        </w:rPr>
      </w:pPr>
    </w:p>
    <w:p w14:paraId="0E34FD7F" w14:textId="77777777" w:rsidR="00CD6FF6" w:rsidRDefault="00CD6FF6" w:rsidP="00CD6FF6">
      <w:pPr>
        <w:jc w:val="both"/>
        <w:rPr>
          <w:b/>
          <w:bCs/>
          <w:sz w:val="16"/>
          <w:szCs w:val="16"/>
        </w:rPr>
      </w:pPr>
    </w:p>
    <w:p w14:paraId="341A72D6" w14:textId="4F8DCE6D" w:rsidR="00CD6FF6" w:rsidRDefault="00CD6FF6" w:rsidP="00CD6FF6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 SPARK GROUP</w:t>
      </w:r>
      <w:r>
        <w:rPr>
          <w:b/>
          <w:bCs/>
          <w:sz w:val="16"/>
          <w:szCs w:val="16"/>
        </w:rPr>
        <w:t>:</w:t>
      </w:r>
    </w:p>
    <w:p w14:paraId="58E90D26" w14:textId="242AF233" w:rsidR="00CD6FF6" w:rsidRPr="00CD6FF6" w:rsidRDefault="00CD6FF6" w:rsidP="00CD6FF6">
      <w:pPr>
        <w:spacing w:line="200" w:lineRule="exact"/>
        <w:jc w:val="both"/>
        <w:rPr>
          <w:sz w:val="16"/>
          <w:szCs w:val="16"/>
        </w:rPr>
      </w:pPr>
      <w:r w:rsidRPr="00CD6FF6">
        <w:rPr>
          <w:sz w:val="16"/>
          <w:szCs w:val="16"/>
        </w:rPr>
        <w:t>SPARC Group jest wiodącą firmą detaliczną z szerokim portfolio marek obejmującym modę, akcesoria i produkty lifestylowe. Koncentrując się na dostarczaniu wysokiej jakości produktów i wyjątkowej obsłudze klienta, SPARC Group zdobyła zaufanie i lojalność klientów na całym świecie.</w:t>
      </w:r>
    </w:p>
    <w:p w14:paraId="41D78581" w14:textId="77777777" w:rsidR="00E17874" w:rsidRDefault="00E17874" w:rsidP="00E17874">
      <w:pPr>
        <w:jc w:val="both"/>
        <w:rPr>
          <w:rFonts w:cstheme="minorBidi"/>
          <w:sz w:val="20"/>
          <w:szCs w:val="20"/>
        </w:rPr>
      </w:pPr>
    </w:p>
    <w:p w14:paraId="04298553" w14:textId="77777777" w:rsidR="00E17874" w:rsidRDefault="00E17874" w:rsidP="00E17874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 SHEIN:</w:t>
      </w:r>
    </w:p>
    <w:p w14:paraId="47EC845D" w14:textId="77777777" w:rsidR="00E17874" w:rsidRDefault="00E17874" w:rsidP="00E17874">
      <w:pPr>
        <w:jc w:val="both"/>
      </w:pPr>
      <w:r>
        <w:rPr>
          <w:sz w:val="16"/>
          <w:szCs w:val="16"/>
        </w:rPr>
        <w:t xml:space="preserve">SHEIN to globalny sprzedawca internetowy zajmujący się modą i stylem życia, którego celem jest umożliwienie wszystkim korzystania z piękna mody. Wykorzystujemy technologię produkcji na żądanie, aby połączyć dostawców z naszym sprawnym łańcuchem dostaw, zmniejszając straty magazynowe i umożliwiając nam dostarczanie różnorodnych produktów w przystępnych cenach do klientów na całym świecie. Z naszych biur na całym świecie docieramy do klientów w ponad 150 krajach. Aby dowiedzieć się więcej o firmie SHEIN, odwiedź stronę </w:t>
      </w:r>
      <w:hyperlink r:id="rId6" w:history="1">
        <w:r>
          <w:rPr>
            <w:rStyle w:val="Hipercze"/>
            <w:sz w:val="16"/>
            <w:szCs w:val="16"/>
          </w:rPr>
          <w:t>http://www.SHEIN.com</w:t>
        </w:r>
      </w:hyperlink>
    </w:p>
    <w:p w14:paraId="579EBB00" w14:textId="77777777" w:rsidR="00E17874" w:rsidRDefault="00E17874" w:rsidP="00E17874">
      <w:pPr>
        <w:jc w:val="both"/>
        <w:rPr>
          <w:rStyle w:val="Hipercze"/>
        </w:rPr>
      </w:pPr>
    </w:p>
    <w:p w14:paraId="7F78D952" w14:textId="77777777" w:rsidR="00E17874" w:rsidRDefault="00E17874" w:rsidP="00E17874">
      <w:pPr>
        <w:jc w:val="both"/>
      </w:pPr>
    </w:p>
    <w:p w14:paraId="5A361553" w14:textId="77777777" w:rsidR="00E17874" w:rsidRDefault="00E17874" w:rsidP="00E17874">
      <w:pPr>
        <w:pStyle w:val="Normalny1"/>
        <w:spacing w:after="0" w:line="360" w:lineRule="auto"/>
        <w:jc w:val="both"/>
        <w:rPr>
          <w:sz w:val="20"/>
          <w:szCs w:val="20"/>
          <w:lang w:val="en-US"/>
        </w:rPr>
      </w:pPr>
      <w:r>
        <w:rPr>
          <w:rStyle w:val="Domylnaczcionkaakapitu1"/>
          <w:rFonts w:eastAsia="Arial Unicode MS"/>
          <w:b/>
          <w:bCs/>
          <w:lang w:val="en-GB" w:eastAsia="zh-CN"/>
        </w:rPr>
        <w:t>Kontakt prasowy:</w:t>
      </w:r>
    </w:p>
    <w:tbl>
      <w:tblPr>
        <w:tblW w:w="798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5143"/>
      </w:tblGrid>
      <w:tr w:rsidR="00CB0867" w:rsidRPr="00DD5A2C" w14:paraId="64B6E59D" w14:textId="77777777" w:rsidTr="00CB0867">
        <w:trPr>
          <w:trHeight w:val="50"/>
        </w:trPr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CF8C7" w14:textId="77777777" w:rsidR="00CB0867" w:rsidRDefault="00CB0867" w:rsidP="000C088A">
            <w:pPr>
              <w:pStyle w:val="Normalny1"/>
              <w:spacing w:after="0" w:line="256" w:lineRule="auto"/>
              <w:ind w:left="355" w:hanging="355"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MSLGROUP </w:t>
            </w:r>
          </w:p>
          <w:p w14:paraId="2340CC27" w14:textId="1D6FB874" w:rsidR="00CB0867" w:rsidRDefault="00CB0867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Oktawia Rączy</w:t>
            </w:r>
          </w:p>
          <w:p w14:paraId="07E4B030" w14:textId="1EEFEAFB" w:rsidR="00CB0867" w:rsidRDefault="00CB0867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Account Manager</w:t>
            </w:r>
          </w:p>
          <w:p w14:paraId="6B47E7DE" w14:textId="2EA3E362" w:rsidR="00CB0867" w:rsidRDefault="00CB0867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Tel. 662 110 603</w:t>
            </w:r>
          </w:p>
          <w:p w14:paraId="409725F6" w14:textId="1D4C5A6B" w:rsidR="00CB0867" w:rsidRDefault="00CB0867" w:rsidP="000C088A">
            <w:pPr>
              <w:pStyle w:val="Normalny1"/>
              <w:spacing w:after="0" w:line="256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oktawia.raczy@mslgroup.com</w:t>
            </w:r>
          </w:p>
        </w:tc>
        <w:tc>
          <w:tcPr>
            <w:tcW w:w="5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24C54" w14:textId="77777777" w:rsidR="00CB0867" w:rsidRDefault="00CB0867" w:rsidP="000C088A">
            <w:pPr>
              <w:pStyle w:val="Normalny1"/>
              <w:suppressAutoHyphens w:val="0"/>
              <w:spacing w:after="0" w:line="256" w:lineRule="auto"/>
              <w:ind w:left="-74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</w:tc>
      </w:tr>
    </w:tbl>
    <w:p w14:paraId="5793B397" w14:textId="77777777" w:rsidR="00E17874" w:rsidRPr="00974C02" w:rsidRDefault="00E17874" w:rsidP="00E17874">
      <w:pPr>
        <w:rPr>
          <w:lang w:val="en-US"/>
        </w:rPr>
      </w:pPr>
    </w:p>
    <w:p w14:paraId="11B237A5" w14:textId="77777777" w:rsidR="00E17874" w:rsidRPr="00E17874" w:rsidRDefault="00E17874" w:rsidP="00905F26">
      <w:pPr>
        <w:jc w:val="both"/>
        <w:rPr>
          <w:rStyle w:val="Hipercze"/>
          <w:color w:val="auto"/>
          <w:u w:val="none"/>
          <w:lang w:val="en-US"/>
        </w:rPr>
      </w:pPr>
    </w:p>
    <w:p w14:paraId="77E0BD49" w14:textId="0E01CC4D" w:rsidR="00AB49EF" w:rsidRPr="00AB49EF" w:rsidRDefault="00AB49EF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US"/>
        </w:rPr>
      </w:pPr>
    </w:p>
    <w:sectPr w:rsidR="00AB49EF" w:rsidRPr="00AB49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4BD9" w14:textId="77777777" w:rsidR="00787771" w:rsidRDefault="00787771" w:rsidP="00555BC3">
      <w:r>
        <w:separator/>
      </w:r>
    </w:p>
  </w:endnote>
  <w:endnote w:type="continuationSeparator" w:id="0">
    <w:p w14:paraId="63A67596" w14:textId="77777777" w:rsidR="00787771" w:rsidRDefault="00787771" w:rsidP="005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9D20D" w14:textId="77777777" w:rsidR="00787771" w:rsidRDefault="00787771" w:rsidP="00555BC3">
      <w:r>
        <w:separator/>
      </w:r>
    </w:p>
  </w:footnote>
  <w:footnote w:type="continuationSeparator" w:id="0">
    <w:p w14:paraId="0EA00AAC" w14:textId="77777777" w:rsidR="00787771" w:rsidRDefault="00787771" w:rsidP="005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151D" w14:textId="3869D397" w:rsidR="00555BC3" w:rsidRDefault="00555BC3" w:rsidP="00C60687">
    <w:pPr>
      <w:pStyle w:val="Nagwek"/>
    </w:pPr>
    <w:r>
      <w:rPr>
        <w:noProof/>
        <w:lang w:eastAsia="pl-PL"/>
      </w:rPr>
      <w:drawing>
        <wp:inline distT="0" distB="0" distL="0" distR="0" wp14:anchorId="5F86DC77" wp14:editId="79990654">
          <wp:extent cx="1074302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05" cy="23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C3"/>
    <w:rsid w:val="00010DC1"/>
    <w:rsid w:val="000854FD"/>
    <w:rsid w:val="000A1A1B"/>
    <w:rsid w:val="000B1F01"/>
    <w:rsid w:val="000C620D"/>
    <w:rsid w:val="000C6696"/>
    <w:rsid w:val="000F1D47"/>
    <w:rsid w:val="000F41B2"/>
    <w:rsid w:val="001018AA"/>
    <w:rsid w:val="001162D4"/>
    <w:rsid w:val="00142FE0"/>
    <w:rsid w:val="00171F72"/>
    <w:rsid w:val="0019143E"/>
    <w:rsid w:val="00196D02"/>
    <w:rsid w:val="001B0A66"/>
    <w:rsid w:val="001B64A2"/>
    <w:rsid w:val="001C74F8"/>
    <w:rsid w:val="001C797D"/>
    <w:rsid w:val="001D2756"/>
    <w:rsid w:val="001D2A3B"/>
    <w:rsid w:val="001F3FE2"/>
    <w:rsid w:val="001F442A"/>
    <w:rsid w:val="00210AB3"/>
    <w:rsid w:val="00211A22"/>
    <w:rsid w:val="00213D5B"/>
    <w:rsid w:val="00231D03"/>
    <w:rsid w:val="0023223E"/>
    <w:rsid w:val="00244B4E"/>
    <w:rsid w:val="00250E96"/>
    <w:rsid w:val="00254EDB"/>
    <w:rsid w:val="0026021E"/>
    <w:rsid w:val="00277657"/>
    <w:rsid w:val="00287BBF"/>
    <w:rsid w:val="0029343A"/>
    <w:rsid w:val="0029592E"/>
    <w:rsid w:val="002968DD"/>
    <w:rsid w:val="002B3BF7"/>
    <w:rsid w:val="002B7EC4"/>
    <w:rsid w:val="002C07E7"/>
    <w:rsid w:val="002F4620"/>
    <w:rsid w:val="00307778"/>
    <w:rsid w:val="003665EB"/>
    <w:rsid w:val="0037468D"/>
    <w:rsid w:val="0038515E"/>
    <w:rsid w:val="003876DF"/>
    <w:rsid w:val="003A394F"/>
    <w:rsid w:val="003B67DF"/>
    <w:rsid w:val="003D352D"/>
    <w:rsid w:val="003D3621"/>
    <w:rsid w:val="003E2520"/>
    <w:rsid w:val="003F0E4C"/>
    <w:rsid w:val="003F18DD"/>
    <w:rsid w:val="00416DB2"/>
    <w:rsid w:val="00434934"/>
    <w:rsid w:val="00437566"/>
    <w:rsid w:val="00444F71"/>
    <w:rsid w:val="004564D3"/>
    <w:rsid w:val="0047498D"/>
    <w:rsid w:val="00495D13"/>
    <w:rsid w:val="00497F6B"/>
    <w:rsid w:val="004D340F"/>
    <w:rsid w:val="00513577"/>
    <w:rsid w:val="00531367"/>
    <w:rsid w:val="00534F53"/>
    <w:rsid w:val="005545BF"/>
    <w:rsid w:val="00555BC3"/>
    <w:rsid w:val="00562913"/>
    <w:rsid w:val="005665B4"/>
    <w:rsid w:val="00571848"/>
    <w:rsid w:val="0057591C"/>
    <w:rsid w:val="00577C5B"/>
    <w:rsid w:val="005A7BEB"/>
    <w:rsid w:val="005B551C"/>
    <w:rsid w:val="005C7492"/>
    <w:rsid w:val="005E0609"/>
    <w:rsid w:val="005E260A"/>
    <w:rsid w:val="00614F51"/>
    <w:rsid w:val="00640820"/>
    <w:rsid w:val="00652309"/>
    <w:rsid w:val="00654BB9"/>
    <w:rsid w:val="0065539C"/>
    <w:rsid w:val="00661DCC"/>
    <w:rsid w:val="0066502C"/>
    <w:rsid w:val="0066632D"/>
    <w:rsid w:val="006701DB"/>
    <w:rsid w:val="00677590"/>
    <w:rsid w:val="006A3C92"/>
    <w:rsid w:val="006A67B6"/>
    <w:rsid w:val="006C3D05"/>
    <w:rsid w:val="006E2349"/>
    <w:rsid w:val="006E3775"/>
    <w:rsid w:val="006F456B"/>
    <w:rsid w:val="006F6C8E"/>
    <w:rsid w:val="00712C53"/>
    <w:rsid w:val="00724CB7"/>
    <w:rsid w:val="00755E78"/>
    <w:rsid w:val="0076510A"/>
    <w:rsid w:val="00787771"/>
    <w:rsid w:val="00794D74"/>
    <w:rsid w:val="007D1EC0"/>
    <w:rsid w:val="007F1D8E"/>
    <w:rsid w:val="00813948"/>
    <w:rsid w:val="0083175E"/>
    <w:rsid w:val="00835953"/>
    <w:rsid w:val="008429F7"/>
    <w:rsid w:val="00844D28"/>
    <w:rsid w:val="00857C05"/>
    <w:rsid w:val="00874AB3"/>
    <w:rsid w:val="0089331C"/>
    <w:rsid w:val="008A389B"/>
    <w:rsid w:val="008A787A"/>
    <w:rsid w:val="008C02E3"/>
    <w:rsid w:val="008C15D1"/>
    <w:rsid w:val="008D0E7B"/>
    <w:rsid w:val="008D1CFD"/>
    <w:rsid w:val="008D21DF"/>
    <w:rsid w:val="008D7772"/>
    <w:rsid w:val="008E07B8"/>
    <w:rsid w:val="00903D93"/>
    <w:rsid w:val="00905F26"/>
    <w:rsid w:val="00920534"/>
    <w:rsid w:val="00947D50"/>
    <w:rsid w:val="009542C8"/>
    <w:rsid w:val="009638F1"/>
    <w:rsid w:val="009B6DE7"/>
    <w:rsid w:val="009C3C02"/>
    <w:rsid w:val="009C49BB"/>
    <w:rsid w:val="00A2179E"/>
    <w:rsid w:val="00A33300"/>
    <w:rsid w:val="00A4498C"/>
    <w:rsid w:val="00A821A8"/>
    <w:rsid w:val="00A8648A"/>
    <w:rsid w:val="00A93E6C"/>
    <w:rsid w:val="00AA12EF"/>
    <w:rsid w:val="00AB49EF"/>
    <w:rsid w:val="00AE4FA3"/>
    <w:rsid w:val="00AF2BA9"/>
    <w:rsid w:val="00B02494"/>
    <w:rsid w:val="00B063D4"/>
    <w:rsid w:val="00B1206B"/>
    <w:rsid w:val="00B12527"/>
    <w:rsid w:val="00B324A6"/>
    <w:rsid w:val="00B4044E"/>
    <w:rsid w:val="00B40B28"/>
    <w:rsid w:val="00B51E32"/>
    <w:rsid w:val="00B53BDE"/>
    <w:rsid w:val="00B654A8"/>
    <w:rsid w:val="00B96C97"/>
    <w:rsid w:val="00B9728A"/>
    <w:rsid w:val="00BC1F2A"/>
    <w:rsid w:val="00BC6773"/>
    <w:rsid w:val="00BD2016"/>
    <w:rsid w:val="00BE6A3F"/>
    <w:rsid w:val="00BF236B"/>
    <w:rsid w:val="00C417EC"/>
    <w:rsid w:val="00C46BD4"/>
    <w:rsid w:val="00C60687"/>
    <w:rsid w:val="00C8377B"/>
    <w:rsid w:val="00C9128E"/>
    <w:rsid w:val="00C91F7D"/>
    <w:rsid w:val="00CB0867"/>
    <w:rsid w:val="00CB207A"/>
    <w:rsid w:val="00CB5867"/>
    <w:rsid w:val="00CD6FF6"/>
    <w:rsid w:val="00D1737D"/>
    <w:rsid w:val="00D177F8"/>
    <w:rsid w:val="00D22028"/>
    <w:rsid w:val="00D32086"/>
    <w:rsid w:val="00D34A93"/>
    <w:rsid w:val="00D365C9"/>
    <w:rsid w:val="00D36A92"/>
    <w:rsid w:val="00D41383"/>
    <w:rsid w:val="00D43701"/>
    <w:rsid w:val="00D61808"/>
    <w:rsid w:val="00D7174D"/>
    <w:rsid w:val="00D73E66"/>
    <w:rsid w:val="00D75B0F"/>
    <w:rsid w:val="00D847C2"/>
    <w:rsid w:val="00D949B7"/>
    <w:rsid w:val="00DA0ABE"/>
    <w:rsid w:val="00DA450B"/>
    <w:rsid w:val="00DB4276"/>
    <w:rsid w:val="00DD015F"/>
    <w:rsid w:val="00DD5A2C"/>
    <w:rsid w:val="00DD5D7F"/>
    <w:rsid w:val="00DD62F9"/>
    <w:rsid w:val="00DE72D1"/>
    <w:rsid w:val="00DF3A98"/>
    <w:rsid w:val="00E17874"/>
    <w:rsid w:val="00E26ACF"/>
    <w:rsid w:val="00E271D3"/>
    <w:rsid w:val="00E34CC5"/>
    <w:rsid w:val="00E419BF"/>
    <w:rsid w:val="00E458F6"/>
    <w:rsid w:val="00E52E29"/>
    <w:rsid w:val="00E555D7"/>
    <w:rsid w:val="00E6168E"/>
    <w:rsid w:val="00E74E18"/>
    <w:rsid w:val="00E863F5"/>
    <w:rsid w:val="00E9138A"/>
    <w:rsid w:val="00EB0504"/>
    <w:rsid w:val="00EC0DA6"/>
    <w:rsid w:val="00EE0E79"/>
    <w:rsid w:val="00EF10EA"/>
    <w:rsid w:val="00F00005"/>
    <w:rsid w:val="00F24E77"/>
    <w:rsid w:val="00F303F4"/>
    <w:rsid w:val="00F36AB1"/>
    <w:rsid w:val="00F37A9A"/>
    <w:rsid w:val="00F5509D"/>
    <w:rsid w:val="00F648DD"/>
    <w:rsid w:val="00F77635"/>
    <w:rsid w:val="00F80AD8"/>
    <w:rsid w:val="00F90196"/>
    <w:rsid w:val="00FA1CF2"/>
    <w:rsid w:val="00FD178A"/>
    <w:rsid w:val="00FD2935"/>
    <w:rsid w:val="00FE017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601F2"/>
  <w15:chartTrackingRefBased/>
  <w15:docId w15:val="{70D073C3-A6D5-4392-A4A9-0E3C803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BC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BC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55BC3"/>
  </w:style>
  <w:style w:type="paragraph" w:styleId="Stopka">
    <w:name w:val="footer"/>
    <w:basedOn w:val="Normalny"/>
    <w:link w:val="StopkaZnak"/>
    <w:uiPriority w:val="99"/>
    <w:unhideWhenUsed/>
    <w:rsid w:val="00555BC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55BC3"/>
  </w:style>
  <w:style w:type="character" w:styleId="Hipercze">
    <w:name w:val="Hyperlink"/>
    <w:basedOn w:val="Domylnaczcionkaakapitu"/>
    <w:uiPriority w:val="99"/>
    <w:unhideWhenUsed/>
    <w:rsid w:val="00555B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6BD4"/>
    <w:rPr>
      <w:color w:val="605E5C"/>
      <w:shd w:val="clear" w:color="auto" w:fill="E1DFDD"/>
    </w:rPr>
  </w:style>
  <w:style w:type="paragraph" w:customStyle="1" w:styleId="Normalny1">
    <w:name w:val="Normalny1"/>
    <w:rsid w:val="00AB49E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B49EF"/>
  </w:style>
  <w:style w:type="character" w:styleId="UyteHipercze">
    <w:name w:val="FollowedHyperlink"/>
    <w:basedOn w:val="Domylnaczcionkaakapitu"/>
    <w:uiPriority w:val="99"/>
    <w:semiHidden/>
    <w:unhideWhenUsed/>
    <w:rsid w:val="00C417E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2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28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28E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3577"/>
    <w:pPr>
      <w:spacing w:after="0" w:line="240" w:lineRule="auto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E17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7874"/>
    <w:rPr>
      <w:i/>
      <w:iCs/>
    </w:rPr>
  </w:style>
  <w:style w:type="paragraph" w:styleId="Tekstprzypisudolnego">
    <w:name w:val="footnote text"/>
    <w:basedOn w:val="Normalny"/>
    <w:link w:val="TekstprzypisudolnegoZnak"/>
    <w:rsid w:val="00FF1BAF"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1BAF"/>
    <w:rPr>
      <w:rFonts w:eastAsiaTheme="minorEastAsia"/>
      <w:kern w:val="2"/>
      <w:sz w:val="20"/>
      <w:szCs w:val="20"/>
      <w:lang w:val="en-US" w:eastAsia="zh-CN"/>
    </w:rPr>
  </w:style>
  <w:style w:type="character" w:styleId="Odwoanieprzypisudolnego">
    <w:name w:val="footnote reference"/>
    <w:basedOn w:val="Domylnaczcionkaakapitu"/>
    <w:rsid w:val="00FF1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Grzech</dc:creator>
  <cp:keywords/>
  <dc:description/>
  <cp:lastModifiedBy>Oktawia Raczy</cp:lastModifiedBy>
  <cp:revision>172</cp:revision>
  <dcterms:created xsi:type="dcterms:W3CDTF">2022-05-24T14:52:00Z</dcterms:created>
  <dcterms:modified xsi:type="dcterms:W3CDTF">2023-08-29T10:37:00Z</dcterms:modified>
</cp:coreProperties>
</file>