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E018" w14:textId="6C03FF59" w:rsidR="00154813" w:rsidRPr="00003FE9" w:rsidRDefault="00154813" w:rsidP="00003FE9">
      <w:pPr>
        <w:pStyle w:val="paragraph"/>
        <w:spacing w:before="0" w:beforeAutospacing="0" w:after="0" w:afterAutospacing="0" w:line="276" w:lineRule="auto"/>
        <w:jc w:val="right"/>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Materiał prasowy, </w:t>
      </w:r>
      <w:r w:rsidR="00003FE9" w:rsidRPr="00003FE9">
        <w:rPr>
          <w:rStyle w:val="normaltextrun"/>
          <w:rFonts w:ascii="Intrum Sans" w:hAnsi="Intrum Sans" w:cs="Arial"/>
          <w:color w:val="000000"/>
          <w:sz w:val="18"/>
          <w:szCs w:val="18"/>
        </w:rPr>
        <w:t>04</w:t>
      </w:r>
      <w:r w:rsidRPr="00003FE9">
        <w:rPr>
          <w:rStyle w:val="normaltextrun"/>
          <w:rFonts w:ascii="Intrum Sans" w:hAnsi="Intrum Sans" w:cs="Arial"/>
          <w:color w:val="000000"/>
          <w:sz w:val="18"/>
          <w:szCs w:val="18"/>
        </w:rPr>
        <w:t>.0</w:t>
      </w:r>
      <w:r w:rsidR="00003FE9" w:rsidRPr="00003FE9">
        <w:rPr>
          <w:rStyle w:val="normaltextrun"/>
          <w:rFonts w:ascii="Intrum Sans" w:hAnsi="Intrum Sans" w:cs="Arial"/>
          <w:color w:val="000000"/>
          <w:sz w:val="18"/>
          <w:szCs w:val="18"/>
        </w:rPr>
        <w:t>9</w:t>
      </w:r>
      <w:r w:rsidRPr="00003FE9">
        <w:rPr>
          <w:rStyle w:val="normaltextrun"/>
          <w:rFonts w:ascii="Intrum Sans" w:hAnsi="Intrum Sans" w:cs="Arial"/>
          <w:color w:val="000000"/>
          <w:sz w:val="18"/>
          <w:szCs w:val="18"/>
        </w:rPr>
        <w:t>.2023 r.</w:t>
      </w:r>
      <w:r w:rsidRPr="00003FE9">
        <w:rPr>
          <w:rStyle w:val="eop"/>
          <w:rFonts w:ascii="Intrum Sans" w:hAnsi="Intrum Sans" w:cs="Arial"/>
          <w:color w:val="000000"/>
          <w:sz w:val="18"/>
          <w:szCs w:val="18"/>
        </w:rPr>
        <w:t> </w:t>
      </w:r>
    </w:p>
    <w:p w14:paraId="62B2A9CC"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22"/>
          <w:szCs w:val="22"/>
        </w:rPr>
        <w:t> </w:t>
      </w:r>
    </w:p>
    <w:p w14:paraId="4D9F6679" w14:textId="77777777" w:rsidR="00003FE9" w:rsidRDefault="00003FE9" w:rsidP="00003FE9">
      <w:pPr>
        <w:pStyle w:val="paragraph"/>
        <w:spacing w:before="0" w:beforeAutospacing="0" w:after="0" w:afterAutospacing="0" w:line="276" w:lineRule="auto"/>
        <w:jc w:val="both"/>
        <w:textAlignment w:val="baseline"/>
        <w:rPr>
          <w:rStyle w:val="normaltextrun"/>
          <w:rFonts w:ascii="Intrum Sans" w:hAnsi="Intrum Sans" w:cs="Arial"/>
          <w:b/>
          <w:bCs/>
          <w:color w:val="000000"/>
          <w:sz w:val="22"/>
          <w:szCs w:val="22"/>
        </w:rPr>
      </w:pPr>
    </w:p>
    <w:p w14:paraId="7B28CFF9" w14:textId="4D338C6F" w:rsidR="00154813" w:rsidRPr="00003FE9" w:rsidRDefault="00154813" w:rsidP="00003FE9">
      <w:pPr>
        <w:pStyle w:val="paragraph"/>
        <w:spacing w:before="0" w:beforeAutospacing="0" w:after="0" w:afterAutospacing="0" w:line="276" w:lineRule="auto"/>
        <w:jc w:val="both"/>
        <w:textAlignment w:val="baseline"/>
        <w:rPr>
          <w:rFonts w:ascii="Intrum Sans" w:hAnsi="Intrum Sans" w:cs="Segoe UI"/>
          <w:sz w:val="18"/>
          <w:szCs w:val="18"/>
        </w:rPr>
      </w:pPr>
      <w:r w:rsidRPr="00003FE9">
        <w:rPr>
          <w:rStyle w:val="normaltextrun"/>
          <w:rFonts w:ascii="Intrum Sans" w:hAnsi="Intrum Sans" w:cs="Arial"/>
          <w:b/>
          <w:bCs/>
          <w:color w:val="000000"/>
          <w:sz w:val="22"/>
          <w:szCs w:val="22"/>
        </w:rPr>
        <w:t>Kiedy warto przyjąć spadek z długami?</w:t>
      </w:r>
      <w:r w:rsidRPr="00003FE9">
        <w:rPr>
          <w:rStyle w:val="eop"/>
          <w:rFonts w:ascii="Intrum Sans" w:hAnsi="Intrum Sans" w:cs="Arial"/>
          <w:color w:val="000000"/>
          <w:sz w:val="22"/>
          <w:szCs w:val="22"/>
        </w:rPr>
        <w:t> </w:t>
      </w:r>
    </w:p>
    <w:p w14:paraId="67BF6DA1"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35DDA22A" w14:textId="603777F0"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themeColor="text1"/>
          <w:sz w:val="18"/>
          <w:szCs w:val="18"/>
        </w:rPr>
        <w:t xml:space="preserve">Utrata bliskiej nam osoby jest trudnym i przykrym doświadczeniem. </w:t>
      </w:r>
      <w:r w:rsidR="00DE6A4B" w:rsidRPr="00003FE9">
        <w:rPr>
          <w:rStyle w:val="normaltextrun"/>
          <w:rFonts w:ascii="Intrum Sans" w:hAnsi="Intrum Sans" w:cs="Arial"/>
          <w:b/>
          <w:bCs/>
          <w:color w:val="000000" w:themeColor="text1"/>
          <w:sz w:val="18"/>
          <w:szCs w:val="18"/>
        </w:rPr>
        <w:t xml:space="preserve">Jednym z wyzwań organizacyjnych przed jakimi zdarza nam się wtedy stanąć, są formalności związane ze spadkiem. </w:t>
      </w:r>
      <w:r w:rsidRPr="00003FE9">
        <w:rPr>
          <w:rStyle w:val="normaltextrun"/>
          <w:rFonts w:ascii="Intrum Sans" w:hAnsi="Intrum Sans" w:cs="Arial"/>
          <w:b/>
          <w:bCs/>
          <w:color w:val="000000" w:themeColor="text1"/>
          <w:sz w:val="18"/>
          <w:szCs w:val="18"/>
        </w:rPr>
        <w:t>Sprawa może wydać się prosta, gdy w grę wchodzi odziedziczenie majątku bez żadnych zobowiązań</w:t>
      </w:r>
      <w:r w:rsidR="00DE6A4B" w:rsidRPr="00003FE9">
        <w:rPr>
          <w:rStyle w:val="normaltextrun"/>
          <w:rFonts w:ascii="Intrum Sans" w:hAnsi="Intrum Sans" w:cs="Arial"/>
          <w:b/>
          <w:bCs/>
          <w:color w:val="000000" w:themeColor="text1"/>
          <w:sz w:val="18"/>
          <w:szCs w:val="18"/>
        </w:rPr>
        <w:t>.</w:t>
      </w:r>
      <w:r w:rsidRPr="00003FE9">
        <w:rPr>
          <w:rStyle w:val="normaltextrun"/>
          <w:rFonts w:ascii="Intrum Sans" w:hAnsi="Intrum Sans" w:cs="Arial"/>
          <w:b/>
          <w:bCs/>
          <w:color w:val="000000" w:themeColor="text1"/>
          <w:sz w:val="18"/>
          <w:szCs w:val="18"/>
        </w:rPr>
        <w:t xml:space="preserve"> </w:t>
      </w:r>
      <w:r w:rsidR="00DE6A4B" w:rsidRPr="00003FE9">
        <w:rPr>
          <w:rStyle w:val="normaltextrun"/>
          <w:rFonts w:ascii="Intrum Sans" w:hAnsi="Intrum Sans" w:cs="Arial"/>
          <w:b/>
          <w:bCs/>
          <w:color w:val="000000" w:themeColor="text1"/>
          <w:sz w:val="18"/>
          <w:szCs w:val="18"/>
        </w:rPr>
        <w:t>A</w:t>
      </w:r>
      <w:r w:rsidRPr="00003FE9">
        <w:rPr>
          <w:rStyle w:val="normaltextrun"/>
          <w:rFonts w:ascii="Intrum Sans" w:hAnsi="Intrum Sans" w:cs="Arial"/>
          <w:b/>
          <w:bCs/>
          <w:color w:val="000000" w:themeColor="text1"/>
          <w:sz w:val="18"/>
          <w:szCs w:val="18"/>
        </w:rPr>
        <w:t xml:space="preserve">le co, gdy krewny pozostawił </w:t>
      </w:r>
      <w:r w:rsidR="00DE6A4B" w:rsidRPr="00003FE9">
        <w:rPr>
          <w:rStyle w:val="normaltextrun"/>
          <w:rFonts w:ascii="Intrum Sans" w:hAnsi="Intrum Sans" w:cs="Arial"/>
          <w:b/>
          <w:bCs/>
          <w:color w:val="000000" w:themeColor="text1"/>
          <w:sz w:val="18"/>
          <w:szCs w:val="18"/>
        </w:rPr>
        <w:t>zadłużeni</w:t>
      </w:r>
      <w:r w:rsidR="00A762EA">
        <w:rPr>
          <w:rStyle w:val="normaltextrun"/>
          <w:rFonts w:ascii="Intrum Sans" w:hAnsi="Intrum Sans" w:cs="Arial"/>
          <w:b/>
          <w:bCs/>
          <w:color w:val="000000" w:themeColor="text1"/>
          <w:sz w:val="18"/>
          <w:szCs w:val="18"/>
        </w:rPr>
        <w:t>e</w:t>
      </w:r>
      <w:r w:rsidRPr="00003FE9">
        <w:rPr>
          <w:rStyle w:val="normaltextrun"/>
          <w:rFonts w:ascii="Intrum Sans" w:hAnsi="Intrum Sans" w:cs="Arial"/>
          <w:b/>
          <w:bCs/>
          <w:color w:val="000000" w:themeColor="text1"/>
          <w:sz w:val="18"/>
          <w:szCs w:val="18"/>
        </w:rPr>
        <w:t>? Czy w takiej sytuacji należy wyłącznie odrzucić spadek? Zapraszamy do przeczytania kolejnego odcink</w:t>
      </w:r>
      <w:r w:rsidR="00A762EA">
        <w:rPr>
          <w:rStyle w:val="normaltextrun"/>
          <w:rFonts w:ascii="Intrum Sans" w:hAnsi="Intrum Sans" w:cs="Arial"/>
          <w:b/>
          <w:bCs/>
          <w:color w:val="000000" w:themeColor="text1"/>
          <w:sz w:val="18"/>
          <w:szCs w:val="18"/>
        </w:rPr>
        <w:t>a</w:t>
      </w:r>
      <w:r w:rsidRPr="00003FE9">
        <w:rPr>
          <w:rStyle w:val="normaltextrun"/>
          <w:rFonts w:ascii="Intrum Sans" w:hAnsi="Intrum Sans" w:cs="Arial"/>
          <w:b/>
          <w:bCs/>
          <w:color w:val="000000" w:themeColor="text1"/>
          <w:sz w:val="18"/>
          <w:szCs w:val="18"/>
        </w:rPr>
        <w:t xml:space="preserve"> cyklu „Ogarniam Finanse” od Intrum. Wyjaśniamy, w jakich sytuacjach przyjęcie spadku może być słusznym rozwiązaniem, a także podpowiadamy, co warto w tym zakresie zrobić i o co zadbać, by nie popaść </w:t>
      </w:r>
      <w:r w:rsidR="00003FE9">
        <w:rPr>
          <w:rStyle w:val="normaltextrun"/>
          <w:rFonts w:ascii="Intrum Sans" w:hAnsi="Intrum Sans" w:cs="Arial"/>
          <w:b/>
          <w:bCs/>
          <w:color w:val="000000" w:themeColor="text1"/>
          <w:sz w:val="18"/>
          <w:szCs w:val="18"/>
        </w:rPr>
        <w:br/>
      </w:r>
      <w:r w:rsidRPr="00003FE9">
        <w:rPr>
          <w:rStyle w:val="normaltextrun"/>
          <w:rFonts w:ascii="Intrum Sans" w:hAnsi="Intrum Sans" w:cs="Arial"/>
          <w:b/>
          <w:bCs/>
          <w:color w:val="000000" w:themeColor="text1"/>
          <w:sz w:val="18"/>
          <w:szCs w:val="18"/>
        </w:rPr>
        <w:t>w ewentualne problemy finansowe. </w:t>
      </w:r>
      <w:r w:rsidRPr="00003FE9">
        <w:rPr>
          <w:rStyle w:val="eop"/>
          <w:rFonts w:ascii="Intrum Sans" w:hAnsi="Intrum Sans" w:cs="Arial"/>
          <w:color w:val="000000" w:themeColor="text1"/>
          <w:sz w:val="18"/>
          <w:szCs w:val="18"/>
        </w:rPr>
        <w:t> </w:t>
      </w:r>
    </w:p>
    <w:p w14:paraId="12A2F596"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10B4242E"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sz w:val="18"/>
          <w:szCs w:val="18"/>
        </w:rPr>
        <w:t>Testament czy pokrewieństwo?</w:t>
      </w:r>
      <w:r w:rsidRPr="00003FE9">
        <w:rPr>
          <w:rStyle w:val="eop"/>
          <w:rFonts w:ascii="Intrum Sans" w:hAnsi="Intrum Sans" w:cs="Arial"/>
          <w:color w:val="000000"/>
          <w:sz w:val="18"/>
          <w:szCs w:val="18"/>
        </w:rPr>
        <w:t> </w:t>
      </w:r>
    </w:p>
    <w:p w14:paraId="69DCC463"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5566F556" w14:textId="2C7C95FA"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Nim przejdziemy do </w:t>
      </w:r>
      <w:r w:rsidR="00A762EA">
        <w:rPr>
          <w:rStyle w:val="normaltextrun"/>
          <w:rFonts w:ascii="Intrum Sans" w:hAnsi="Intrum Sans" w:cs="Arial"/>
          <w:color w:val="000000"/>
          <w:sz w:val="18"/>
          <w:szCs w:val="18"/>
        </w:rPr>
        <w:t>rozważań</w:t>
      </w:r>
      <w:r w:rsidRPr="00003FE9">
        <w:rPr>
          <w:rStyle w:val="normaltextrun"/>
          <w:rFonts w:ascii="Intrum Sans" w:hAnsi="Intrum Sans" w:cs="Arial"/>
          <w:color w:val="000000"/>
          <w:sz w:val="18"/>
          <w:szCs w:val="18"/>
        </w:rPr>
        <w:t xml:space="preserve"> na temat opcji przyjęcia spadku z zadłużeniem lub bez</w:t>
      </w:r>
      <w:r w:rsidR="00A762EA">
        <w:rPr>
          <w:rStyle w:val="normaltextrun"/>
          <w:rFonts w:ascii="Intrum Sans" w:hAnsi="Intrum Sans" w:cs="Arial"/>
          <w:color w:val="000000"/>
          <w:sz w:val="18"/>
          <w:szCs w:val="18"/>
        </w:rPr>
        <w:t>,</w:t>
      </w:r>
      <w:r w:rsidRPr="00003FE9">
        <w:rPr>
          <w:rStyle w:val="normaltextrun"/>
          <w:rFonts w:ascii="Intrum Sans" w:hAnsi="Intrum Sans" w:cs="Arial"/>
          <w:color w:val="000000"/>
          <w:sz w:val="18"/>
          <w:szCs w:val="18"/>
        </w:rPr>
        <w:t xml:space="preserve"> zapoznajmy się z tym, jak polskie prawo podchodzi do samej kwestii dziedziczenia majątk</w:t>
      </w:r>
      <w:r w:rsidR="00A762EA">
        <w:rPr>
          <w:rStyle w:val="normaltextrun"/>
          <w:rFonts w:ascii="Intrum Sans" w:hAnsi="Intrum Sans" w:cs="Arial"/>
          <w:color w:val="000000"/>
          <w:sz w:val="18"/>
          <w:szCs w:val="18"/>
        </w:rPr>
        <w:t>u</w:t>
      </w:r>
      <w:r w:rsidRPr="00003FE9">
        <w:rPr>
          <w:rStyle w:val="normaltextrun"/>
          <w:rFonts w:ascii="Intrum Sans" w:hAnsi="Intrum Sans" w:cs="Arial"/>
          <w:color w:val="000000"/>
          <w:sz w:val="18"/>
          <w:szCs w:val="18"/>
        </w:rPr>
        <w:t>. </w:t>
      </w:r>
      <w:r w:rsidRPr="00003FE9">
        <w:rPr>
          <w:rStyle w:val="eop"/>
          <w:rFonts w:ascii="Intrum Sans" w:hAnsi="Intrum Sans" w:cs="Arial"/>
          <w:color w:val="000000"/>
          <w:sz w:val="18"/>
          <w:szCs w:val="18"/>
        </w:rPr>
        <w:t> </w:t>
      </w:r>
    </w:p>
    <w:p w14:paraId="69DEC93E"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22DB4A09" w14:textId="1B9B5363" w:rsidR="00154813" w:rsidRPr="00003FE9" w:rsidRDefault="00003FE9" w:rsidP="00003FE9">
      <w:pPr>
        <w:pStyle w:val="paragraph"/>
        <w:spacing w:before="0" w:beforeAutospacing="0" w:after="0" w:afterAutospacing="0" w:line="276" w:lineRule="auto"/>
        <w:textAlignment w:val="baseline"/>
        <w:rPr>
          <w:rFonts w:ascii="Intrum Sans" w:hAnsi="Intrum Sans" w:cs="Arial"/>
          <w:i/>
          <w:iCs/>
          <w:color w:val="000000"/>
          <w:sz w:val="18"/>
          <w:szCs w:val="18"/>
        </w:rPr>
      </w:pPr>
      <w:r>
        <w:rPr>
          <w:rStyle w:val="normaltextrun"/>
          <w:rFonts w:ascii="Intrum Sans" w:hAnsi="Intrum Sans" w:cs="Arial"/>
          <w:i/>
          <w:iCs/>
          <w:color w:val="000000"/>
          <w:sz w:val="18"/>
          <w:szCs w:val="18"/>
        </w:rPr>
        <w:t>–</w:t>
      </w:r>
      <w:r>
        <w:rPr>
          <w:rStyle w:val="normaltextrun"/>
          <w:rFonts w:ascii="Intrum Sans" w:hAnsi="Intrum Sans" w:cs="Arial"/>
          <w:i/>
          <w:iCs/>
          <w:color w:val="000000"/>
          <w:sz w:val="18"/>
          <w:szCs w:val="18"/>
        </w:rPr>
        <w:t xml:space="preserve"> </w:t>
      </w:r>
      <w:r w:rsidR="00154813" w:rsidRPr="00003FE9">
        <w:rPr>
          <w:rStyle w:val="normaltextrun"/>
          <w:rFonts w:ascii="Intrum Sans" w:hAnsi="Intrum Sans" w:cs="Arial"/>
          <w:i/>
          <w:iCs/>
          <w:color w:val="000000"/>
          <w:sz w:val="18"/>
          <w:szCs w:val="18"/>
        </w:rPr>
        <w:t xml:space="preserve">Prawo </w:t>
      </w:r>
      <w:r w:rsidR="00351973" w:rsidRPr="00003FE9">
        <w:rPr>
          <w:rStyle w:val="normaltextrun"/>
          <w:rFonts w:ascii="Intrum Sans" w:hAnsi="Intrum Sans" w:cs="Arial"/>
          <w:i/>
          <w:iCs/>
          <w:color w:val="000000"/>
          <w:sz w:val="18"/>
          <w:szCs w:val="18"/>
        </w:rPr>
        <w:t xml:space="preserve">spadkowe </w:t>
      </w:r>
      <w:r w:rsidR="00154813" w:rsidRPr="00003FE9">
        <w:rPr>
          <w:rStyle w:val="normaltextrun"/>
          <w:rFonts w:ascii="Intrum Sans" w:hAnsi="Intrum Sans" w:cs="Arial"/>
          <w:i/>
          <w:iCs/>
          <w:color w:val="000000"/>
          <w:sz w:val="18"/>
          <w:szCs w:val="18"/>
        </w:rPr>
        <w:t xml:space="preserve">jest zapisane w księdze czwartej Kodeksu </w:t>
      </w:r>
      <w:r w:rsidR="00A762EA">
        <w:rPr>
          <w:rStyle w:val="normaltextrun"/>
          <w:rFonts w:ascii="Intrum Sans" w:hAnsi="Intrum Sans" w:cs="Arial"/>
          <w:i/>
          <w:iCs/>
          <w:color w:val="000000"/>
          <w:sz w:val="18"/>
          <w:szCs w:val="18"/>
        </w:rPr>
        <w:t>C</w:t>
      </w:r>
      <w:r w:rsidR="00154813" w:rsidRPr="00003FE9">
        <w:rPr>
          <w:rStyle w:val="normaltextrun"/>
          <w:rFonts w:ascii="Intrum Sans" w:hAnsi="Intrum Sans" w:cs="Arial"/>
          <w:i/>
          <w:iCs/>
          <w:color w:val="000000"/>
          <w:sz w:val="18"/>
          <w:szCs w:val="18"/>
        </w:rPr>
        <w:t xml:space="preserve">ywilnego. Reguluje on zasady dotyczące dwóch rodzajów </w:t>
      </w:r>
      <w:r w:rsidR="00351973" w:rsidRPr="00003FE9">
        <w:rPr>
          <w:rStyle w:val="normaltextrun"/>
          <w:rFonts w:ascii="Intrum Sans" w:hAnsi="Intrum Sans" w:cs="Arial"/>
          <w:i/>
          <w:iCs/>
          <w:color w:val="000000"/>
          <w:sz w:val="18"/>
          <w:szCs w:val="18"/>
        </w:rPr>
        <w:t>dziedziczenia</w:t>
      </w:r>
      <w:r w:rsidR="00154813" w:rsidRPr="00003FE9">
        <w:rPr>
          <w:rStyle w:val="normaltextrun"/>
          <w:rFonts w:ascii="Intrum Sans" w:hAnsi="Intrum Sans" w:cs="Arial"/>
          <w:i/>
          <w:iCs/>
          <w:color w:val="000000"/>
          <w:sz w:val="18"/>
          <w:szCs w:val="18"/>
        </w:rPr>
        <w:t xml:space="preserve">: </w:t>
      </w:r>
      <w:r w:rsidR="00351973" w:rsidRPr="00003FE9">
        <w:rPr>
          <w:rStyle w:val="normaltextrun"/>
          <w:rFonts w:ascii="Intrum Sans" w:hAnsi="Intrum Sans" w:cs="Arial"/>
          <w:b/>
          <w:bCs/>
          <w:i/>
          <w:iCs/>
          <w:color w:val="000000"/>
          <w:sz w:val="18"/>
          <w:szCs w:val="18"/>
        </w:rPr>
        <w:t xml:space="preserve">dziedziczenia </w:t>
      </w:r>
      <w:r w:rsidR="00154813" w:rsidRPr="00003FE9">
        <w:rPr>
          <w:rStyle w:val="normaltextrun"/>
          <w:rFonts w:ascii="Intrum Sans" w:hAnsi="Intrum Sans" w:cs="Arial"/>
          <w:b/>
          <w:bCs/>
          <w:i/>
          <w:iCs/>
          <w:color w:val="000000"/>
          <w:sz w:val="18"/>
          <w:szCs w:val="18"/>
        </w:rPr>
        <w:t>ustawowego</w:t>
      </w:r>
      <w:r w:rsidR="00154813" w:rsidRPr="00003FE9">
        <w:rPr>
          <w:rStyle w:val="normaltextrun"/>
          <w:rFonts w:ascii="Intrum Sans" w:hAnsi="Intrum Sans" w:cs="Arial"/>
          <w:i/>
          <w:iCs/>
          <w:color w:val="000000"/>
          <w:sz w:val="18"/>
          <w:szCs w:val="18"/>
        </w:rPr>
        <w:t xml:space="preserve">, w którym spadkobiercy są </w:t>
      </w:r>
      <w:r w:rsidR="00351973" w:rsidRPr="00003FE9">
        <w:rPr>
          <w:rStyle w:val="normaltextrun"/>
          <w:rFonts w:ascii="Intrum Sans" w:hAnsi="Intrum Sans" w:cs="Arial"/>
          <w:i/>
          <w:iCs/>
          <w:color w:val="000000"/>
          <w:sz w:val="18"/>
          <w:szCs w:val="18"/>
        </w:rPr>
        <w:t>powołani do spadku na podstawie przepisów ustawy</w:t>
      </w:r>
      <w:r w:rsidR="00154813" w:rsidRPr="00003FE9">
        <w:rPr>
          <w:rStyle w:val="normaltextrun"/>
          <w:rFonts w:ascii="Intrum Sans" w:hAnsi="Intrum Sans" w:cs="Arial"/>
          <w:i/>
          <w:iCs/>
          <w:color w:val="000000"/>
          <w:sz w:val="18"/>
          <w:szCs w:val="18"/>
        </w:rPr>
        <w:t xml:space="preserve">, oraz </w:t>
      </w:r>
      <w:r w:rsidR="00351973" w:rsidRPr="00003FE9">
        <w:rPr>
          <w:rStyle w:val="normaltextrun"/>
          <w:rFonts w:ascii="Intrum Sans" w:hAnsi="Intrum Sans" w:cs="Arial"/>
          <w:b/>
          <w:bCs/>
          <w:i/>
          <w:iCs/>
          <w:color w:val="000000"/>
          <w:sz w:val="18"/>
          <w:szCs w:val="18"/>
        </w:rPr>
        <w:t xml:space="preserve">dziedziczenia </w:t>
      </w:r>
      <w:r w:rsidR="00154813" w:rsidRPr="00003FE9">
        <w:rPr>
          <w:rStyle w:val="normaltextrun"/>
          <w:rFonts w:ascii="Intrum Sans" w:hAnsi="Intrum Sans" w:cs="Arial"/>
          <w:b/>
          <w:bCs/>
          <w:i/>
          <w:iCs/>
          <w:color w:val="000000"/>
          <w:sz w:val="18"/>
          <w:szCs w:val="18"/>
        </w:rPr>
        <w:t>testamentowego</w:t>
      </w:r>
      <w:r w:rsidR="00154813" w:rsidRPr="00003FE9">
        <w:rPr>
          <w:rStyle w:val="normaltextrun"/>
          <w:rFonts w:ascii="Intrum Sans" w:hAnsi="Intrum Sans" w:cs="Arial"/>
          <w:i/>
          <w:iCs/>
          <w:color w:val="000000"/>
          <w:sz w:val="18"/>
          <w:szCs w:val="18"/>
        </w:rPr>
        <w:t xml:space="preserve">, w którym spadkobiercy są wskazani w testamencie. Kodeks </w:t>
      </w:r>
      <w:r w:rsidR="00A762EA">
        <w:rPr>
          <w:rStyle w:val="normaltextrun"/>
          <w:rFonts w:ascii="Intrum Sans" w:hAnsi="Intrum Sans" w:cs="Arial"/>
          <w:i/>
          <w:iCs/>
          <w:color w:val="000000"/>
          <w:sz w:val="18"/>
          <w:szCs w:val="18"/>
        </w:rPr>
        <w:t>C</w:t>
      </w:r>
      <w:r w:rsidR="00154813" w:rsidRPr="00003FE9">
        <w:rPr>
          <w:rStyle w:val="normaltextrun"/>
          <w:rFonts w:ascii="Intrum Sans" w:hAnsi="Intrum Sans" w:cs="Arial"/>
          <w:i/>
          <w:iCs/>
          <w:color w:val="000000"/>
          <w:sz w:val="18"/>
          <w:szCs w:val="18"/>
        </w:rPr>
        <w:t xml:space="preserve">ywilny odnosi się </w:t>
      </w:r>
      <w:r w:rsidR="00D13DA2" w:rsidRPr="00003FE9">
        <w:rPr>
          <w:rStyle w:val="normaltextrun"/>
          <w:rFonts w:ascii="Intrum Sans" w:hAnsi="Intrum Sans" w:cs="Arial"/>
          <w:i/>
          <w:iCs/>
          <w:color w:val="000000"/>
          <w:sz w:val="18"/>
          <w:szCs w:val="18"/>
        </w:rPr>
        <w:t xml:space="preserve">w szczególności </w:t>
      </w:r>
      <w:r w:rsidR="00154813" w:rsidRPr="00003FE9">
        <w:rPr>
          <w:rStyle w:val="normaltextrun"/>
          <w:rFonts w:ascii="Intrum Sans" w:hAnsi="Intrum Sans" w:cs="Arial"/>
          <w:i/>
          <w:iCs/>
          <w:color w:val="000000"/>
          <w:sz w:val="18"/>
          <w:szCs w:val="18"/>
        </w:rPr>
        <w:t>do kwestii dziedziczenia przez małżonka, dzieci, rodzeństwo i inne osoby blisko związane z zmarłym, ale również takie, które nie są krewnymi zmarłego</w:t>
      </w:r>
      <w:r>
        <w:rPr>
          <w:rStyle w:val="normaltextrun"/>
          <w:rFonts w:ascii="Intrum Sans" w:hAnsi="Intrum Sans" w:cs="Arial"/>
          <w:i/>
          <w:iCs/>
          <w:color w:val="000000"/>
          <w:sz w:val="18"/>
          <w:szCs w:val="18"/>
        </w:rPr>
        <w:t xml:space="preserve"> –</w:t>
      </w:r>
      <w:r w:rsidR="00154813" w:rsidRPr="00003FE9">
        <w:rPr>
          <w:rStyle w:val="normaltextrun"/>
          <w:rFonts w:ascii="Intrum Sans" w:hAnsi="Intrum Sans" w:cs="Arial"/>
          <w:i/>
          <w:iCs/>
          <w:color w:val="000000"/>
          <w:sz w:val="18"/>
          <w:szCs w:val="18"/>
        </w:rPr>
        <w:t xml:space="preserve"> </w:t>
      </w:r>
      <w:r w:rsidR="00154813" w:rsidRPr="00003FE9">
        <w:rPr>
          <w:rStyle w:val="normaltextrun"/>
          <w:rFonts w:ascii="Intrum Sans" w:hAnsi="Intrum Sans" w:cs="Arial"/>
          <w:color w:val="000000"/>
          <w:sz w:val="18"/>
          <w:szCs w:val="18"/>
        </w:rPr>
        <w:t xml:space="preserve">mówi </w:t>
      </w:r>
      <w:r w:rsidR="00F53B9B" w:rsidRPr="00A762EA">
        <w:rPr>
          <w:rStyle w:val="normaltextrun"/>
          <w:rFonts w:ascii="Intrum Sans" w:hAnsi="Intrum Sans" w:cs="Arial"/>
          <w:b/>
          <w:bCs/>
          <w:color w:val="000000"/>
          <w:sz w:val="18"/>
          <w:szCs w:val="18"/>
        </w:rPr>
        <w:t>radca prawny</w:t>
      </w:r>
      <w:r w:rsidR="00F53B9B" w:rsidRPr="00003FE9">
        <w:rPr>
          <w:rStyle w:val="normaltextrun"/>
          <w:rFonts w:ascii="Intrum Sans" w:hAnsi="Intrum Sans" w:cs="Arial"/>
          <w:color w:val="000000"/>
          <w:sz w:val="18"/>
          <w:szCs w:val="18"/>
        </w:rPr>
        <w:t xml:space="preserve"> </w:t>
      </w:r>
      <w:r w:rsidR="00F53B9B" w:rsidRPr="00003FE9">
        <w:rPr>
          <w:rStyle w:val="normaltextrun"/>
          <w:rFonts w:ascii="Intrum Sans" w:hAnsi="Intrum Sans" w:cs="Arial"/>
          <w:b/>
          <w:bCs/>
          <w:color w:val="000000"/>
          <w:sz w:val="18"/>
          <w:szCs w:val="18"/>
        </w:rPr>
        <w:t>Jacek Czajkowski</w:t>
      </w:r>
      <w:r w:rsidR="00154813" w:rsidRPr="00003FE9">
        <w:rPr>
          <w:rStyle w:val="normaltextrun"/>
          <w:rFonts w:ascii="Intrum Sans" w:hAnsi="Intrum Sans" w:cs="Arial"/>
          <w:b/>
          <w:bCs/>
          <w:color w:val="000000"/>
          <w:sz w:val="18"/>
          <w:szCs w:val="18"/>
        </w:rPr>
        <w:t>, ekspert Intrum.</w:t>
      </w:r>
      <w:r w:rsidR="00154813" w:rsidRPr="00003FE9">
        <w:rPr>
          <w:rStyle w:val="normaltextrun"/>
          <w:rFonts w:ascii="Intrum Sans" w:hAnsi="Intrum Sans" w:cs="Arial"/>
          <w:color w:val="000000"/>
          <w:sz w:val="18"/>
          <w:szCs w:val="18"/>
        </w:rPr>
        <w:t> </w:t>
      </w:r>
      <w:r w:rsidR="00154813" w:rsidRPr="00003FE9">
        <w:rPr>
          <w:rStyle w:val="eop"/>
          <w:rFonts w:ascii="Intrum Sans" w:hAnsi="Intrum Sans" w:cs="Arial"/>
          <w:color w:val="000000"/>
          <w:sz w:val="18"/>
          <w:szCs w:val="18"/>
        </w:rPr>
        <w:t> </w:t>
      </w:r>
    </w:p>
    <w:p w14:paraId="51B3EE1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7EC10838" w14:textId="15F44880"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 xml:space="preserve">Czym obie opcje się różnią? Przede wszystkim wolą zmarłej osoby, a mianowicie tym, w jaki sposób zadecydowała </w:t>
      </w:r>
      <w:r w:rsidR="00003FE9">
        <w:rPr>
          <w:rStyle w:val="normaltextrun"/>
          <w:rFonts w:ascii="Intrum Sans" w:hAnsi="Intrum Sans" w:cs="Arial"/>
          <w:color w:val="000000" w:themeColor="text1"/>
          <w:sz w:val="18"/>
          <w:szCs w:val="18"/>
        </w:rPr>
        <w:br/>
      </w:r>
      <w:r w:rsidRPr="00003FE9">
        <w:rPr>
          <w:rStyle w:val="normaltextrun"/>
          <w:rFonts w:ascii="Intrum Sans" w:hAnsi="Intrum Sans" w:cs="Arial"/>
          <w:color w:val="000000" w:themeColor="text1"/>
          <w:sz w:val="18"/>
          <w:szCs w:val="18"/>
        </w:rPr>
        <w:t xml:space="preserve">o rozdysponowaniu swojego majątku po śmierci. Dziedziczenie ustawowe, jeśli chodzi o całość spadku, ma miejsce, gdy spadkodawca nie zostawił testamentu lub gdy żadna z osób wymienionych w testamencie nie może, lub nie chce być spadkobiercą. Gdy zaś nie został pozostawiony żaden testament, to obowiązuje dziedziczenie ustawowe, </w:t>
      </w:r>
      <w:proofErr w:type="spellStart"/>
      <w:r w:rsidRPr="00003FE9">
        <w:rPr>
          <w:rStyle w:val="normaltextrun"/>
          <w:rFonts w:ascii="Intrum Sans" w:hAnsi="Intrum Sans" w:cs="Arial"/>
          <w:color w:val="000000" w:themeColor="text1"/>
          <w:sz w:val="18"/>
          <w:szCs w:val="18"/>
        </w:rPr>
        <w:t>uregu</w:t>
      </w:r>
      <w:r w:rsid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lowane</w:t>
      </w:r>
      <w:proofErr w:type="spellEnd"/>
      <w:r w:rsidRPr="00003FE9">
        <w:rPr>
          <w:rStyle w:val="normaltextrun"/>
          <w:rFonts w:ascii="Intrum Sans" w:hAnsi="Intrum Sans" w:cs="Arial"/>
          <w:color w:val="000000" w:themeColor="text1"/>
          <w:sz w:val="18"/>
          <w:szCs w:val="18"/>
        </w:rPr>
        <w:t xml:space="preserve"> przepisami prawa cywilnego. Te przepisy określają, kto, w jakiej części i w jakiej kolejności dziedziczy po zmarłym, czyli kolejność dziedziczenia. Kodeks </w:t>
      </w:r>
      <w:r w:rsidR="00A762EA">
        <w:rPr>
          <w:rStyle w:val="normaltextrun"/>
          <w:rFonts w:ascii="Intrum Sans" w:hAnsi="Intrum Sans" w:cs="Arial"/>
          <w:color w:val="000000" w:themeColor="text1"/>
          <w:sz w:val="18"/>
          <w:szCs w:val="18"/>
        </w:rPr>
        <w:t>C</w:t>
      </w:r>
      <w:r w:rsidRPr="00003FE9">
        <w:rPr>
          <w:rStyle w:val="normaltextrun"/>
          <w:rFonts w:ascii="Intrum Sans" w:hAnsi="Intrum Sans" w:cs="Arial"/>
          <w:color w:val="000000" w:themeColor="text1"/>
          <w:sz w:val="18"/>
          <w:szCs w:val="18"/>
        </w:rPr>
        <w:t xml:space="preserve">ywilny włącza do grona </w:t>
      </w:r>
      <w:proofErr w:type="spellStart"/>
      <w:r w:rsidRPr="00003FE9">
        <w:rPr>
          <w:rStyle w:val="normaltextrun"/>
          <w:rFonts w:ascii="Intrum Sans" w:hAnsi="Intrum Sans" w:cs="Arial"/>
          <w:color w:val="000000" w:themeColor="text1"/>
          <w:sz w:val="18"/>
          <w:szCs w:val="18"/>
        </w:rPr>
        <w:t xml:space="preserve">spadkobierców </w:t>
      </w:r>
      <w:proofErr w:type="spellEnd"/>
      <w:r w:rsidRPr="00003FE9">
        <w:rPr>
          <w:rStyle w:val="normaltextrun"/>
          <w:rFonts w:ascii="Intrum Sans" w:hAnsi="Intrum Sans" w:cs="Arial"/>
          <w:color w:val="000000" w:themeColor="text1"/>
          <w:sz w:val="18"/>
          <w:szCs w:val="18"/>
        </w:rPr>
        <w:t xml:space="preserve">ustawowych: małżonka, </w:t>
      </w:r>
      <w:r w:rsidR="00F53B9B" w:rsidRPr="00003FE9">
        <w:rPr>
          <w:rStyle w:val="normaltextrun"/>
          <w:rFonts w:ascii="Intrum Sans" w:hAnsi="Intrum Sans" w:cs="Arial"/>
          <w:color w:val="000000" w:themeColor="text1"/>
          <w:sz w:val="18"/>
          <w:szCs w:val="18"/>
        </w:rPr>
        <w:t>zstępnych (</w:t>
      </w:r>
      <w:r w:rsidRPr="00003FE9">
        <w:rPr>
          <w:rStyle w:val="normaltextrun"/>
          <w:rFonts w:ascii="Intrum Sans" w:hAnsi="Intrum Sans" w:cs="Arial"/>
          <w:color w:val="000000" w:themeColor="text1"/>
          <w:sz w:val="18"/>
          <w:szCs w:val="18"/>
        </w:rPr>
        <w:t>potomków</w:t>
      </w:r>
      <w:r w:rsidR="00F53B9B" w:rsidRP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rodziców, rodzeństwo oraz</w:t>
      </w:r>
      <w:r w:rsidR="00F53B9B" w:rsidRPr="00003FE9">
        <w:rPr>
          <w:rStyle w:val="normaltextrun"/>
          <w:rFonts w:ascii="Intrum Sans" w:hAnsi="Intrum Sans" w:cs="Arial"/>
          <w:color w:val="000000" w:themeColor="text1"/>
          <w:sz w:val="18"/>
          <w:szCs w:val="18"/>
        </w:rPr>
        <w:t xml:space="preserve"> zstępnych</w:t>
      </w:r>
      <w:r w:rsidRPr="00003FE9">
        <w:rPr>
          <w:rStyle w:val="normaltextrun"/>
          <w:rFonts w:ascii="Intrum Sans" w:hAnsi="Intrum Sans" w:cs="Arial"/>
          <w:color w:val="000000" w:themeColor="text1"/>
          <w:sz w:val="18"/>
          <w:szCs w:val="18"/>
        </w:rPr>
        <w:t xml:space="preserve"> </w:t>
      </w:r>
      <w:r w:rsidR="00F53B9B" w:rsidRP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potomków</w:t>
      </w:r>
      <w:r w:rsidR="00F53B9B" w:rsidRP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xml:space="preserve"> rodzeństwa spadkodawcy, dziadków, pasierbów, a następnie </w:t>
      </w:r>
      <w:proofErr w:type="gramStart"/>
      <w:r w:rsidRPr="00003FE9">
        <w:rPr>
          <w:rStyle w:val="normaltextrun"/>
          <w:rFonts w:ascii="Intrum Sans" w:hAnsi="Intrum Sans" w:cs="Arial"/>
          <w:color w:val="000000" w:themeColor="text1"/>
          <w:sz w:val="18"/>
          <w:szCs w:val="18"/>
        </w:rPr>
        <w:t>finalnie</w:t>
      </w:r>
      <w:proofErr w:type="gramEnd"/>
      <w:r w:rsidRPr="00003FE9">
        <w:rPr>
          <w:rStyle w:val="normaltextrun"/>
          <w:rFonts w:ascii="Intrum Sans" w:hAnsi="Intrum Sans" w:cs="Arial"/>
          <w:color w:val="000000" w:themeColor="text1"/>
          <w:sz w:val="18"/>
          <w:szCs w:val="18"/>
        </w:rPr>
        <w:t xml:space="preserve"> gminę oraz Skarb Państwa.</w:t>
      </w:r>
      <w:r w:rsidRPr="00003FE9">
        <w:rPr>
          <w:rStyle w:val="eop"/>
          <w:rFonts w:ascii="Intrum Sans" w:hAnsi="Intrum Sans" w:cs="Arial"/>
          <w:color w:val="000000" w:themeColor="text1"/>
          <w:sz w:val="18"/>
          <w:szCs w:val="18"/>
        </w:rPr>
        <w:t> </w:t>
      </w:r>
    </w:p>
    <w:p w14:paraId="4E654AD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1EF44B8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Dziedziczenie testamentowe wyłącza dziedziczenie przez spadkobierców ustawowych, ponieważ spadkodawca, korzystając z testamentu jako formy rozporządzenia na wypadek śmierci, jasno określa osoby, które wybiera jako swoich spadkobierców. </w:t>
      </w:r>
      <w:r w:rsidRPr="00003FE9">
        <w:rPr>
          <w:rStyle w:val="eop"/>
          <w:rFonts w:ascii="Intrum Sans" w:hAnsi="Intrum Sans" w:cs="Arial"/>
          <w:color w:val="000000"/>
          <w:sz w:val="18"/>
          <w:szCs w:val="18"/>
        </w:rPr>
        <w:t> </w:t>
      </w:r>
    </w:p>
    <w:p w14:paraId="1D017F50"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5D7DE5AB" w14:textId="030FA03B"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themeColor="text1"/>
          <w:sz w:val="18"/>
          <w:szCs w:val="18"/>
        </w:rPr>
        <w:t xml:space="preserve"> S</w:t>
      </w:r>
      <w:r w:rsidR="00154813" w:rsidRPr="00003FE9">
        <w:rPr>
          <w:rStyle w:val="normaltextrun"/>
          <w:rFonts w:ascii="Intrum Sans" w:hAnsi="Intrum Sans" w:cs="Arial"/>
          <w:i/>
          <w:iCs/>
          <w:color w:val="000000" w:themeColor="text1"/>
          <w:sz w:val="18"/>
          <w:szCs w:val="18"/>
        </w:rPr>
        <w:t xml:space="preserve">padkodawca może wyznaczyć jedną lub więcej osób do dziedziczenia całego spadku, lub jego części w </w:t>
      </w:r>
      <w:proofErr w:type="spellStart"/>
      <w:r w:rsidR="00154813" w:rsidRPr="00003FE9">
        <w:rPr>
          <w:rStyle w:val="normaltextrun"/>
          <w:rFonts w:ascii="Intrum Sans" w:hAnsi="Intrum Sans" w:cs="Arial"/>
          <w:i/>
          <w:iCs/>
          <w:color w:val="000000" w:themeColor="text1"/>
          <w:sz w:val="18"/>
          <w:szCs w:val="18"/>
        </w:rPr>
        <w:t>określo</w:t>
      </w:r>
      <w:r>
        <w:rPr>
          <w:rStyle w:val="normaltextrun"/>
          <w:rFonts w:ascii="Intrum Sans" w:hAnsi="Intrum Sans" w:cs="Arial"/>
          <w:i/>
          <w:iCs/>
          <w:color w:val="000000" w:themeColor="text1"/>
          <w:sz w:val="18"/>
          <w:szCs w:val="18"/>
        </w:rPr>
        <w:t>-</w:t>
      </w:r>
      <w:r w:rsidR="00154813" w:rsidRPr="00003FE9">
        <w:rPr>
          <w:rStyle w:val="normaltextrun"/>
          <w:rFonts w:ascii="Intrum Sans" w:hAnsi="Intrum Sans" w:cs="Arial"/>
          <w:i/>
          <w:iCs/>
          <w:color w:val="000000" w:themeColor="text1"/>
          <w:sz w:val="18"/>
          <w:szCs w:val="18"/>
        </w:rPr>
        <w:t>nych</w:t>
      </w:r>
      <w:proofErr w:type="spellEnd"/>
      <w:r w:rsidR="00154813" w:rsidRPr="00003FE9">
        <w:rPr>
          <w:rStyle w:val="normaltextrun"/>
          <w:rFonts w:ascii="Intrum Sans" w:hAnsi="Intrum Sans" w:cs="Arial"/>
          <w:i/>
          <w:iCs/>
          <w:color w:val="000000" w:themeColor="text1"/>
          <w:sz w:val="18"/>
          <w:szCs w:val="18"/>
        </w:rPr>
        <w:t xml:space="preserve"> proporcjach zgodnie z art. 941 Kodeksu </w:t>
      </w:r>
      <w:r w:rsidR="00A762EA">
        <w:rPr>
          <w:rStyle w:val="normaltextrun"/>
          <w:rFonts w:ascii="Intrum Sans" w:hAnsi="Intrum Sans" w:cs="Arial"/>
          <w:i/>
          <w:iCs/>
          <w:color w:val="000000" w:themeColor="text1"/>
          <w:sz w:val="18"/>
          <w:szCs w:val="18"/>
        </w:rPr>
        <w:t>C</w:t>
      </w:r>
      <w:r w:rsidR="00154813" w:rsidRPr="00003FE9">
        <w:rPr>
          <w:rStyle w:val="normaltextrun"/>
          <w:rFonts w:ascii="Intrum Sans" w:hAnsi="Intrum Sans" w:cs="Arial"/>
          <w:i/>
          <w:iCs/>
          <w:color w:val="000000" w:themeColor="text1"/>
          <w:sz w:val="18"/>
          <w:szCs w:val="18"/>
        </w:rPr>
        <w:t xml:space="preserve">ywilnego, </w:t>
      </w:r>
      <w:r w:rsidR="0022174A" w:rsidRPr="00003FE9">
        <w:rPr>
          <w:rStyle w:val="normaltextrun"/>
          <w:rFonts w:ascii="Intrum Sans" w:hAnsi="Intrum Sans" w:cs="Arial"/>
          <w:i/>
          <w:iCs/>
          <w:color w:val="000000" w:themeColor="text1"/>
          <w:sz w:val="18"/>
          <w:szCs w:val="18"/>
        </w:rPr>
        <w:t xml:space="preserve">który </w:t>
      </w:r>
      <w:r w:rsidR="00154813" w:rsidRPr="00003FE9">
        <w:rPr>
          <w:rStyle w:val="normaltextrun"/>
          <w:rFonts w:ascii="Intrum Sans" w:hAnsi="Intrum Sans" w:cs="Arial"/>
          <w:i/>
          <w:iCs/>
          <w:color w:val="000000" w:themeColor="text1"/>
          <w:sz w:val="18"/>
          <w:szCs w:val="18"/>
        </w:rPr>
        <w:t xml:space="preserve">reguluje prawną rolę testamentu. Sam testament może mieć formę zwykłego dokumentu pisemnego, co oznacza, że spadkodawca spisuje go własnoręcznie, podpisuje </w:t>
      </w:r>
      <w:r>
        <w:rPr>
          <w:rStyle w:val="normaltextrun"/>
          <w:rFonts w:ascii="Intrum Sans" w:hAnsi="Intrum Sans" w:cs="Arial"/>
          <w:i/>
          <w:iCs/>
          <w:color w:val="000000" w:themeColor="text1"/>
          <w:sz w:val="18"/>
          <w:szCs w:val="18"/>
        </w:rPr>
        <w:br/>
      </w:r>
      <w:r w:rsidR="00154813" w:rsidRPr="00003FE9">
        <w:rPr>
          <w:rStyle w:val="normaltextrun"/>
          <w:rFonts w:ascii="Intrum Sans" w:hAnsi="Intrum Sans" w:cs="Arial"/>
          <w:i/>
          <w:iCs/>
          <w:color w:val="000000" w:themeColor="text1"/>
          <w:sz w:val="18"/>
          <w:szCs w:val="18"/>
        </w:rPr>
        <w:t xml:space="preserve">i datuje. Może być także sporządzony w formie aktu notarialnego. Nie jest możliwe sporządzanie wspólnych </w:t>
      </w:r>
      <w:proofErr w:type="spellStart"/>
      <w:r w:rsidR="00154813" w:rsidRPr="00003FE9">
        <w:rPr>
          <w:rStyle w:val="normaltextrun"/>
          <w:rFonts w:ascii="Intrum Sans" w:hAnsi="Intrum Sans" w:cs="Arial"/>
          <w:i/>
          <w:iCs/>
          <w:color w:val="000000" w:themeColor="text1"/>
          <w:sz w:val="18"/>
          <w:szCs w:val="18"/>
        </w:rPr>
        <w:t>testa</w:t>
      </w:r>
      <w:r>
        <w:rPr>
          <w:rStyle w:val="normaltextrun"/>
          <w:rFonts w:ascii="Intrum Sans" w:hAnsi="Intrum Sans" w:cs="Arial"/>
          <w:i/>
          <w:iCs/>
          <w:color w:val="000000" w:themeColor="text1"/>
          <w:sz w:val="18"/>
          <w:szCs w:val="18"/>
        </w:rPr>
        <w:t>-</w:t>
      </w:r>
      <w:r w:rsidR="00154813" w:rsidRPr="00003FE9">
        <w:rPr>
          <w:rStyle w:val="normaltextrun"/>
          <w:rFonts w:ascii="Intrum Sans" w:hAnsi="Intrum Sans" w:cs="Arial"/>
          <w:i/>
          <w:iCs/>
          <w:color w:val="000000" w:themeColor="text1"/>
          <w:sz w:val="18"/>
          <w:szCs w:val="18"/>
        </w:rPr>
        <w:t>mentów</w:t>
      </w:r>
      <w:proofErr w:type="spellEnd"/>
      <w:r w:rsidR="00154813" w:rsidRPr="00003FE9">
        <w:rPr>
          <w:rStyle w:val="normaltextrun"/>
          <w:rFonts w:ascii="Intrum Sans" w:hAnsi="Intrum Sans" w:cs="Arial"/>
          <w:i/>
          <w:iCs/>
          <w:color w:val="000000" w:themeColor="text1"/>
          <w:sz w:val="18"/>
          <w:szCs w:val="18"/>
        </w:rPr>
        <w:t xml:space="preserve">; każdy testament może zawierać rozporządzenia tylko jednego spadkodawcy </w:t>
      </w:r>
      <w:r>
        <w:rPr>
          <w:rStyle w:val="normaltextrun"/>
          <w:rFonts w:ascii="Intrum Sans" w:hAnsi="Intrum Sans" w:cs="Arial"/>
          <w:i/>
          <w:iCs/>
          <w:color w:val="000000"/>
          <w:sz w:val="18"/>
          <w:szCs w:val="18"/>
        </w:rPr>
        <w:t>–</w:t>
      </w:r>
      <w:r w:rsidR="00154813" w:rsidRPr="00003FE9">
        <w:rPr>
          <w:rStyle w:val="normaltextrun"/>
          <w:rFonts w:ascii="Intrum Sans" w:hAnsi="Intrum Sans" w:cs="Arial"/>
          <w:i/>
          <w:iCs/>
          <w:color w:val="000000" w:themeColor="text1"/>
          <w:sz w:val="18"/>
          <w:szCs w:val="18"/>
        </w:rPr>
        <w:t xml:space="preserve"> </w:t>
      </w:r>
      <w:r w:rsidR="00154813" w:rsidRPr="00003FE9">
        <w:rPr>
          <w:rStyle w:val="normaltextrun"/>
          <w:rFonts w:ascii="Intrum Sans" w:hAnsi="Intrum Sans" w:cs="Arial"/>
          <w:color w:val="000000" w:themeColor="text1"/>
          <w:sz w:val="18"/>
          <w:szCs w:val="18"/>
        </w:rPr>
        <w:t xml:space="preserve">wyjaśnia </w:t>
      </w:r>
      <w:r w:rsidR="00F53B9B" w:rsidRPr="00003FE9">
        <w:rPr>
          <w:rStyle w:val="normaltextrun"/>
          <w:rFonts w:ascii="Intrum Sans" w:hAnsi="Intrum Sans" w:cs="Arial"/>
          <w:b/>
          <w:bCs/>
          <w:color w:val="000000" w:themeColor="text1"/>
          <w:sz w:val="18"/>
          <w:szCs w:val="18"/>
        </w:rPr>
        <w:t>radca prawny Jacek Czajkowski</w:t>
      </w:r>
      <w:r w:rsidR="00154813" w:rsidRPr="00003FE9">
        <w:rPr>
          <w:rStyle w:val="normaltextrun"/>
          <w:rFonts w:ascii="Intrum Sans" w:hAnsi="Intrum Sans" w:cs="Arial"/>
          <w:b/>
          <w:bCs/>
          <w:color w:val="000000" w:themeColor="text1"/>
          <w:sz w:val="18"/>
          <w:szCs w:val="18"/>
        </w:rPr>
        <w:t>, ekspert Intrum</w:t>
      </w:r>
      <w:r w:rsidR="00154813" w:rsidRPr="00003FE9">
        <w:rPr>
          <w:rStyle w:val="normaltextrun"/>
          <w:rFonts w:ascii="Intrum Sans" w:hAnsi="Intrum Sans" w:cs="Arial"/>
          <w:color w:val="000000" w:themeColor="text1"/>
          <w:sz w:val="18"/>
          <w:szCs w:val="18"/>
        </w:rPr>
        <w:t>. </w:t>
      </w:r>
      <w:r w:rsidR="00154813" w:rsidRPr="00003FE9">
        <w:rPr>
          <w:rStyle w:val="eop"/>
          <w:rFonts w:ascii="Intrum Sans" w:hAnsi="Intrum Sans" w:cs="Arial"/>
          <w:color w:val="000000" w:themeColor="text1"/>
          <w:sz w:val="18"/>
          <w:szCs w:val="18"/>
        </w:rPr>
        <w:t> </w:t>
      </w:r>
    </w:p>
    <w:p w14:paraId="41E0C78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67529FC4" w14:textId="3437DC7D"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To jest kluczowa różnica między dziedziczeniem ustawowym a testamentowym </w:t>
      </w:r>
      <w:r w:rsidR="00003FE9">
        <w:rPr>
          <w:rStyle w:val="normaltextrun"/>
          <w:rFonts w:ascii="Intrum Sans" w:hAnsi="Intrum Sans" w:cs="Arial"/>
          <w:i/>
          <w:iCs/>
          <w:color w:val="000000"/>
          <w:sz w:val="18"/>
          <w:szCs w:val="18"/>
        </w:rPr>
        <w:t>–</w:t>
      </w:r>
      <w:r w:rsidRPr="00003FE9">
        <w:rPr>
          <w:rStyle w:val="normaltextrun"/>
          <w:rFonts w:ascii="Intrum Sans" w:hAnsi="Intrum Sans" w:cs="Arial"/>
          <w:color w:val="000000"/>
          <w:sz w:val="18"/>
          <w:szCs w:val="18"/>
        </w:rPr>
        <w:t xml:space="preserve"> w przypadku testamentu decyduje osobista i swobodna wola spadkodawcy co do wyboru spadkobierców, przekazania im konkretnych aktywów oraz określenia, kogo i w jaki sposób zobowiązuje do wykonania określonych działań.</w:t>
      </w:r>
      <w:r w:rsidRPr="00003FE9">
        <w:rPr>
          <w:rStyle w:val="eop"/>
          <w:rFonts w:ascii="Intrum Sans" w:hAnsi="Intrum Sans" w:cs="Arial"/>
          <w:color w:val="000000"/>
          <w:sz w:val="18"/>
          <w:szCs w:val="18"/>
        </w:rPr>
        <w:t> </w:t>
      </w:r>
    </w:p>
    <w:p w14:paraId="67C7FE5D"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7E761FA8"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themeColor="text1"/>
          <w:sz w:val="18"/>
          <w:szCs w:val="18"/>
        </w:rPr>
        <w:t>Otrzymaliśmy spadek. Co dalej?</w:t>
      </w:r>
      <w:r w:rsidRPr="00003FE9">
        <w:rPr>
          <w:rStyle w:val="eop"/>
          <w:rFonts w:ascii="Intrum Sans" w:hAnsi="Intrum Sans" w:cs="Arial"/>
          <w:color w:val="000000" w:themeColor="text1"/>
          <w:sz w:val="18"/>
          <w:szCs w:val="18"/>
        </w:rPr>
        <w:t> </w:t>
      </w:r>
    </w:p>
    <w:p w14:paraId="32003827" w14:textId="6DC79ECB" w:rsidR="1BAF2062" w:rsidRPr="00003FE9" w:rsidRDefault="1BAF2062" w:rsidP="00003FE9">
      <w:pPr>
        <w:pStyle w:val="paragraph"/>
        <w:spacing w:before="0" w:beforeAutospacing="0" w:after="0" w:afterAutospacing="0" w:line="276" w:lineRule="auto"/>
        <w:rPr>
          <w:rStyle w:val="eop"/>
          <w:rFonts w:ascii="Intrum Sans" w:hAnsi="Intrum Sans" w:cs="Arial"/>
          <w:color w:val="000000" w:themeColor="text1"/>
          <w:sz w:val="18"/>
          <w:szCs w:val="18"/>
        </w:rPr>
      </w:pPr>
    </w:p>
    <w:p w14:paraId="14A96320" w14:textId="5E12696C"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Osoba, która zostaje obdarzona zgodnie z obowiązującym prawem, ma trzy opcje do wyboru: może zdecydować się na jego odrzucenie, przyjęcie go z tzw. korzyścią inwentarza lub bezpośrednie przyjęcie dziedziczonego majątku. </w:t>
      </w:r>
      <w:r w:rsidR="00003FE9">
        <w:rPr>
          <w:rStyle w:val="normaltextrun"/>
          <w:rFonts w:ascii="Intrum Sans" w:hAnsi="Intrum Sans" w:cs="Arial"/>
          <w:color w:val="000000"/>
          <w:sz w:val="18"/>
          <w:szCs w:val="18"/>
        </w:rPr>
        <w:br/>
      </w:r>
      <w:r w:rsidRPr="00003FE9">
        <w:rPr>
          <w:rStyle w:val="normaltextrun"/>
          <w:rFonts w:ascii="Intrum Sans" w:hAnsi="Intrum Sans" w:cs="Arial"/>
          <w:b/>
          <w:bCs/>
          <w:color w:val="000000"/>
          <w:sz w:val="18"/>
          <w:szCs w:val="18"/>
        </w:rPr>
        <w:t xml:space="preserve">W każdej z tych sytuacji mamy 6 miesięcy na podjęcie decyzji. </w:t>
      </w:r>
      <w:r w:rsidRPr="00003FE9">
        <w:rPr>
          <w:rStyle w:val="normaltextrun"/>
          <w:rFonts w:ascii="Intrum Sans" w:hAnsi="Intrum Sans" w:cs="Arial"/>
          <w:color w:val="000000"/>
          <w:sz w:val="18"/>
          <w:szCs w:val="18"/>
        </w:rPr>
        <w:t>Jeśli nie zdecydujesz się, to po tym okresie spadek zostanie automatycznie przyjęty z korzyścią inwentarza.</w:t>
      </w:r>
      <w:r w:rsidRPr="00003FE9">
        <w:rPr>
          <w:rStyle w:val="eop"/>
          <w:rFonts w:ascii="Intrum Sans" w:hAnsi="Intrum Sans" w:cs="Arial"/>
          <w:color w:val="000000"/>
          <w:sz w:val="18"/>
          <w:szCs w:val="18"/>
        </w:rPr>
        <w:t> </w:t>
      </w:r>
    </w:p>
    <w:p w14:paraId="414C761A"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lastRenderedPageBreak/>
        <w:t> </w:t>
      </w:r>
    </w:p>
    <w:p w14:paraId="2D5B951E"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Decyzja co do wyboru wersji spadku wpłynie na to, jakie aktywa zostaną odziedziczone oraz na poziom odpowiedzialności za ewentualne długi spadkodawcy.</w:t>
      </w:r>
      <w:r w:rsidRPr="00003FE9">
        <w:rPr>
          <w:rStyle w:val="normaltextrun"/>
          <w:rFonts w:ascii="Intrum Sans" w:hAnsi="Intrum Sans" w:cs="Arial"/>
          <w:b/>
          <w:bCs/>
          <w:color w:val="000000"/>
          <w:sz w:val="18"/>
          <w:szCs w:val="18"/>
        </w:rPr>
        <w:t xml:space="preserve"> Co to oznacza w praktyce?</w:t>
      </w:r>
      <w:r w:rsidRPr="00003FE9">
        <w:rPr>
          <w:rStyle w:val="eop"/>
          <w:rFonts w:ascii="Intrum Sans" w:hAnsi="Intrum Sans" w:cs="Arial"/>
          <w:color w:val="000000"/>
          <w:sz w:val="18"/>
          <w:szCs w:val="18"/>
        </w:rPr>
        <w:t> </w:t>
      </w:r>
    </w:p>
    <w:p w14:paraId="2D74794A"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685DDA1B" w14:textId="77226473"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 xml:space="preserve">Jeśli odrzucisz spadek, nie będziesz musiał ponosić odpowiedzialności za spłatę długów spadkodawcy, ale także nie będziesz uczestniczył w podziale jego majątku. Drugą opcją jest przyjęcie spadku z dobrodziejstwem inwentarza. Główną koncepcją tego rozwiązania jest ograniczenie odpowiedzialności spadkobiercy za długi spadkodawcy do wartości pozostawionego przez niego majątku. Oznacza to, że jeśli spadkodawca nie pozostawił majątku, nie będziesz musiał spłacać jego długów. Jeśli natomiast przyjmiesz spadek w ramach dziedziczenia, pamiętaj, że to podejście wiąże się z pełną odpowiedzialnością za zobowiązania spadkodawcy. Za to jednocześnie umożliwia </w:t>
      </w:r>
      <w:r w:rsidR="00A762EA">
        <w:rPr>
          <w:rStyle w:val="normaltextrun"/>
          <w:rFonts w:ascii="Intrum Sans" w:hAnsi="Intrum Sans" w:cs="Arial"/>
          <w:color w:val="000000" w:themeColor="text1"/>
          <w:sz w:val="18"/>
          <w:szCs w:val="18"/>
        </w:rPr>
        <w:t>C</w:t>
      </w:r>
      <w:r w:rsidRPr="00003FE9">
        <w:rPr>
          <w:rStyle w:val="normaltextrun"/>
          <w:rFonts w:ascii="Intrum Sans" w:hAnsi="Intrum Sans" w:cs="Arial"/>
          <w:color w:val="000000" w:themeColor="text1"/>
          <w:sz w:val="18"/>
          <w:szCs w:val="18"/>
        </w:rPr>
        <w:t xml:space="preserve">i pełne dziedziczenie praw majątkowych wynikających ze spadku. </w:t>
      </w:r>
      <w:r w:rsidR="0022174A" w:rsidRPr="00003FE9">
        <w:rPr>
          <w:rStyle w:val="normaltextrun"/>
          <w:rFonts w:ascii="Intrum Sans" w:hAnsi="Intrum Sans" w:cs="Arial"/>
          <w:color w:val="000000" w:themeColor="text1"/>
          <w:sz w:val="18"/>
          <w:szCs w:val="18"/>
        </w:rPr>
        <w:t>T</w:t>
      </w:r>
      <w:r w:rsidRPr="00003FE9">
        <w:rPr>
          <w:rStyle w:val="normaltextrun"/>
          <w:rFonts w:ascii="Intrum Sans" w:hAnsi="Intrum Sans" w:cs="Arial"/>
          <w:color w:val="000000" w:themeColor="text1"/>
          <w:sz w:val="18"/>
          <w:szCs w:val="18"/>
        </w:rPr>
        <w:t>a opcja wyda</w:t>
      </w:r>
      <w:r w:rsidR="0022174A" w:rsidRPr="00003FE9">
        <w:rPr>
          <w:rStyle w:val="normaltextrun"/>
          <w:rFonts w:ascii="Intrum Sans" w:hAnsi="Intrum Sans" w:cs="Arial"/>
          <w:color w:val="000000" w:themeColor="text1"/>
          <w:sz w:val="18"/>
          <w:szCs w:val="18"/>
        </w:rPr>
        <w:t>je</w:t>
      </w:r>
      <w:r w:rsidRPr="00003FE9">
        <w:rPr>
          <w:rStyle w:val="normaltextrun"/>
          <w:rFonts w:ascii="Intrum Sans" w:hAnsi="Intrum Sans" w:cs="Arial"/>
          <w:color w:val="000000" w:themeColor="text1"/>
          <w:sz w:val="18"/>
          <w:szCs w:val="18"/>
        </w:rPr>
        <w:t xml:space="preserve"> się najmniej oczywista i </w:t>
      </w:r>
      <w:r w:rsidR="0022174A" w:rsidRPr="00003FE9">
        <w:rPr>
          <w:rStyle w:val="normaltextrun"/>
          <w:rFonts w:ascii="Intrum Sans" w:hAnsi="Intrum Sans" w:cs="Arial"/>
          <w:color w:val="000000" w:themeColor="text1"/>
          <w:sz w:val="18"/>
          <w:szCs w:val="18"/>
        </w:rPr>
        <w:t xml:space="preserve">dlatego </w:t>
      </w:r>
      <w:r w:rsidRPr="00003FE9">
        <w:rPr>
          <w:rStyle w:val="normaltextrun"/>
          <w:rFonts w:ascii="Intrum Sans" w:hAnsi="Intrum Sans" w:cs="Arial"/>
          <w:color w:val="000000" w:themeColor="text1"/>
          <w:sz w:val="18"/>
          <w:szCs w:val="18"/>
        </w:rPr>
        <w:t xml:space="preserve">często </w:t>
      </w:r>
      <w:r w:rsidR="0022174A" w:rsidRPr="00003FE9">
        <w:rPr>
          <w:rStyle w:val="normaltextrun"/>
          <w:rFonts w:ascii="Intrum Sans" w:hAnsi="Intrum Sans" w:cs="Arial"/>
          <w:color w:val="000000" w:themeColor="text1"/>
          <w:sz w:val="18"/>
          <w:szCs w:val="18"/>
        </w:rPr>
        <w:t>trudno sobie wyobrazić jej konsekwencje</w:t>
      </w:r>
      <w:r w:rsidRPr="00003FE9">
        <w:rPr>
          <w:rStyle w:val="normaltextrun"/>
          <w:rFonts w:ascii="Intrum Sans" w:hAnsi="Intrum Sans" w:cs="Arial"/>
          <w:color w:val="000000" w:themeColor="text1"/>
          <w:sz w:val="18"/>
          <w:szCs w:val="18"/>
        </w:rPr>
        <w:t xml:space="preserve">. Dlatego omówmy </w:t>
      </w:r>
      <w:r w:rsidR="00341526" w:rsidRPr="00003FE9">
        <w:rPr>
          <w:rStyle w:val="normaltextrun"/>
          <w:rFonts w:ascii="Intrum Sans" w:hAnsi="Intrum Sans" w:cs="Arial"/>
          <w:color w:val="000000" w:themeColor="text1"/>
          <w:sz w:val="18"/>
          <w:szCs w:val="18"/>
        </w:rPr>
        <w:t xml:space="preserve">to zagadnienie </w:t>
      </w:r>
      <w:r w:rsidRPr="00003FE9">
        <w:rPr>
          <w:rStyle w:val="normaltextrun"/>
          <w:rFonts w:ascii="Intrum Sans" w:hAnsi="Intrum Sans" w:cs="Arial"/>
          <w:color w:val="000000" w:themeColor="text1"/>
          <w:sz w:val="18"/>
          <w:szCs w:val="18"/>
        </w:rPr>
        <w:t>szerszej, na przykładzie hipotetycznej sytuacji oraz wymieńmy kroki, które należy podjąć, by oszczędzić sobie niepotrzebnych stresów i komplikacji, zarówno prawnych, jak i finansowych. </w:t>
      </w:r>
      <w:r w:rsidRPr="00003FE9">
        <w:rPr>
          <w:rStyle w:val="eop"/>
          <w:rFonts w:ascii="Intrum Sans" w:hAnsi="Intrum Sans" w:cs="Arial"/>
          <w:color w:val="000000" w:themeColor="text1"/>
          <w:sz w:val="18"/>
          <w:szCs w:val="18"/>
        </w:rPr>
        <w:t> </w:t>
      </w:r>
    </w:p>
    <w:p w14:paraId="73852FEC"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578C6313"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sz w:val="18"/>
          <w:szCs w:val="18"/>
        </w:rPr>
        <w:t>Pierwszy krok przed przyjęciem spadku – zdobądź informacje</w:t>
      </w:r>
      <w:r w:rsidRPr="00003FE9">
        <w:rPr>
          <w:rStyle w:val="eop"/>
          <w:rFonts w:ascii="Intrum Sans" w:hAnsi="Intrum Sans" w:cs="Arial"/>
          <w:color w:val="000000"/>
          <w:sz w:val="18"/>
          <w:szCs w:val="18"/>
        </w:rPr>
        <w:t> </w:t>
      </w:r>
    </w:p>
    <w:p w14:paraId="3FC1B0EF"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04ADA349" w14:textId="6EBE53CF"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Wyobraź sobie sytuację, że zostałeś/aś poinformowany o śmierci dziadka, który w swoim testamencie wymienił Ciebie jako wyłącznego spadkobierc</w:t>
      </w:r>
      <w:r w:rsidR="00341526" w:rsidRPr="00003FE9">
        <w:rPr>
          <w:rStyle w:val="normaltextrun"/>
          <w:rFonts w:ascii="Intrum Sans" w:hAnsi="Intrum Sans" w:cs="Arial"/>
          <w:color w:val="000000" w:themeColor="text1"/>
          <w:sz w:val="18"/>
          <w:szCs w:val="18"/>
        </w:rPr>
        <w:t>ę</w:t>
      </w:r>
      <w:r w:rsidRPr="00003FE9">
        <w:rPr>
          <w:rStyle w:val="normaltextrun"/>
          <w:rFonts w:ascii="Intrum Sans" w:hAnsi="Intrum Sans" w:cs="Arial"/>
          <w:color w:val="000000" w:themeColor="text1"/>
          <w:sz w:val="18"/>
          <w:szCs w:val="18"/>
        </w:rPr>
        <w:t>. Nie jesteście w bliskim kontakcie, stąd masz tylko mgliste rozeznanie, jakim majątkiem dysponował. Wiesz, że posiadał mieszkanie, ale obawiasz się, że mógł mieć niezapłacone na czas zadłużenia. Co zatem warto zrobić na początku nim zdecydujesz się przyjąć lub odrzucić spadek?  </w:t>
      </w:r>
      <w:r w:rsidRPr="00003FE9">
        <w:rPr>
          <w:rStyle w:val="eop"/>
          <w:rFonts w:ascii="Intrum Sans" w:hAnsi="Intrum Sans" w:cs="Arial"/>
          <w:color w:val="000000" w:themeColor="text1"/>
          <w:sz w:val="18"/>
          <w:szCs w:val="18"/>
        </w:rPr>
        <w:t> </w:t>
      </w:r>
    </w:p>
    <w:p w14:paraId="145DCE8F"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6DCA0FC6" w14:textId="35E18102"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i/>
          <w:iCs/>
          <w:color w:val="000000" w:themeColor="text1"/>
          <w:sz w:val="18"/>
          <w:szCs w:val="18"/>
        </w:rPr>
        <w:t xml:space="preserve"> Najlepiej jest zacząć od znalezienia informacji w osobistych dokumentach pozostawionych przez zmarłego. </w:t>
      </w:r>
      <w:r w:rsidR="00341526" w:rsidRPr="00003FE9">
        <w:rPr>
          <w:rStyle w:val="normaltextrun"/>
          <w:rFonts w:ascii="Intrum Sans" w:hAnsi="Intrum Sans" w:cs="Arial"/>
          <w:i/>
          <w:iCs/>
          <w:color w:val="000000" w:themeColor="text1"/>
          <w:sz w:val="18"/>
          <w:szCs w:val="18"/>
        </w:rPr>
        <w:t>M</w:t>
      </w:r>
      <w:r w:rsidR="00154813" w:rsidRPr="00003FE9">
        <w:rPr>
          <w:rStyle w:val="normaltextrun"/>
          <w:rFonts w:ascii="Intrum Sans" w:hAnsi="Intrum Sans" w:cs="Arial"/>
          <w:i/>
          <w:iCs/>
          <w:color w:val="000000" w:themeColor="text1"/>
          <w:sz w:val="18"/>
          <w:szCs w:val="18"/>
        </w:rPr>
        <w:t xml:space="preserve">ożna </w:t>
      </w:r>
      <w:r w:rsidR="00341526" w:rsidRPr="00003FE9">
        <w:rPr>
          <w:rStyle w:val="normaltextrun"/>
          <w:rFonts w:ascii="Intrum Sans" w:hAnsi="Intrum Sans" w:cs="Arial"/>
          <w:i/>
          <w:iCs/>
          <w:color w:val="000000" w:themeColor="text1"/>
          <w:sz w:val="18"/>
          <w:szCs w:val="18"/>
        </w:rPr>
        <w:t xml:space="preserve">w nich </w:t>
      </w:r>
      <w:r w:rsidR="00154813" w:rsidRPr="00003FE9">
        <w:rPr>
          <w:rStyle w:val="normaltextrun"/>
          <w:rFonts w:ascii="Intrum Sans" w:hAnsi="Intrum Sans" w:cs="Arial"/>
          <w:i/>
          <w:iCs/>
          <w:color w:val="000000" w:themeColor="text1"/>
          <w:sz w:val="18"/>
          <w:szCs w:val="18"/>
        </w:rPr>
        <w:t xml:space="preserve">znaleźć podpisywane umowy pożyczek lub innych zobowiązań finansowych. Jeśli spadkodawca posiadał mieszkanie, warto sprawdzić, czy zapisy dotyczące zobowiązań w spółdzielni lub innych opłatach były </w:t>
      </w:r>
      <w:r w:rsidR="00E028DD" w:rsidRPr="00003FE9">
        <w:rPr>
          <w:rStyle w:val="normaltextrun"/>
          <w:rFonts w:ascii="Intrum Sans" w:hAnsi="Intrum Sans" w:cs="Arial"/>
          <w:i/>
          <w:iCs/>
          <w:color w:val="000000" w:themeColor="text1"/>
          <w:sz w:val="18"/>
          <w:szCs w:val="18"/>
        </w:rPr>
        <w:t>regulowane terminowo</w:t>
      </w:r>
      <w:r w:rsidR="00154813" w:rsidRPr="00003FE9">
        <w:rPr>
          <w:rStyle w:val="normaltextrun"/>
          <w:rFonts w:ascii="Intrum Sans" w:hAnsi="Intrum Sans" w:cs="Arial"/>
          <w:i/>
          <w:iCs/>
          <w:color w:val="000000" w:themeColor="text1"/>
          <w:sz w:val="18"/>
          <w:szCs w:val="18"/>
        </w:rPr>
        <w:t xml:space="preserve">, czy </w:t>
      </w:r>
      <w:r w:rsidR="00E028DD" w:rsidRPr="00003FE9">
        <w:rPr>
          <w:rStyle w:val="normaltextrun"/>
          <w:rFonts w:ascii="Intrum Sans" w:hAnsi="Intrum Sans" w:cs="Arial"/>
          <w:i/>
          <w:iCs/>
          <w:color w:val="000000" w:themeColor="text1"/>
          <w:sz w:val="18"/>
          <w:szCs w:val="18"/>
        </w:rPr>
        <w:t xml:space="preserve">też </w:t>
      </w:r>
      <w:r w:rsidR="00154813" w:rsidRPr="00003FE9">
        <w:rPr>
          <w:rStyle w:val="normaltextrun"/>
          <w:rFonts w:ascii="Intrum Sans" w:hAnsi="Intrum Sans" w:cs="Arial"/>
          <w:i/>
          <w:iCs/>
          <w:color w:val="000000" w:themeColor="text1"/>
          <w:sz w:val="18"/>
          <w:szCs w:val="18"/>
        </w:rPr>
        <w:t>pozostawił długi i jak duże są te zaległości. Podobnie zalecamy sprawdzić sytuację u dostawców usług, takich jak Internet, wo</w:t>
      </w:r>
      <w:r w:rsidR="003E1CC1" w:rsidRPr="00003FE9">
        <w:rPr>
          <w:rStyle w:val="normaltextrun"/>
          <w:rFonts w:ascii="Intrum Sans" w:hAnsi="Intrum Sans" w:cs="Arial"/>
          <w:i/>
          <w:iCs/>
          <w:color w:val="000000" w:themeColor="text1"/>
          <w:sz w:val="18"/>
          <w:szCs w:val="18"/>
        </w:rPr>
        <w:t>da</w:t>
      </w:r>
      <w:r w:rsidR="00154813" w:rsidRPr="00003FE9">
        <w:rPr>
          <w:rStyle w:val="normaltextrun"/>
          <w:rFonts w:ascii="Intrum Sans" w:hAnsi="Intrum Sans" w:cs="Arial"/>
          <w:i/>
          <w:iCs/>
          <w:color w:val="000000" w:themeColor="text1"/>
          <w:sz w:val="18"/>
          <w:szCs w:val="18"/>
        </w:rPr>
        <w:t xml:space="preserve"> czy prąd. Możliwe, że tam mogą występować zaległości w cyklicznych opłatach </w:t>
      </w:r>
      <w:r>
        <w:rPr>
          <w:rStyle w:val="normaltextrun"/>
          <w:rFonts w:ascii="Intrum Sans" w:hAnsi="Intrum Sans" w:cs="Arial"/>
          <w:i/>
          <w:iCs/>
          <w:color w:val="000000" w:themeColor="text1"/>
          <w:sz w:val="18"/>
          <w:szCs w:val="18"/>
        </w:rPr>
        <w:br/>
      </w:r>
      <w:r>
        <w:rPr>
          <w:rStyle w:val="normaltextrun"/>
          <w:rFonts w:ascii="Intrum Sans" w:hAnsi="Intrum Sans" w:cs="Arial"/>
          <w:i/>
          <w:iCs/>
          <w:color w:val="000000"/>
          <w:sz w:val="18"/>
          <w:szCs w:val="18"/>
        </w:rPr>
        <w:t>–</w:t>
      </w:r>
      <w:r w:rsidR="00154813" w:rsidRPr="00003FE9">
        <w:rPr>
          <w:rStyle w:val="normaltextrun"/>
          <w:rFonts w:ascii="Intrum Sans" w:hAnsi="Intrum Sans" w:cs="Arial"/>
          <w:i/>
          <w:iCs/>
          <w:color w:val="000000" w:themeColor="text1"/>
          <w:sz w:val="18"/>
          <w:szCs w:val="18"/>
        </w:rPr>
        <w:t xml:space="preserve"> </w:t>
      </w:r>
      <w:r w:rsidR="00E028DD" w:rsidRPr="00003FE9">
        <w:rPr>
          <w:rStyle w:val="normaltextrun"/>
          <w:rFonts w:ascii="Intrum Sans" w:hAnsi="Intrum Sans" w:cs="Arial"/>
          <w:b/>
          <w:bCs/>
          <w:color w:val="000000" w:themeColor="text1"/>
          <w:sz w:val="18"/>
          <w:szCs w:val="18"/>
        </w:rPr>
        <w:t>radca prawny Jacek Czajkowski</w:t>
      </w:r>
      <w:r w:rsidR="00154813" w:rsidRPr="00003FE9">
        <w:rPr>
          <w:rStyle w:val="normaltextrun"/>
          <w:rFonts w:ascii="Intrum Sans" w:hAnsi="Intrum Sans" w:cs="Arial"/>
          <w:b/>
          <w:bCs/>
          <w:color w:val="000000" w:themeColor="text1"/>
          <w:sz w:val="18"/>
          <w:szCs w:val="18"/>
        </w:rPr>
        <w:t>, ekspert Intrum</w:t>
      </w:r>
      <w:r w:rsidR="00154813" w:rsidRPr="00003FE9">
        <w:rPr>
          <w:rStyle w:val="normaltextrun"/>
          <w:rFonts w:ascii="Intrum Sans" w:hAnsi="Intrum Sans" w:cs="Arial"/>
          <w:color w:val="000000" w:themeColor="text1"/>
          <w:sz w:val="18"/>
          <w:szCs w:val="18"/>
        </w:rPr>
        <w:t>. </w:t>
      </w:r>
      <w:r w:rsidR="00154813" w:rsidRPr="00003FE9">
        <w:rPr>
          <w:rStyle w:val="eop"/>
          <w:rFonts w:ascii="Intrum Sans" w:hAnsi="Intrum Sans" w:cs="Arial"/>
          <w:color w:val="000000" w:themeColor="text1"/>
          <w:sz w:val="18"/>
          <w:szCs w:val="18"/>
        </w:rPr>
        <w:t> </w:t>
      </w:r>
    </w:p>
    <w:p w14:paraId="7BCC183C"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w:t>
      </w:r>
      <w:r w:rsidRPr="00003FE9">
        <w:rPr>
          <w:rStyle w:val="eop"/>
          <w:rFonts w:ascii="Intrum Sans" w:hAnsi="Intrum Sans" w:cs="Arial"/>
          <w:color w:val="000000"/>
          <w:sz w:val="18"/>
          <w:szCs w:val="18"/>
        </w:rPr>
        <w:t> </w:t>
      </w:r>
    </w:p>
    <w:p w14:paraId="5FCAB8FF" w14:textId="22FCF3E6"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Kolejnym krokiem jest weryfikacja księgi wieczystej, jeśli spadkodawca posiadał nieruchomość. Są one publicznie dostępne w systemie Elektronicznych Ksiąg Wieczystych na stronie rządowej </w:t>
      </w:r>
      <w:hyperlink r:id="rId6" w:tgtFrame="_blank" w:history="1">
        <w:r w:rsidRPr="00003FE9">
          <w:rPr>
            <w:rStyle w:val="normaltextrun"/>
            <w:rFonts w:ascii="Intrum Sans" w:hAnsi="Intrum Sans" w:cs="Arial"/>
            <w:color w:val="0000FF"/>
            <w:sz w:val="18"/>
            <w:szCs w:val="18"/>
            <w:u w:val="single"/>
          </w:rPr>
          <w:t>ekw.ms.gov.pl</w:t>
        </w:r>
      </w:hyperlink>
      <w:r w:rsidRPr="00003FE9">
        <w:rPr>
          <w:rStyle w:val="normaltextrun"/>
          <w:rFonts w:ascii="Intrum Sans" w:hAnsi="Intrum Sans" w:cs="Arial"/>
          <w:color w:val="000000"/>
          <w:sz w:val="18"/>
          <w:szCs w:val="18"/>
        </w:rPr>
        <w:t>. Księgi wieczyste mogą nam także dostarczyć informacji, czy nie toczyły się postępowania komornicze przeciwko zmarłemu</w:t>
      </w:r>
      <w:r w:rsidR="00E028DD" w:rsidRPr="00003FE9">
        <w:rPr>
          <w:rStyle w:val="normaltextrun"/>
          <w:rFonts w:ascii="Intrum Sans" w:hAnsi="Intrum Sans" w:cs="Arial"/>
          <w:color w:val="000000"/>
          <w:sz w:val="18"/>
          <w:szCs w:val="18"/>
        </w:rPr>
        <w:t xml:space="preserve"> oraz czy na nieruchomości zostały ustanowione hipoteki zabezpieczające spłatę zobowiązań zaciągniętych przez spadkodawcę</w:t>
      </w:r>
      <w:r w:rsidRPr="00003FE9">
        <w:rPr>
          <w:rStyle w:val="normaltextrun"/>
          <w:rFonts w:ascii="Intrum Sans" w:hAnsi="Intrum Sans" w:cs="Arial"/>
          <w:color w:val="000000"/>
          <w:sz w:val="18"/>
          <w:szCs w:val="18"/>
        </w:rPr>
        <w:t>. </w:t>
      </w:r>
      <w:r w:rsidRPr="00003FE9">
        <w:rPr>
          <w:rStyle w:val="eop"/>
          <w:rFonts w:ascii="Intrum Sans" w:hAnsi="Intrum Sans" w:cs="Arial"/>
          <w:color w:val="000000"/>
          <w:sz w:val="18"/>
          <w:szCs w:val="18"/>
        </w:rPr>
        <w:t> </w:t>
      </w:r>
    </w:p>
    <w:p w14:paraId="7F27EA9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395EDE5F"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sz w:val="18"/>
          <w:szCs w:val="18"/>
        </w:rPr>
        <w:t>Drugi krok – dokonaj spisu inwentarza</w:t>
      </w:r>
      <w:r w:rsidRPr="00003FE9">
        <w:rPr>
          <w:rStyle w:val="eop"/>
          <w:rFonts w:ascii="Intrum Sans" w:hAnsi="Intrum Sans" w:cs="Arial"/>
          <w:color w:val="000000"/>
          <w:sz w:val="18"/>
          <w:szCs w:val="18"/>
        </w:rPr>
        <w:t> </w:t>
      </w:r>
    </w:p>
    <w:p w14:paraId="0785BBC1"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w:t>
      </w:r>
      <w:r w:rsidRPr="00003FE9">
        <w:rPr>
          <w:rStyle w:val="eop"/>
          <w:rFonts w:ascii="Intrum Sans" w:hAnsi="Intrum Sans" w:cs="Arial"/>
          <w:color w:val="000000"/>
          <w:sz w:val="18"/>
          <w:szCs w:val="18"/>
        </w:rPr>
        <w:t> </w:t>
      </w:r>
    </w:p>
    <w:p w14:paraId="30809B67" w14:textId="76DCC5DA"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Niestety, ustalenie czy spadek jest zadłużony, może być trudne i czasochłonne. W przypadku braku pełnej wiedzy na temat masy spadkowej najlepszym rozwiązaniem jest złożenie wniosku w sądzie o przeprowadzenie spisu inwentarza po zmarłym. To postępowanie może potrwać pewien czas, ponieważ spis inwentarza jest przeprowadzany przez komornika na zlecenie sądu. Dodatkowo trzeba wtedy uwzględnić koszty tego procesu, w tym opłaty za złożenie wniosku, pracę komornika oraz ewentualne wynagrodzenie dla biegłego sądowego, jeśli spadek obejmuje również nieruchomości.</w:t>
      </w:r>
      <w:r w:rsidRPr="00003FE9">
        <w:rPr>
          <w:rStyle w:val="eop"/>
          <w:rFonts w:ascii="Intrum Sans" w:hAnsi="Intrum Sans" w:cs="Arial"/>
          <w:color w:val="000000" w:themeColor="text1"/>
          <w:sz w:val="18"/>
          <w:szCs w:val="18"/>
        </w:rPr>
        <w:t> </w:t>
      </w:r>
    </w:p>
    <w:p w14:paraId="50D69269"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w:t>
      </w:r>
      <w:r w:rsidRPr="00003FE9">
        <w:rPr>
          <w:rStyle w:val="eop"/>
          <w:rFonts w:ascii="Intrum Sans" w:hAnsi="Intrum Sans" w:cs="Arial"/>
          <w:color w:val="000000"/>
          <w:sz w:val="18"/>
          <w:szCs w:val="18"/>
        </w:rPr>
        <w:t> </w:t>
      </w:r>
    </w:p>
    <w:p w14:paraId="52BBB7BC" w14:textId="78D11638"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sz w:val="18"/>
          <w:szCs w:val="18"/>
        </w:rPr>
        <w:t> </w:t>
      </w:r>
      <w:r w:rsidR="00154813" w:rsidRPr="00003FE9">
        <w:rPr>
          <w:rStyle w:val="normaltextrun"/>
          <w:rFonts w:ascii="Intrum Sans" w:hAnsi="Intrum Sans" w:cs="Arial"/>
          <w:i/>
          <w:iCs/>
          <w:color w:val="000000"/>
          <w:sz w:val="18"/>
          <w:szCs w:val="18"/>
        </w:rPr>
        <w:t xml:space="preserve">Przeprowadzenie spisu inwentarza pomoże określić, czy rzeczywiście masz do czynienia z dziedziczeniem </w:t>
      </w:r>
      <w:r w:rsidR="00AE61B5" w:rsidRPr="00003FE9">
        <w:rPr>
          <w:rStyle w:val="normaltextrun"/>
          <w:rFonts w:ascii="Intrum Sans" w:hAnsi="Intrum Sans" w:cs="Arial"/>
          <w:i/>
          <w:iCs/>
          <w:color w:val="000000"/>
          <w:sz w:val="18"/>
          <w:szCs w:val="18"/>
        </w:rPr>
        <w:t xml:space="preserve">długów </w:t>
      </w:r>
      <w:r>
        <w:rPr>
          <w:rStyle w:val="normaltextrun"/>
          <w:rFonts w:ascii="Intrum Sans" w:hAnsi="Intrum Sans" w:cs="Arial"/>
          <w:i/>
          <w:iCs/>
          <w:color w:val="000000"/>
          <w:sz w:val="18"/>
          <w:szCs w:val="18"/>
        </w:rPr>
        <w:br/>
      </w:r>
      <w:r w:rsidR="00154813" w:rsidRPr="00003FE9">
        <w:rPr>
          <w:rStyle w:val="normaltextrun"/>
          <w:rFonts w:ascii="Intrum Sans" w:hAnsi="Intrum Sans" w:cs="Arial"/>
          <w:i/>
          <w:iCs/>
          <w:color w:val="000000"/>
          <w:sz w:val="18"/>
          <w:szCs w:val="18"/>
        </w:rPr>
        <w:t xml:space="preserve">i jeśli tak, czy zadłużenie jest niższe od wartości majątku, który można przejąć w ramach spadku. Choć to </w:t>
      </w:r>
      <w:proofErr w:type="spellStart"/>
      <w:r w:rsidR="00154813" w:rsidRPr="00003FE9">
        <w:rPr>
          <w:rStyle w:val="normaltextrun"/>
          <w:rFonts w:ascii="Intrum Sans" w:hAnsi="Intrum Sans" w:cs="Arial"/>
          <w:i/>
          <w:iCs/>
          <w:color w:val="000000"/>
          <w:sz w:val="18"/>
          <w:szCs w:val="18"/>
        </w:rPr>
        <w:t>postępo</w:t>
      </w:r>
      <w:r>
        <w:rPr>
          <w:rStyle w:val="normaltextrun"/>
          <w:rFonts w:ascii="Intrum Sans" w:hAnsi="Intrum Sans" w:cs="Arial"/>
          <w:i/>
          <w:iCs/>
          <w:color w:val="000000"/>
          <w:sz w:val="18"/>
          <w:szCs w:val="18"/>
        </w:rPr>
        <w:t>-</w:t>
      </w:r>
      <w:r w:rsidR="00154813" w:rsidRPr="00003FE9">
        <w:rPr>
          <w:rStyle w:val="normaltextrun"/>
          <w:rFonts w:ascii="Intrum Sans" w:hAnsi="Intrum Sans" w:cs="Arial"/>
          <w:i/>
          <w:iCs/>
          <w:color w:val="000000"/>
          <w:sz w:val="18"/>
          <w:szCs w:val="18"/>
        </w:rPr>
        <w:t>wanie</w:t>
      </w:r>
      <w:proofErr w:type="spellEnd"/>
      <w:r w:rsidR="00154813" w:rsidRPr="00003FE9">
        <w:rPr>
          <w:rStyle w:val="normaltextrun"/>
          <w:rFonts w:ascii="Intrum Sans" w:hAnsi="Intrum Sans" w:cs="Arial"/>
          <w:i/>
          <w:iCs/>
          <w:color w:val="000000"/>
          <w:sz w:val="18"/>
          <w:szCs w:val="18"/>
        </w:rPr>
        <w:t xml:space="preserve"> generuje dodatkowe koszty, dostarcza również odpowiedzi na pytanie, czy opłaca się przyjąć spadek po zmarłym </w:t>
      </w: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sz w:val="18"/>
          <w:szCs w:val="18"/>
        </w:rPr>
        <w:t xml:space="preserve"> </w:t>
      </w:r>
      <w:r w:rsidR="00DD3C97" w:rsidRPr="00003FE9">
        <w:rPr>
          <w:rStyle w:val="normaltextrun"/>
          <w:rFonts w:ascii="Intrum Sans" w:hAnsi="Intrum Sans" w:cs="Arial"/>
          <w:b/>
          <w:bCs/>
          <w:color w:val="000000"/>
          <w:sz w:val="18"/>
          <w:szCs w:val="18"/>
        </w:rPr>
        <w:t>radca prawny Jacek Czajkowski</w:t>
      </w:r>
      <w:r w:rsidR="00154813" w:rsidRPr="00003FE9">
        <w:rPr>
          <w:rStyle w:val="normaltextrun"/>
          <w:rFonts w:ascii="Intrum Sans" w:hAnsi="Intrum Sans" w:cs="Arial"/>
          <w:b/>
          <w:bCs/>
          <w:color w:val="000000"/>
          <w:sz w:val="18"/>
          <w:szCs w:val="18"/>
        </w:rPr>
        <w:t>, ekspert Intrum</w:t>
      </w:r>
      <w:r w:rsidRPr="00003FE9">
        <w:rPr>
          <w:rStyle w:val="normaltextrun"/>
          <w:rFonts w:ascii="Intrum Sans" w:hAnsi="Intrum Sans" w:cs="Arial"/>
          <w:b/>
          <w:bCs/>
          <w:color w:val="000000"/>
          <w:sz w:val="18"/>
          <w:szCs w:val="18"/>
        </w:rPr>
        <w:t>.</w:t>
      </w:r>
      <w:r w:rsidR="00154813" w:rsidRPr="00003FE9">
        <w:rPr>
          <w:rStyle w:val="eop"/>
          <w:rFonts w:ascii="Intrum Sans" w:hAnsi="Intrum Sans" w:cs="Arial"/>
          <w:b/>
          <w:bCs/>
          <w:color w:val="000000"/>
          <w:sz w:val="18"/>
          <w:szCs w:val="18"/>
        </w:rPr>
        <w:t> </w:t>
      </w:r>
    </w:p>
    <w:p w14:paraId="06848F3A"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26775513" w14:textId="40195E33"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 xml:space="preserve">Proces sporządzania spisu inwentarza dotyczy zarówno aktywów (czyli majątku, który spadkodawca posiadał), jak </w:t>
      </w:r>
      <w:r w:rsidR="00003FE9">
        <w:rPr>
          <w:rStyle w:val="normaltextrun"/>
          <w:rFonts w:ascii="Intrum Sans" w:hAnsi="Intrum Sans" w:cs="Arial"/>
          <w:color w:val="000000" w:themeColor="text1"/>
          <w:sz w:val="18"/>
          <w:szCs w:val="18"/>
        </w:rPr>
        <w:br/>
      </w:r>
      <w:r w:rsidRPr="00003FE9">
        <w:rPr>
          <w:rStyle w:val="normaltextrun"/>
          <w:rFonts w:ascii="Intrum Sans" w:hAnsi="Intrum Sans" w:cs="Arial"/>
          <w:color w:val="000000" w:themeColor="text1"/>
          <w:sz w:val="18"/>
          <w:szCs w:val="18"/>
        </w:rPr>
        <w:t xml:space="preserve">i pasywów (czyli zobowiązań lub długów) spadku. Wniosek o wydanie decyzji o przeprowadzenie spisu inwentarza może zostać złożony przez osobę, która jest w stanie udowodnić swoje prawo do spadku, zachowku, zapisu </w:t>
      </w:r>
      <w:r w:rsidR="00003FE9">
        <w:rPr>
          <w:rStyle w:val="normaltextrun"/>
          <w:rFonts w:ascii="Intrum Sans" w:hAnsi="Intrum Sans" w:cs="Arial"/>
          <w:color w:val="000000" w:themeColor="text1"/>
          <w:sz w:val="18"/>
          <w:szCs w:val="18"/>
        </w:rPr>
        <w:br/>
      </w:r>
      <w:r w:rsidRPr="00003FE9">
        <w:rPr>
          <w:rStyle w:val="normaltextrun"/>
          <w:rFonts w:ascii="Intrum Sans" w:hAnsi="Intrum Sans" w:cs="Arial"/>
          <w:color w:val="000000" w:themeColor="text1"/>
          <w:sz w:val="18"/>
          <w:szCs w:val="18"/>
        </w:rPr>
        <w:t xml:space="preserve">w testamencie, jest wykonawcą testamentu lub posiada udokumentowane roszczenia finansowe przeciwko spadkodawcy. Podobnie koszty związane z przeprowadzeniem spisu inwentarza zazwyczaj ponosi osoba, która złożyła wniosek o jego sporządzenie. Są one kalkulowane na podstawie stawki godzinowej pracy osób zaangażowanych w ten proces. Jeśli spadek obejmuje na przykład nieruchomość lub firmę, komornik może również </w:t>
      </w:r>
      <w:r w:rsidRPr="00003FE9">
        <w:rPr>
          <w:rStyle w:val="normaltextrun"/>
          <w:rFonts w:ascii="Intrum Sans" w:hAnsi="Intrum Sans" w:cs="Arial"/>
          <w:color w:val="000000" w:themeColor="text1"/>
          <w:sz w:val="18"/>
          <w:szCs w:val="18"/>
        </w:rPr>
        <w:lastRenderedPageBreak/>
        <w:t xml:space="preserve">powołać biegłego do dokonania rzeczowej wyceny, a </w:t>
      </w:r>
      <w:r w:rsidR="003E1CC1" w:rsidRPr="00003FE9">
        <w:rPr>
          <w:rStyle w:val="normaltextrun"/>
          <w:rFonts w:ascii="Intrum Sans" w:hAnsi="Intrum Sans" w:cs="Arial"/>
          <w:color w:val="000000" w:themeColor="text1"/>
          <w:sz w:val="18"/>
          <w:szCs w:val="18"/>
        </w:rPr>
        <w:t xml:space="preserve">jej </w:t>
      </w:r>
      <w:r w:rsidRPr="00003FE9">
        <w:rPr>
          <w:rStyle w:val="normaltextrun"/>
          <w:rFonts w:ascii="Intrum Sans" w:hAnsi="Intrum Sans" w:cs="Arial"/>
          <w:color w:val="000000" w:themeColor="text1"/>
          <w:sz w:val="18"/>
          <w:szCs w:val="18"/>
        </w:rPr>
        <w:t>koszty również zostaną poniesione przez osobę składającą wniosek.</w:t>
      </w:r>
      <w:r w:rsidRPr="00003FE9">
        <w:rPr>
          <w:rStyle w:val="eop"/>
          <w:rFonts w:ascii="Intrum Sans" w:hAnsi="Intrum Sans" w:cs="Arial"/>
          <w:color w:val="000000" w:themeColor="text1"/>
          <w:sz w:val="18"/>
          <w:szCs w:val="18"/>
        </w:rPr>
        <w:t> </w:t>
      </w:r>
    </w:p>
    <w:p w14:paraId="4B078BCC"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7B8AFF67" w14:textId="25680603" w:rsidR="00154813" w:rsidRPr="00A762EA" w:rsidRDefault="00154813" w:rsidP="00003FE9">
      <w:pPr>
        <w:pStyle w:val="paragraph"/>
        <w:spacing w:before="0" w:beforeAutospacing="0" w:after="0" w:afterAutospacing="0" w:line="276" w:lineRule="auto"/>
        <w:textAlignment w:val="baseline"/>
        <w:rPr>
          <w:rFonts w:ascii="Intrum Sans" w:hAnsi="Intrum Sans" w:cs="Arial"/>
          <w:b/>
          <w:bCs/>
          <w:color w:val="000000"/>
          <w:sz w:val="18"/>
          <w:szCs w:val="18"/>
        </w:rPr>
      </w:pPr>
      <w:r w:rsidRPr="00003FE9">
        <w:rPr>
          <w:rStyle w:val="normaltextrun"/>
          <w:rFonts w:ascii="Intrum Sans" w:hAnsi="Intrum Sans" w:cs="Arial"/>
          <w:b/>
          <w:bCs/>
          <w:color w:val="000000"/>
          <w:sz w:val="18"/>
          <w:szCs w:val="18"/>
        </w:rPr>
        <w:t>Trzeci krok</w:t>
      </w:r>
      <w:r w:rsidR="00A762EA">
        <w:rPr>
          <w:rStyle w:val="normaltextrun"/>
          <w:rFonts w:ascii="Intrum Sans" w:hAnsi="Intrum Sans" w:cs="Arial"/>
          <w:b/>
          <w:bCs/>
          <w:color w:val="000000"/>
          <w:sz w:val="18"/>
          <w:szCs w:val="18"/>
        </w:rPr>
        <w:t xml:space="preserve"> – </w:t>
      </w:r>
      <w:r w:rsidRPr="00003FE9">
        <w:rPr>
          <w:rStyle w:val="normaltextrun"/>
          <w:rFonts w:ascii="Intrum Sans" w:hAnsi="Intrum Sans" w:cs="Arial"/>
          <w:b/>
          <w:bCs/>
          <w:color w:val="000000"/>
          <w:sz w:val="18"/>
          <w:szCs w:val="18"/>
        </w:rPr>
        <w:t>oceń sytuację, gdyż spadek spadkowi nierówny</w:t>
      </w:r>
      <w:r w:rsidRPr="00003FE9">
        <w:rPr>
          <w:rStyle w:val="eop"/>
          <w:rFonts w:ascii="Intrum Sans" w:hAnsi="Intrum Sans" w:cs="Arial"/>
          <w:color w:val="000000"/>
          <w:sz w:val="18"/>
          <w:szCs w:val="18"/>
        </w:rPr>
        <w:t> </w:t>
      </w:r>
    </w:p>
    <w:p w14:paraId="1E74FAA5"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08C058E5" w14:textId="5AD8AE19"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 xml:space="preserve">Pamiętaj, że odziedziczyć można nie tylko nieruchomości czy przedmioty, ale również przedsiębiorstwa. Następuje wtedy tzw. </w:t>
      </w:r>
      <w:r w:rsidR="003E1CC1" w:rsidRPr="00003FE9">
        <w:rPr>
          <w:rStyle w:val="normaltextrun"/>
          <w:rFonts w:ascii="Intrum Sans" w:hAnsi="Intrum Sans" w:cs="Arial"/>
          <w:color w:val="000000" w:themeColor="text1"/>
          <w:sz w:val="18"/>
          <w:szCs w:val="18"/>
        </w:rPr>
        <w:t>p</w:t>
      </w:r>
      <w:r w:rsidRPr="00003FE9">
        <w:rPr>
          <w:rStyle w:val="normaltextrun"/>
          <w:rFonts w:ascii="Intrum Sans" w:hAnsi="Intrum Sans" w:cs="Arial"/>
          <w:color w:val="000000" w:themeColor="text1"/>
          <w:sz w:val="18"/>
          <w:szCs w:val="18"/>
        </w:rPr>
        <w:t xml:space="preserve">roces sukcesji. Przejęcie kontroli nad firmą po zgonie jej właściciela może mieć miejsce, niezależnie od tego, czy firma jest zarejestrowana w Centralnej Ewidencji i Informacji o Działalności Gospodarczej, jest spółką cywilną czy też spółką prawa handlowego. Jednakże proces sukcesji jest zawsze specyficzny dla danej sytuacji i różni się w zależności od rodzaju przedsiębiorstwa. </w:t>
      </w:r>
      <w:r w:rsidRPr="00003FE9">
        <w:rPr>
          <w:rStyle w:val="eop"/>
          <w:rFonts w:ascii="Intrum Sans" w:hAnsi="Intrum Sans" w:cs="Arial"/>
          <w:color w:val="000000" w:themeColor="text1"/>
          <w:sz w:val="18"/>
          <w:szCs w:val="18"/>
        </w:rPr>
        <w:t> </w:t>
      </w:r>
    </w:p>
    <w:p w14:paraId="561F1192"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00F1F9B7" w14:textId="22BB6341"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Dla przykładu</w:t>
      </w:r>
      <w:r w:rsidR="00A762E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xml:space="preserve"> w przypadku firm zarejestrowanych w CEIDG i spółek cywilnych przekazanie kontroli nad firmą odbywa się za pośrednictwem osoby fizycznej, czyli zarządc</w:t>
      </w:r>
      <w:r w:rsidR="145A59B9" w:rsidRPr="00003FE9">
        <w:rPr>
          <w:rStyle w:val="normaltextrun"/>
          <w:rFonts w:ascii="Intrum Sans" w:hAnsi="Intrum Sans" w:cs="Arial"/>
          <w:color w:val="000000" w:themeColor="text1"/>
          <w:sz w:val="18"/>
          <w:szCs w:val="18"/>
        </w:rPr>
        <w:t>ę</w:t>
      </w:r>
      <w:r w:rsidRPr="00003FE9">
        <w:rPr>
          <w:rStyle w:val="normaltextrun"/>
          <w:rFonts w:ascii="Intrum Sans" w:hAnsi="Intrum Sans" w:cs="Arial"/>
          <w:color w:val="000000" w:themeColor="text1"/>
          <w:sz w:val="18"/>
          <w:szCs w:val="18"/>
        </w:rPr>
        <w:t xml:space="preserve"> sukcesyjn</w:t>
      </w:r>
      <w:r w:rsidR="0AB95B96" w:rsidRPr="00003FE9">
        <w:rPr>
          <w:rStyle w:val="normaltextrun"/>
          <w:rFonts w:ascii="Intrum Sans" w:hAnsi="Intrum Sans" w:cs="Arial"/>
          <w:color w:val="000000" w:themeColor="text1"/>
          <w:sz w:val="18"/>
          <w:szCs w:val="18"/>
        </w:rPr>
        <w:t>ego</w:t>
      </w:r>
      <w:r w:rsidRPr="00003FE9">
        <w:rPr>
          <w:rStyle w:val="normaltextrun"/>
          <w:rFonts w:ascii="Intrum Sans" w:hAnsi="Intrum Sans" w:cs="Arial"/>
          <w:color w:val="000000" w:themeColor="text1"/>
          <w:sz w:val="18"/>
          <w:szCs w:val="18"/>
        </w:rPr>
        <w:t>, który ma obowiązek kierować firmą do czasu, gdy formalności spadkowe zostaną uregulowane. Obejmuje to m.in. zawieranie umów z pracownikami, utrzymywanie kontaktów z kontrahentami, załatwianie spraw podatkowych i spłacanie składek ZUS. Wszystko po to, by zapewnić firmie płynność działania. Okres, w którym zarząd sukcesyjny jest aktywny, trwa zwykle 2 lata od dnia śmierci przedsiębiorcy. Jednakże z ważnych przyczyn sąd może wydłużyć ten okres, ale nie dłużej niż do 5 lat. Zasady przekazywania firmy następcom, po śmierci przedsiębiorcy, reguluje ustawa z dnia 5 lipca 2018 r. o zarządzie sukcesyjnym przedsiębiorstwem osoby fizycznej i innych ułatwieniach związanych z sukcesją przedsiębiorstw.</w:t>
      </w:r>
      <w:r w:rsidRPr="00003FE9">
        <w:rPr>
          <w:rStyle w:val="eop"/>
          <w:rFonts w:ascii="Intrum Sans" w:hAnsi="Intrum Sans" w:cs="Arial"/>
          <w:color w:val="000000" w:themeColor="text1"/>
          <w:sz w:val="18"/>
          <w:szCs w:val="18"/>
        </w:rPr>
        <w:t> </w:t>
      </w:r>
    </w:p>
    <w:p w14:paraId="5E0595A1"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174A2B84" w14:textId="09DB7701"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themeColor="text1"/>
          <w:sz w:val="18"/>
          <w:szCs w:val="18"/>
        </w:rPr>
        <w:t xml:space="preserve"> </w:t>
      </w:r>
      <w:r w:rsidR="00154813" w:rsidRPr="00003FE9">
        <w:rPr>
          <w:rStyle w:val="normaltextrun"/>
          <w:rFonts w:ascii="Intrum Sans" w:hAnsi="Intrum Sans" w:cs="Arial"/>
          <w:i/>
          <w:iCs/>
          <w:color w:val="000000" w:themeColor="text1"/>
          <w:sz w:val="18"/>
          <w:szCs w:val="18"/>
        </w:rPr>
        <w:t xml:space="preserve">Zarządca sukcesyjny działa w interesie </w:t>
      </w:r>
      <w:r w:rsidR="003E1CC1" w:rsidRPr="00003FE9">
        <w:rPr>
          <w:rStyle w:val="normaltextrun"/>
          <w:rFonts w:ascii="Intrum Sans" w:hAnsi="Intrum Sans" w:cs="Arial"/>
          <w:i/>
          <w:iCs/>
          <w:color w:val="000000" w:themeColor="text1"/>
          <w:sz w:val="18"/>
          <w:szCs w:val="18"/>
        </w:rPr>
        <w:t xml:space="preserve">nowych </w:t>
      </w:r>
      <w:r w:rsidR="00154813" w:rsidRPr="00003FE9">
        <w:rPr>
          <w:rStyle w:val="normaltextrun"/>
          <w:rFonts w:ascii="Intrum Sans" w:hAnsi="Intrum Sans" w:cs="Arial"/>
          <w:i/>
          <w:iCs/>
          <w:color w:val="000000" w:themeColor="text1"/>
          <w:sz w:val="18"/>
          <w:szCs w:val="18"/>
        </w:rPr>
        <w:t xml:space="preserve">właścicieli, którzy przejmują firmę po </w:t>
      </w:r>
      <w:r w:rsidR="003E1CC1" w:rsidRPr="00003FE9">
        <w:rPr>
          <w:rStyle w:val="normaltextrun"/>
          <w:rFonts w:ascii="Intrum Sans" w:hAnsi="Intrum Sans" w:cs="Arial"/>
          <w:i/>
          <w:iCs/>
          <w:color w:val="000000" w:themeColor="text1"/>
          <w:sz w:val="18"/>
          <w:szCs w:val="18"/>
        </w:rPr>
        <w:t>spadkodawcy</w:t>
      </w:r>
      <w:r w:rsidR="00154813" w:rsidRPr="00003FE9">
        <w:rPr>
          <w:rStyle w:val="normaltextrun"/>
          <w:rFonts w:ascii="Intrum Sans" w:hAnsi="Intrum Sans" w:cs="Arial"/>
          <w:i/>
          <w:iCs/>
          <w:color w:val="000000" w:themeColor="text1"/>
          <w:sz w:val="18"/>
          <w:szCs w:val="18"/>
        </w:rPr>
        <w:t xml:space="preserve">. </w:t>
      </w:r>
      <w:r w:rsidR="007975E1" w:rsidRPr="00003FE9">
        <w:rPr>
          <w:rStyle w:val="normaltextrun"/>
          <w:rFonts w:ascii="Intrum Sans" w:hAnsi="Intrum Sans" w:cs="Arial"/>
          <w:i/>
          <w:iCs/>
          <w:color w:val="000000" w:themeColor="text1"/>
          <w:sz w:val="18"/>
          <w:szCs w:val="18"/>
        </w:rPr>
        <w:t xml:space="preserve">Właściciele przedsiębiorstwa w spadku ponoszą </w:t>
      </w:r>
      <w:r w:rsidR="00154813" w:rsidRPr="00003FE9">
        <w:rPr>
          <w:rStyle w:val="normaltextrun"/>
          <w:rFonts w:ascii="Intrum Sans" w:hAnsi="Intrum Sans" w:cs="Arial"/>
          <w:i/>
          <w:iCs/>
          <w:color w:val="000000" w:themeColor="text1"/>
          <w:sz w:val="18"/>
          <w:szCs w:val="18"/>
        </w:rPr>
        <w:t xml:space="preserve">odpowiedzialność </w:t>
      </w:r>
      <w:r w:rsidR="007975E1" w:rsidRPr="00003FE9">
        <w:rPr>
          <w:rStyle w:val="normaltextrun"/>
          <w:rFonts w:ascii="Intrum Sans" w:hAnsi="Intrum Sans" w:cs="Arial"/>
          <w:i/>
          <w:iCs/>
          <w:color w:val="000000" w:themeColor="text1"/>
          <w:sz w:val="18"/>
          <w:szCs w:val="18"/>
        </w:rPr>
        <w:t xml:space="preserve">solidarną </w:t>
      </w:r>
      <w:r w:rsidR="00154813" w:rsidRPr="00003FE9">
        <w:rPr>
          <w:rStyle w:val="normaltextrun"/>
          <w:rFonts w:ascii="Intrum Sans" w:hAnsi="Intrum Sans" w:cs="Arial"/>
          <w:i/>
          <w:iCs/>
          <w:color w:val="000000" w:themeColor="text1"/>
          <w:sz w:val="18"/>
          <w:szCs w:val="18"/>
        </w:rPr>
        <w:t xml:space="preserve">za wszelkie zobowiązania związane z </w:t>
      </w:r>
      <w:proofErr w:type="spellStart"/>
      <w:r w:rsidR="00154813" w:rsidRPr="00003FE9">
        <w:rPr>
          <w:rStyle w:val="normaltextrun"/>
          <w:rFonts w:ascii="Intrum Sans" w:hAnsi="Intrum Sans" w:cs="Arial"/>
          <w:i/>
          <w:iCs/>
          <w:color w:val="000000" w:themeColor="text1"/>
          <w:sz w:val="18"/>
          <w:szCs w:val="18"/>
        </w:rPr>
        <w:t>prowa</w:t>
      </w:r>
      <w:r w:rsidR="00A762EA">
        <w:rPr>
          <w:rStyle w:val="normaltextrun"/>
          <w:rFonts w:ascii="Intrum Sans" w:hAnsi="Intrum Sans" w:cs="Arial"/>
          <w:i/>
          <w:iCs/>
          <w:color w:val="000000" w:themeColor="text1"/>
          <w:sz w:val="18"/>
          <w:szCs w:val="18"/>
        </w:rPr>
        <w:t>-</w:t>
      </w:r>
      <w:r w:rsidR="00154813" w:rsidRPr="00003FE9">
        <w:rPr>
          <w:rStyle w:val="normaltextrun"/>
          <w:rFonts w:ascii="Intrum Sans" w:hAnsi="Intrum Sans" w:cs="Arial"/>
          <w:i/>
          <w:iCs/>
          <w:color w:val="000000" w:themeColor="text1"/>
          <w:sz w:val="18"/>
          <w:szCs w:val="18"/>
        </w:rPr>
        <w:t>dzeniem</w:t>
      </w:r>
      <w:proofErr w:type="spellEnd"/>
      <w:r w:rsidR="00154813" w:rsidRPr="00003FE9">
        <w:rPr>
          <w:rStyle w:val="normaltextrun"/>
          <w:rFonts w:ascii="Intrum Sans" w:hAnsi="Intrum Sans" w:cs="Arial"/>
          <w:i/>
          <w:iCs/>
          <w:color w:val="000000" w:themeColor="text1"/>
          <w:sz w:val="18"/>
          <w:szCs w:val="18"/>
        </w:rPr>
        <w:t xml:space="preserve"> tego przedsiębiorstwa. </w:t>
      </w:r>
      <w:r w:rsidR="007975E1" w:rsidRPr="00003FE9">
        <w:rPr>
          <w:rStyle w:val="normaltextrun"/>
          <w:rFonts w:ascii="Intrum Sans" w:hAnsi="Intrum Sans" w:cs="Arial"/>
          <w:i/>
          <w:iCs/>
          <w:color w:val="000000" w:themeColor="text1"/>
          <w:sz w:val="18"/>
          <w:szCs w:val="18"/>
        </w:rPr>
        <w:t>Mają prawo do udziału w zyskach i uczestniczą w stratach wynikających z jego prowadzenia</w:t>
      </w:r>
      <w:r w:rsidR="00154813" w:rsidRPr="00003FE9">
        <w:rPr>
          <w:rStyle w:val="normaltextrun"/>
          <w:rFonts w:ascii="Intrum Sans" w:hAnsi="Intrum Sans" w:cs="Arial"/>
          <w:i/>
          <w:iCs/>
          <w:color w:val="000000" w:themeColor="text1"/>
          <w:sz w:val="18"/>
          <w:szCs w:val="18"/>
        </w:rPr>
        <w:t xml:space="preserve">. Warto pamiętać, że zarządca nie odpowiada swoim osobistym majątkiem za długi firmy i nie jest zobowiązany do ponoszenia odpowiedzialności za zobowiązania, które były zaciągnięte na rachunek poprzedniego właściciela firmy w spadku, chyba że przepisy stanowią inaczej. Jednakże, jeśli zaniedba swoje obowiązki w sposób, który wyrządza szkodę, to w pewnych przypadkach może także ponosić odpowiedzialność </w:t>
      </w:r>
      <w:r w:rsidR="00C62F0A" w:rsidRPr="00003FE9">
        <w:rPr>
          <w:rStyle w:val="normaltextrun"/>
          <w:rFonts w:ascii="Intrum Sans" w:hAnsi="Intrum Sans" w:cs="Arial"/>
          <w:i/>
          <w:iCs/>
          <w:color w:val="000000" w:themeColor="text1"/>
          <w:sz w:val="18"/>
          <w:szCs w:val="18"/>
        </w:rPr>
        <w:t xml:space="preserve">względem właścicieli przedsiębiorstwa w spadku. Ponadto zarządca sukcesyjny odpowiada </w:t>
      </w:r>
      <w:r w:rsidR="00154813" w:rsidRPr="00003FE9">
        <w:rPr>
          <w:rStyle w:val="normaltextrun"/>
          <w:rFonts w:ascii="Intrum Sans" w:hAnsi="Intrum Sans" w:cs="Arial"/>
          <w:i/>
          <w:iCs/>
          <w:color w:val="000000" w:themeColor="text1"/>
          <w:sz w:val="18"/>
          <w:szCs w:val="18"/>
        </w:rPr>
        <w:t>za zaległości podatkowe i składki ZUS, jeśli inne źródła egzekucji okażą się nieskuteczne. Dlatego tak kluczowe jest powołanie odpowiedni</w:t>
      </w:r>
      <w:r w:rsidR="00C62F0A" w:rsidRPr="00003FE9">
        <w:rPr>
          <w:rStyle w:val="normaltextrun"/>
          <w:rFonts w:ascii="Intrum Sans" w:hAnsi="Intrum Sans" w:cs="Arial"/>
          <w:i/>
          <w:iCs/>
          <w:color w:val="000000" w:themeColor="text1"/>
          <w:sz w:val="18"/>
          <w:szCs w:val="18"/>
        </w:rPr>
        <w:t>ej</w:t>
      </w:r>
      <w:r w:rsidR="00154813" w:rsidRPr="00003FE9">
        <w:rPr>
          <w:rStyle w:val="normaltextrun"/>
          <w:rFonts w:ascii="Intrum Sans" w:hAnsi="Intrum Sans" w:cs="Arial"/>
          <w:i/>
          <w:iCs/>
          <w:color w:val="000000" w:themeColor="text1"/>
          <w:sz w:val="18"/>
          <w:szCs w:val="18"/>
        </w:rPr>
        <w:t xml:space="preserve"> os</w:t>
      </w:r>
      <w:r w:rsidR="00C62F0A" w:rsidRPr="00003FE9">
        <w:rPr>
          <w:rStyle w:val="normaltextrun"/>
          <w:rFonts w:ascii="Intrum Sans" w:hAnsi="Intrum Sans" w:cs="Arial"/>
          <w:i/>
          <w:iCs/>
          <w:color w:val="000000" w:themeColor="text1"/>
          <w:sz w:val="18"/>
          <w:szCs w:val="18"/>
        </w:rPr>
        <w:t>o</w:t>
      </w:r>
      <w:r w:rsidR="00154813" w:rsidRPr="00003FE9">
        <w:rPr>
          <w:rStyle w:val="normaltextrun"/>
          <w:rFonts w:ascii="Intrum Sans" w:hAnsi="Intrum Sans" w:cs="Arial"/>
          <w:i/>
          <w:iCs/>
          <w:color w:val="000000" w:themeColor="text1"/>
          <w:sz w:val="18"/>
          <w:szCs w:val="18"/>
        </w:rPr>
        <w:t>b</w:t>
      </w:r>
      <w:r w:rsidR="00C62F0A" w:rsidRPr="00003FE9">
        <w:rPr>
          <w:rStyle w:val="normaltextrun"/>
          <w:rFonts w:ascii="Intrum Sans" w:hAnsi="Intrum Sans" w:cs="Arial"/>
          <w:i/>
          <w:iCs/>
          <w:color w:val="000000" w:themeColor="text1"/>
          <w:sz w:val="18"/>
          <w:szCs w:val="18"/>
        </w:rPr>
        <w:t>y</w:t>
      </w:r>
      <w:r w:rsidR="00154813" w:rsidRPr="00003FE9">
        <w:rPr>
          <w:rStyle w:val="normaltextrun"/>
          <w:rFonts w:ascii="Intrum Sans" w:hAnsi="Intrum Sans" w:cs="Arial"/>
          <w:i/>
          <w:iCs/>
          <w:color w:val="000000" w:themeColor="text1"/>
          <w:sz w:val="18"/>
          <w:szCs w:val="18"/>
        </w:rPr>
        <w:t xml:space="preserve"> do funkcji zarządcy, któr</w:t>
      </w:r>
      <w:r w:rsidR="00C62F0A" w:rsidRPr="00003FE9">
        <w:rPr>
          <w:rStyle w:val="normaltextrun"/>
          <w:rFonts w:ascii="Intrum Sans" w:hAnsi="Intrum Sans" w:cs="Arial"/>
          <w:i/>
          <w:iCs/>
          <w:color w:val="000000" w:themeColor="text1"/>
          <w:sz w:val="18"/>
          <w:szCs w:val="18"/>
        </w:rPr>
        <w:t>a</w:t>
      </w:r>
      <w:r w:rsidR="002B345C" w:rsidRPr="00003FE9">
        <w:rPr>
          <w:rStyle w:val="normaltextrun"/>
          <w:rFonts w:ascii="Intrum Sans" w:hAnsi="Intrum Sans" w:cs="Arial"/>
          <w:i/>
          <w:iCs/>
          <w:color w:val="000000" w:themeColor="text1"/>
          <w:sz w:val="18"/>
          <w:szCs w:val="18"/>
        </w:rPr>
        <w:t xml:space="preserve"> posiada</w:t>
      </w:r>
      <w:r w:rsidR="00154813" w:rsidRPr="00003FE9">
        <w:rPr>
          <w:rStyle w:val="normaltextrun"/>
          <w:rFonts w:ascii="Intrum Sans" w:hAnsi="Intrum Sans" w:cs="Arial"/>
          <w:i/>
          <w:iCs/>
          <w:color w:val="000000" w:themeColor="text1"/>
          <w:sz w:val="18"/>
          <w:szCs w:val="18"/>
        </w:rPr>
        <w:t xml:space="preserve"> kwalifikacj</w:t>
      </w:r>
      <w:r w:rsidR="002B345C" w:rsidRPr="00003FE9">
        <w:rPr>
          <w:rStyle w:val="normaltextrun"/>
          <w:rFonts w:ascii="Intrum Sans" w:hAnsi="Intrum Sans" w:cs="Arial"/>
          <w:i/>
          <w:iCs/>
          <w:color w:val="000000" w:themeColor="text1"/>
          <w:sz w:val="18"/>
          <w:szCs w:val="18"/>
        </w:rPr>
        <w:t>e i</w:t>
      </w:r>
      <w:r w:rsidR="00154813" w:rsidRPr="00003FE9">
        <w:rPr>
          <w:rStyle w:val="normaltextrun"/>
          <w:rFonts w:ascii="Intrum Sans" w:hAnsi="Intrum Sans" w:cs="Arial"/>
          <w:i/>
          <w:iCs/>
          <w:color w:val="000000" w:themeColor="text1"/>
          <w:sz w:val="18"/>
          <w:szCs w:val="18"/>
        </w:rPr>
        <w:t xml:space="preserve"> chęci do prowadzenia firmy oraz </w:t>
      </w:r>
      <w:r w:rsidR="00C62F0A" w:rsidRPr="00003FE9">
        <w:rPr>
          <w:rStyle w:val="normaltextrun"/>
          <w:rFonts w:ascii="Intrum Sans" w:hAnsi="Intrum Sans" w:cs="Arial"/>
          <w:i/>
          <w:iCs/>
          <w:color w:val="000000" w:themeColor="text1"/>
          <w:sz w:val="18"/>
          <w:szCs w:val="18"/>
        </w:rPr>
        <w:t>jest</w:t>
      </w:r>
      <w:r w:rsidR="00154813" w:rsidRPr="00003FE9">
        <w:rPr>
          <w:rStyle w:val="normaltextrun"/>
          <w:rFonts w:ascii="Intrum Sans" w:hAnsi="Intrum Sans" w:cs="Arial"/>
          <w:i/>
          <w:iCs/>
          <w:color w:val="000000" w:themeColor="text1"/>
          <w:sz w:val="18"/>
          <w:szCs w:val="18"/>
        </w:rPr>
        <w:t xml:space="preserve"> gotow</w:t>
      </w:r>
      <w:r w:rsidR="00C62F0A" w:rsidRPr="00003FE9">
        <w:rPr>
          <w:rStyle w:val="normaltextrun"/>
          <w:rFonts w:ascii="Intrum Sans" w:hAnsi="Intrum Sans" w:cs="Arial"/>
          <w:i/>
          <w:iCs/>
          <w:color w:val="000000" w:themeColor="text1"/>
          <w:sz w:val="18"/>
          <w:szCs w:val="18"/>
        </w:rPr>
        <w:t>a</w:t>
      </w:r>
      <w:r w:rsidR="00154813" w:rsidRPr="00003FE9">
        <w:rPr>
          <w:rStyle w:val="normaltextrun"/>
          <w:rFonts w:ascii="Intrum Sans" w:hAnsi="Intrum Sans" w:cs="Arial"/>
          <w:i/>
          <w:iCs/>
          <w:color w:val="000000" w:themeColor="text1"/>
          <w:sz w:val="18"/>
          <w:szCs w:val="18"/>
        </w:rPr>
        <w:t xml:space="preserve">, by te obowiązki jak najszybciej rozpocząć </w:t>
      </w: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themeColor="text1"/>
          <w:sz w:val="18"/>
          <w:szCs w:val="18"/>
        </w:rPr>
        <w:t xml:space="preserve"> mówi </w:t>
      </w:r>
      <w:r w:rsidR="00C62F0A" w:rsidRPr="00003FE9">
        <w:rPr>
          <w:rStyle w:val="normaltextrun"/>
          <w:rFonts w:ascii="Intrum Sans" w:hAnsi="Intrum Sans" w:cs="Arial"/>
          <w:b/>
          <w:bCs/>
          <w:color w:val="000000" w:themeColor="text1"/>
          <w:sz w:val="18"/>
          <w:szCs w:val="18"/>
        </w:rPr>
        <w:t>radca prawny Jacek Czajkowski</w:t>
      </w:r>
      <w:r w:rsidR="00154813" w:rsidRPr="00003FE9">
        <w:rPr>
          <w:rStyle w:val="normaltextrun"/>
          <w:rFonts w:ascii="Intrum Sans" w:hAnsi="Intrum Sans" w:cs="Arial"/>
          <w:b/>
          <w:bCs/>
          <w:color w:val="000000" w:themeColor="text1"/>
          <w:sz w:val="18"/>
          <w:szCs w:val="18"/>
        </w:rPr>
        <w:t>, ekspert Intrum</w:t>
      </w:r>
      <w:r w:rsidR="00C62F0A" w:rsidRPr="00003FE9">
        <w:rPr>
          <w:rStyle w:val="normaltextrun"/>
          <w:rFonts w:ascii="Intrum Sans" w:hAnsi="Intrum Sans" w:cs="Arial"/>
          <w:b/>
          <w:bCs/>
          <w:color w:val="000000" w:themeColor="text1"/>
          <w:sz w:val="18"/>
          <w:szCs w:val="18"/>
        </w:rPr>
        <w:t>.</w:t>
      </w:r>
      <w:r w:rsidR="00154813" w:rsidRPr="00003FE9">
        <w:rPr>
          <w:rStyle w:val="eop"/>
          <w:rFonts w:ascii="Intrum Sans" w:hAnsi="Intrum Sans" w:cs="Arial"/>
          <w:color w:val="000000" w:themeColor="text1"/>
          <w:sz w:val="18"/>
          <w:szCs w:val="18"/>
        </w:rPr>
        <w:t> </w:t>
      </w:r>
    </w:p>
    <w:p w14:paraId="137426B8"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69FE2A6C" w14:textId="72730BB9"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W przypadku, gdy przedsiębiorca nie mianował zarządcy sukcesyjnego</w:t>
      </w:r>
      <w:r w:rsidR="42DC8339" w:rsidRPr="00003FE9">
        <w:rPr>
          <w:rStyle w:val="normaltextrun"/>
          <w:rFonts w:ascii="Intrum Sans" w:hAnsi="Intrum Sans" w:cs="Arial"/>
          <w:color w:val="000000" w:themeColor="text1"/>
          <w:sz w:val="18"/>
          <w:szCs w:val="18"/>
        </w:rPr>
        <w:t xml:space="preserve"> za swojego życia</w:t>
      </w:r>
      <w:r w:rsidRPr="00003FE9">
        <w:rPr>
          <w:rStyle w:val="normaltextrun"/>
          <w:rFonts w:ascii="Intrum Sans" w:hAnsi="Intrum Sans" w:cs="Arial"/>
          <w:color w:val="000000" w:themeColor="text1"/>
          <w:sz w:val="18"/>
          <w:szCs w:val="18"/>
        </w:rPr>
        <w:t xml:space="preserve">, osoby uprawnione do podejmowania działań (takie jak małżonek, spadkobiercy ustawowi i testamentowi) mogą </w:t>
      </w:r>
      <w:r w:rsidR="03C0671E" w:rsidRPr="00003FE9">
        <w:rPr>
          <w:rStyle w:val="normaltextrun"/>
          <w:rFonts w:ascii="Intrum Sans" w:hAnsi="Intrum Sans" w:cs="Arial"/>
          <w:color w:val="000000" w:themeColor="text1"/>
          <w:sz w:val="18"/>
          <w:szCs w:val="18"/>
        </w:rPr>
        <w:t xml:space="preserve">w terminie </w:t>
      </w:r>
      <w:r w:rsidRPr="00003FE9">
        <w:rPr>
          <w:rStyle w:val="normaltextrun"/>
          <w:rFonts w:ascii="Intrum Sans" w:hAnsi="Intrum Sans" w:cs="Arial"/>
          <w:color w:val="000000" w:themeColor="text1"/>
          <w:sz w:val="18"/>
          <w:szCs w:val="18"/>
        </w:rPr>
        <w:t>dwóch miesięcy</w:t>
      </w:r>
      <w:r w:rsidR="416AC280" w:rsidRPr="00003FE9">
        <w:rPr>
          <w:rStyle w:val="normaltextrun"/>
          <w:rFonts w:ascii="Intrum Sans" w:hAnsi="Intrum Sans" w:cs="Arial"/>
          <w:color w:val="000000" w:themeColor="text1"/>
          <w:sz w:val="18"/>
          <w:szCs w:val="18"/>
        </w:rPr>
        <w:t xml:space="preserve"> od momentu śmierci spadkodawcy</w:t>
      </w:r>
      <w:r w:rsidRPr="00003FE9">
        <w:rPr>
          <w:rStyle w:val="normaltextrun"/>
          <w:rFonts w:ascii="Intrum Sans" w:hAnsi="Intrum Sans" w:cs="Arial"/>
          <w:color w:val="000000" w:themeColor="text1"/>
          <w:sz w:val="18"/>
          <w:szCs w:val="18"/>
        </w:rPr>
        <w:t xml:space="preserve"> </w:t>
      </w:r>
      <w:r w:rsidR="30B6EF2B" w:rsidRPr="00003FE9">
        <w:rPr>
          <w:rStyle w:val="normaltextrun"/>
          <w:rFonts w:ascii="Intrum Sans" w:hAnsi="Intrum Sans" w:cs="Arial"/>
          <w:color w:val="000000" w:themeColor="text1"/>
          <w:sz w:val="18"/>
          <w:szCs w:val="18"/>
        </w:rPr>
        <w:t>go powołać</w:t>
      </w:r>
      <w:r w:rsidRPr="00003FE9">
        <w:rPr>
          <w:rStyle w:val="normaltextrun"/>
          <w:rFonts w:ascii="Intrum Sans" w:hAnsi="Intrum Sans" w:cs="Arial"/>
          <w:color w:val="000000" w:themeColor="text1"/>
          <w:sz w:val="18"/>
          <w:szCs w:val="18"/>
        </w:rPr>
        <w:t>. Pamiętajmy, że musimy zgłosić kontynuację działalności urzędnikowi skarbowemu właściwemu ze względu na miejsce prowadzenia firmy. Sam proces powołania zarządcy sukcesyjnego</w:t>
      </w:r>
      <w:r w:rsidR="3BAC1388" w:rsidRPr="00003FE9">
        <w:rPr>
          <w:rStyle w:val="normaltextrun"/>
          <w:rFonts w:ascii="Intrum Sans" w:hAnsi="Intrum Sans" w:cs="Arial"/>
          <w:color w:val="000000" w:themeColor="text1"/>
          <w:sz w:val="18"/>
          <w:szCs w:val="18"/>
        </w:rPr>
        <w:t>, zarówno przed czy</w:t>
      </w:r>
      <w:r w:rsidRPr="00003FE9">
        <w:rPr>
          <w:rStyle w:val="normaltextrun"/>
          <w:rFonts w:ascii="Intrum Sans" w:hAnsi="Intrum Sans" w:cs="Arial"/>
          <w:color w:val="000000" w:themeColor="text1"/>
          <w:sz w:val="18"/>
          <w:szCs w:val="18"/>
        </w:rPr>
        <w:t xml:space="preserve"> po śmierci przedsiębiorcy, wraz z innymi związanymi z tym formalnościami, musi zostać dokonany przed notariuszem. Następnie notariusz zgłasza to </w:t>
      </w:r>
      <w:r w:rsidR="00C62F0A" w:rsidRPr="00003FE9">
        <w:rPr>
          <w:rStyle w:val="normaltextrun"/>
          <w:rFonts w:ascii="Intrum Sans" w:hAnsi="Intrum Sans" w:cs="Arial"/>
          <w:color w:val="000000" w:themeColor="text1"/>
          <w:sz w:val="18"/>
          <w:szCs w:val="18"/>
        </w:rPr>
        <w:t xml:space="preserve">zdarzenie </w:t>
      </w:r>
      <w:r w:rsidRPr="00003FE9">
        <w:rPr>
          <w:rStyle w:val="normaltextrun"/>
          <w:rFonts w:ascii="Intrum Sans" w:hAnsi="Intrum Sans" w:cs="Arial"/>
          <w:color w:val="000000" w:themeColor="text1"/>
          <w:sz w:val="18"/>
          <w:szCs w:val="18"/>
        </w:rPr>
        <w:t xml:space="preserve">do CEIDG, rejestrując odpowiedni akt notarialny </w:t>
      </w:r>
      <w:r w:rsidR="00003FE9">
        <w:rPr>
          <w:rStyle w:val="normaltextrun"/>
          <w:rFonts w:ascii="Intrum Sans" w:hAnsi="Intrum Sans" w:cs="Arial"/>
          <w:color w:val="000000" w:themeColor="text1"/>
          <w:sz w:val="18"/>
          <w:szCs w:val="18"/>
        </w:rPr>
        <w:br/>
      </w:r>
      <w:r w:rsidRPr="00003FE9">
        <w:rPr>
          <w:rStyle w:val="normaltextrun"/>
          <w:rFonts w:ascii="Intrum Sans" w:hAnsi="Intrum Sans" w:cs="Arial"/>
          <w:color w:val="000000" w:themeColor="text1"/>
          <w:sz w:val="18"/>
          <w:szCs w:val="18"/>
        </w:rPr>
        <w:t>w Rejestrze Zarządców Sukcesyjnych przedsiębiorstw osób fizycznych.</w:t>
      </w:r>
      <w:r w:rsidRPr="00003FE9">
        <w:rPr>
          <w:rStyle w:val="eop"/>
          <w:rFonts w:ascii="Intrum Sans" w:hAnsi="Intrum Sans" w:cs="Arial"/>
          <w:color w:val="000000" w:themeColor="text1"/>
          <w:sz w:val="18"/>
          <w:szCs w:val="18"/>
        </w:rPr>
        <w:t> </w:t>
      </w:r>
    </w:p>
    <w:p w14:paraId="56AE594F"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79A51100" w14:textId="7B41ECCB"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themeColor="text1"/>
          <w:sz w:val="18"/>
          <w:szCs w:val="18"/>
        </w:rPr>
        <w:t xml:space="preserve">A co w sytuacji, gdy </w:t>
      </w:r>
      <w:r w:rsidR="002B345C" w:rsidRP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hipotetyczny</w:t>
      </w:r>
      <w:r w:rsidR="002B345C" w:rsidRP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xml:space="preserve"> dziadek pozostawił w spadku coś więcej niż tylko mieszkania i długi? W końcu zawartość tzw. masy spadkowej (czyli wszystkiego, co dziedziczymy) obejmuje różnorodne majątki, zarówno fizyczne, jak i prawne. Wśród nich można wymienić dokumenty związane z własnością, takie jak prawa do nieruchomości, ruchomości i udziały we współwłasności, użytkowanie wieczyste, spółdzielcze prawo do lokalu, hipoteki, zastaw oraz wierzytelności, które są nimi zabezpieczone. Do masy spadkowej wlicza się także różne rodzaje roszczeń, takie jak roszczenia o wykup, o naprawienie szkody majątkowej, windykacyjne oraz prawa i obowiązki wynikające ze stosunków sąsiedzkich. Ponadto do masy spadkowej można doliczyć autorskie prawa majątkowe, które wynikają </w:t>
      </w:r>
      <w:r w:rsidR="00003FE9">
        <w:rPr>
          <w:rStyle w:val="normaltextrun"/>
          <w:rFonts w:ascii="Intrum Sans" w:hAnsi="Intrum Sans" w:cs="Arial"/>
          <w:color w:val="000000" w:themeColor="text1"/>
          <w:sz w:val="18"/>
          <w:szCs w:val="18"/>
        </w:rPr>
        <w:br/>
      </w:r>
      <w:r w:rsidRPr="00003FE9">
        <w:rPr>
          <w:rStyle w:val="normaltextrun"/>
          <w:rFonts w:ascii="Intrum Sans" w:hAnsi="Intrum Sans" w:cs="Arial"/>
          <w:color w:val="000000" w:themeColor="text1"/>
          <w:sz w:val="18"/>
          <w:szCs w:val="18"/>
        </w:rPr>
        <w:t xml:space="preserve">z przepisów prawa autorskiego i pokrewnych oraz prawa patentowe. Korzyść z ich posiadania może być na </w:t>
      </w:r>
      <w:r w:rsidR="00B6023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pierwszy rzut oka</w:t>
      </w:r>
      <w:r w:rsidR="00B6023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xml:space="preserve"> wręcz niemożliwa do przekalkulowania na zyski materialne. Podobnie jest z ich wartością sentymentalną </w:t>
      </w:r>
      <w:r w:rsidR="00003FE9">
        <w:rPr>
          <w:rStyle w:val="normaltextrun"/>
          <w:rFonts w:ascii="Intrum Sans" w:hAnsi="Intrum Sans" w:cs="Arial"/>
          <w:color w:val="000000" w:themeColor="text1"/>
          <w:sz w:val="18"/>
          <w:szCs w:val="18"/>
        </w:rPr>
        <w:br/>
      </w:r>
      <w:r w:rsidR="00003FE9">
        <w:rPr>
          <w:rStyle w:val="normaltextrun"/>
          <w:rFonts w:ascii="Intrum Sans" w:hAnsi="Intrum Sans" w:cs="Arial"/>
          <w:i/>
          <w:iCs/>
          <w:color w:val="000000"/>
          <w:sz w:val="18"/>
          <w:szCs w:val="18"/>
        </w:rPr>
        <w:t>–</w:t>
      </w:r>
      <w:r w:rsidRPr="00003FE9">
        <w:rPr>
          <w:rStyle w:val="normaltextrun"/>
          <w:rFonts w:ascii="Intrum Sans" w:hAnsi="Intrum Sans" w:cs="Arial"/>
          <w:color w:val="000000" w:themeColor="text1"/>
          <w:sz w:val="18"/>
          <w:szCs w:val="18"/>
        </w:rPr>
        <w:t xml:space="preserve"> jeśli wielokrotnie przywoływany dziadek posiadał np. sygnet rodzinny czy inną pamiątkę dziedziczoną z </w:t>
      </w:r>
      <w:proofErr w:type="spellStart"/>
      <w:r w:rsidRPr="00003FE9">
        <w:rPr>
          <w:rStyle w:val="normaltextrun"/>
          <w:rFonts w:ascii="Intrum Sans" w:hAnsi="Intrum Sans" w:cs="Arial"/>
          <w:color w:val="000000" w:themeColor="text1"/>
          <w:sz w:val="18"/>
          <w:szCs w:val="18"/>
        </w:rPr>
        <w:t>przysło</w:t>
      </w:r>
      <w:r w:rsidR="00003FE9">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wiowego</w:t>
      </w:r>
      <w:proofErr w:type="spellEnd"/>
      <w:r w:rsidRPr="00003FE9">
        <w:rPr>
          <w:rStyle w:val="normaltextrun"/>
          <w:rFonts w:ascii="Intrum Sans" w:hAnsi="Intrum Sans" w:cs="Arial"/>
          <w:color w:val="000000" w:themeColor="text1"/>
          <w:sz w:val="18"/>
          <w:szCs w:val="18"/>
        </w:rPr>
        <w:t xml:space="preserve"> </w:t>
      </w:r>
      <w:r w:rsidR="00B6023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dziada</w:t>
      </w:r>
      <w:r w:rsidR="00B6023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pradziada</w:t>
      </w:r>
      <w:r w:rsidR="00B6023A">
        <w:rPr>
          <w:rStyle w:val="normaltextrun"/>
          <w:rFonts w:ascii="Intrum Sans" w:hAnsi="Intrum Sans" w:cs="Arial"/>
          <w:color w:val="000000" w:themeColor="text1"/>
          <w:sz w:val="18"/>
          <w:szCs w:val="18"/>
        </w:rPr>
        <w:t>”</w:t>
      </w:r>
      <w:r w:rsidRPr="00003FE9">
        <w:rPr>
          <w:rStyle w:val="normaltextrun"/>
          <w:rFonts w:ascii="Intrum Sans" w:hAnsi="Intrum Sans" w:cs="Arial"/>
          <w:color w:val="000000" w:themeColor="text1"/>
          <w:sz w:val="18"/>
          <w:szCs w:val="18"/>
        </w:rPr>
        <w:t xml:space="preserve">, to </w:t>
      </w:r>
      <w:r w:rsidR="002B345C" w:rsidRPr="00003FE9">
        <w:rPr>
          <w:rStyle w:val="normaltextrun"/>
          <w:rFonts w:ascii="Intrum Sans" w:hAnsi="Intrum Sans" w:cs="Arial"/>
          <w:color w:val="000000" w:themeColor="text1"/>
          <w:sz w:val="18"/>
          <w:szCs w:val="18"/>
        </w:rPr>
        <w:t xml:space="preserve">chęć </w:t>
      </w:r>
      <w:r w:rsidRPr="00003FE9">
        <w:rPr>
          <w:rStyle w:val="normaltextrun"/>
          <w:rFonts w:ascii="Intrum Sans" w:hAnsi="Intrum Sans" w:cs="Arial"/>
          <w:color w:val="000000" w:themeColor="text1"/>
          <w:sz w:val="18"/>
          <w:szCs w:val="18"/>
        </w:rPr>
        <w:t xml:space="preserve">zachowania tradycji </w:t>
      </w:r>
      <w:r w:rsidR="002B345C" w:rsidRPr="00003FE9">
        <w:rPr>
          <w:rStyle w:val="normaltextrun"/>
          <w:rFonts w:ascii="Intrum Sans" w:hAnsi="Intrum Sans" w:cs="Arial"/>
          <w:color w:val="000000" w:themeColor="text1"/>
          <w:sz w:val="18"/>
          <w:szCs w:val="18"/>
        </w:rPr>
        <w:t>może</w:t>
      </w:r>
      <w:r w:rsidRPr="00003FE9">
        <w:rPr>
          <w:rStyle w:val="normaltextrun"/>
          <w:rFonts w:ascii="Intrum Sans" w:hAnsi="Intrum Sans" w:cs="Arial"/>
          <w:color w:val="000000" w:themeColor="text1"/>
          <w:sz w:val="18"/>
          <w:szCs w:val="18"/>
        </w:rPr>
        <w:t xml:space="preserve"> wpłyn</w:t>
      </w:r>
      <w:r w:rsidR="002B345C" w:rsidRPr="00003FE9">
        <w:rPr>
          <w:rStyle w:val="normaltextrun"/>
          <w:rFonts w:ascii="Intrum Sans" w:hAnsi="Intrum Sans" w:cs="Arial"/>
          <w:color w:val="000000" w:themeColor="text1"/>
          <w:sz w:val="18"/>
          <w:szCs w:val="18"/>
        </w:rPr>
        <w:t>ąć</w:t>
      </w:r>
      <w:r w:rsidRPr="00003FE9">
        <w:rPr>
          <w:rStyle w:val="normaltextrun"/>
          <w:rFonts w:ascii="Intrum Sans" w:hAnsi="Intrum Sans" w:cs="Arial"/>
          <w:color w:val="000000" w:themeColor="text1"/>
          <w:sz w:val="18"/>
          <w:szCs w:val="18"/>
        </w:rPr>
        <w:t xml:space="preserve"> na decyzję o przyjęciu spadku. </w:t>
      </w:r>
      <w:r w:rsidRPr="00003FE9">
        <w:rPr>
          <w:rStyle w:val="eop"/>
          <w:rFonts w:ascii="Intrum Sans" w:hAnsi="Intrum Sans" w:cs="Arial"/>
          <w:color w:val="000000" w:themeColor="text1"/>
          <w:sz w:val="18"/>
          <w:szCs w:val="18"/>
        </w:rPr>
        <w:t> </w:t>
      </w:r>
    </w:p>
    <w:p w14:paraId="4C8A1D04"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69881192" w14:textId="5570B338"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themeColor="text1"/>
          <w:sz w:val="18"/>
          <w:szCs w:val="18"/>
        </w:rPr>
        <w:t> </w:t>
      </w:r>
      <w:r w:rsidR="00154813" w:rsidRPr="00003FE9">
        <w:rPr>
          <w:rStyle w:val="normaltextrun"/>
          <w:rFonts w:ascii="Intrum Sans" w:hAnsi="Intrum Sans" w:cs="Arial"/>
          <w:i/>
          <w:iCs/>
          <w:color w:val="000000" w:themeColor="text1"/>
          <w:sz w:val="18"/>
          <w:szCs w:val="18"/>
        </w:rPr>
        <w:t xml:space="preserve">Masa spadkowa obejmuje także wszelkie prezenty i darowizny, które zostały </w:t>
      </w:r>
      <w:r w:rsidR="002B345C" w:rsidRPr="00003FE9">
        <w:rPr>
          <w:rStyle w:val="normaltextrun"/>
          <w:rFonts w:ascii="Intrum Sans" w:hAnsi="Intrum Sans" w:cs="Arial"/>
          <w:i/>
          <w:iCs/>
          <w:color w:val="000000" w:themeColor="text1"/>
          <w:sz w:val="18"/>
          <w:szCs w:val="18"/>
        </w:rPr>
        <w:t xml:space="preserve">nam </w:t>
      </w:r>
      <w:r w:rsidR="00154813" w:rsidRPr="00003FE9">
        <w:rPr>
          <w:rStyle w:val="normaltextrun"/>
          <w:rFonts w:ascii="Intrum Sans" w:hAnsi="Intrum Sans" w:cs="Arial"/>
          <w:i/>
          <w:iCs/>
          <w:color w:val="000000" w:themeColor="text1"/>
          <w:sz w:val="18"/>
          <w:szCs w:val="18"/>
        </w:rPr>
        <w:t xml:space="preserve">przekazane przez zmarłego, pod warunkiem jednak, że upłynęło mniej niż 10 lat od ich wręczenia. Spadek obejmuje również środki oszczędnościowe zgromadzone w banku. Gdy bank zostaje poinformowany o śmierci swojego klienta, ma obowiązek natychmiastowo zablokować dostęp do jego środków znajdujących się na rachunkach osobistych, oszczędnościowych i lokatach. Te </w:t>
      </w:r>
      <w:r w:rsidR="00154813" w:rsidRPr="00003FE9">
        <w:rPr>
          <w:rStyle w:val="normaltextrun"/>
          <w:rFonts w:ascii="Intrum Sans" w:hAnsi="Intrum Sans" w:cs="Arial"/>
          <w:i/>
          <w:iCs/>
          <w:color w:val="000000" w:themeColor="text1"/>
          <w:sz w:val="18"/>
          <w:szCs w:val="18"/>
        </w:rPr>
        <w:lastRenderedPageBreak/>
        <w:t xml:space="preserve">środki są wtedy przechowywane na specjalnym rachunku technicznym. Dostęp do </w:t>
      </w:r>
      <w:r w:rsidR="002B345C" w:rsidRPr="00003FE9">
        <w:rPr>
          <w:rStyle w:val="normaltextrun"/>
          <w:rFonts w:ascii="Intrum Sans" w:hAnsi="Intrum Sans" w:cs="Arial"/>
          <w:i/>
          <w:iCs/>
          <w:color w:val="000000" w:themeColor="text1"/>
          <w:sz w:val="18"/>
          <w:szCs w:val="18"/>
        </w:rPr>
        <w:t>nich</w:t>
      </w:r>
      <w:r w:rsidR="00154813" w:rsidRPr="00003FE9">
        <w:rPr>
          <w:rStyle w:val="normaltextrun"/>
          <w:rFonts w:ascii="Intrum Sans" w:hAnsi="Intrum Sans" w:cs="Arial"/>
          <w:i/>
          <w:iCs/>
          <w:color w:val="000000" w:themeColor="text1"/>
          <w:sz w:val="18"/>
          <w:szCs w:val="18"/>
        </w:rPr>
        <w:t xml:space="preserve"> jest możliwy tylko dla spadkobierców po przedstawieniu w instytucji finansowej postanowienia sądu lub protokołu dziedziczenia sporządzonego przez notariusza. Bank wypłaca środki spadkobiercom na podstawie tych dokumentów</w:t>
      </w:r>
      <w:r w:rsidR="00154813" w:rsidRPr="00003FE9">
        <w:rPr>
          <w:rStyle w:val="normaltextrun"/>
          <w:rFonts w:ascii="Intrum Sans" w:hAnsi="Intrum Sans" w:cs="Arial"/>
          <w:color w:val="000000" w:themeColor="text1"/>
          <w:sz w:val="18"/>
          <w:szCs w:val="18"/>
        </w:rPr>
        <w:t xml:space="preserve"> </w:t>
      </w: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themeColor="text1"/>
          <w:sz w:val="18"/>
          <w:szCs w:val="18"/>
        </w:rPr>
        <w:t xml:space="preserve"> </w:t>
      </w:r>
      <w:r w:rsidR="00DD3C97" w:rsidRPr="00003FE9">
        <w:rPr>
          <w:rStyle w:val="normaltextrun"/>
          <w:rFonts w:ascii="Intrum Sans" w:hAnsi="Intrum Sans" w:cs="Arial"/>
          <w:b/>
          <w:bCs/>
          <w:color w:val="000000" w:themeColor="text1"/>
          <w:sz w:val="18"/>
          <w:szCs w:val="18"/>
        </w:rPr>
        <w:t>radca prawny Jacek Czajkowski</w:t>
      </w:r>
      <w:r w:rsidR="00154813" w:rsidRPr="00003FE9">
        <w:rPr>
          <w:rStyle w:val="normaltextrun"/>
          <w:rFonts w:ascii="Intrum Sans" w:hAnsi="Intrum Sans" w:cs="Arial"/>
          <w:b/>
          <w:bCs/>
          <w:color w:val="000000" w:themeColor="text1"/>
          <w:sz w:val="18"/>
          <w:szCs w:val="18"/>
        </w:rPr>
        <w:t>, ekspert Intrum</w:t>
      </w:r>
      <w:r w:rsidRPr="00003FE9">
        <w:rPr>
          <w:rStyle w:val="normaltextrun"/>
          <w:rFonts w:ascii="Intrum Sans" w:hAnsi="Intrum Sans" w:cs="Arial"/>
          <w:b/>
          <w:bCs/>
          <w:color w:val="000000" w:themeColor="text1"/>
          <w:sz w:val="18"/>
          <w:szCs w:val="18"/>
        </w:rPr>
        <w:t>.</w:t>
      </w:r>
      <w:r w:rsidR="00154813" w:rsidRPr="00003FE9">
        <w:rPr>
          <w:rStyle w:val="eop"/>
          <w:rFonts w:ascii="Intrum Sans" w:hAnsi="Intrum Sans" w:cs="Arial"/>
          <w:color w:val="000000" w:themeColor="text1"/>
          <w:sz w:val="18"/>
          <w:szCs w:val="18"/>
        </w:rPr>
        <w:t> </w:t>
      </w:r>
    </w:p>
    <w:p w14:paraId="2416F631"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1FEF7BB6"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sz w:val="18"/>
          <w:szCs w:val="18"/>
        </w:rPr>
        <w:t>Czwarty krok – nie unikaj kontaktu z windykatorem </w:t>
      </w:r>
      <w:r w:rsidRPr="00003FE9">
        <w:rPr>
          <w:rStyle w:val="eop"/>
          <w:rFonts w:ascii="Intrum Sans" w:hAnsi="Intrum Sans" w:cs="Arial"/>
          <w:color w:val="000000"/>
          <w:sz w:val="18"/>
          <w:szCs w:val="18"/>
        </w:rPr>
        <w:t> </w:t>
      </w:r>
    </w:p>
    <w:p w14:paraId="4169BAA7"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102A61BA" w14:textId="7462CFBB"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color w:val="000000"/>
          <w:sz w:val="18"/>
          <w:szCs w:val="18"/>
        </w:rPr>
        <w:t xml:space="preserve">Wróćmy do naszej hipotetycznej sytuacji. Dowiedzieliśmy się, że wspomniany dziadek zostawił w spadku nieruchomość, jaka jest wyceniana na kwotę </w:t>
      </w:r>
      <w:r w:rsidR="00B6023A">
        <w:rPr>
          <w:rStyle w:val="normaltextrun"/>
          <w:rFonts w:ascii="Intrum Sans" w:hAnsi="Intrum Sans" w:cs="Arial"/>
          <w:color w:val="000000"/>
          <w:sz w:val="18"/>
          <w:szCs w:val="18"/>
        </w:rPr>
        <w:t>500 tys.</w:t>
      </w:r>
      <w:r w:rsidRPr="00003FE9">
        <w:rPr>
          <w:rStyle w:val="normaltextrun"/>
          <w:rFonts w:ascii="Intrum Sans" w:hAnsi="Intrum Sans" w:cs="Arial"/>
          <w:color w:val="000000"/>
          <w:sz w:val="18"/>
          <w:szCs w:val="18"/>
        </w:rPr>
        <w:t xml:space="preserve"> zł. Jednak obciążony jest niezapłaconymi rachunkami, których całkowita wartość przekracza </w:t>
      </w:r>
      <w:r w:rsidR="00B6023A">
        <w:rPr>
          <w:rStyle w:val="normaltextrun"/>
          <w:rFonts w:ascii="Intrum Sans" w:hAnsi="Intrum Sans" w:cs="Arial"/>
          <w:color w:val="000000"/>
          <w:sz w:val="18"/>
          <w:szCs w:val="18"/>
        </w:rPr>
        <w:t>30 tys.</w:t>
      </w:r>
      <w:r w:rsidRPr="00003FE9">
        <w:rPr>
          <w:rStyle w:val="normaltextrun"/>
          <w:rFonts w:ascii="Intrum Sans" w:hAnsi="Intrum Sans" w:cs="Arial"/>
          <w:color w:val="000000"/>
          <w:sz w:val="18"/>
          <w:szCs w:val="18"/>
        </w:rPr>
        <w:t xml:space="preserve"> zł. Prosty rachunek wskazuje, że opłaca się przyjąć spadek – w końcu cena mieszkania znacząca przekracza zadłużenie. A gdy nie mamy na koncie bankowym dostępnych funduszy, by to zadłużenie natychmiastowo spłacić? W końcu sprzedaż nieruchomości zajmuje trochę czasu. </w:t>
      </w:r>
      <w:r w:rsidRPr="00003FE9">
        <w:rPr>
          <w:rStyle w:val="eop"/>
          <w:rFonts w:ascii="Intrum Sans" w:hAnsi="Intrum Sans" w:cs="Arial"/>
          <w:color w:val="000000"/>
          <w:sz w:val="18"/>
          <w:szCs w:val="18"/>
        </w:rPr>
        <w:t> </w:t>
      </w:r>
    </w:p>
    <w:p w14:paraId="44F3D3DE"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5913C76F" w14:textId="27E72379" w:rsidR="00154813" w:rsidRPr="00003FE9" w:rsidRDefault="00003FE9" w:rsidP="00003FE9">
      <w:pPr>
        <w:pStyle w:val="paragraph"/>
        <w:spacing w:before="0" w:beforeAutospacing="0" w:after="0" w:afterAutospacing="0" w:line="276" w:lineRule="auto"/>
        <w:textAlignment w:val="baseline"/>
        <w:rPr>
          <w:rFonts w:ascii="Intrum Sans" w:hAnsi="Intrum Sans" w:cs="Segoe UI"/>
          <w:sz w:val="18"/>
          <w:szCs w:val="18"/>
        </w:rPr>
      </w:pP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sz w:val="18"/>
          <w:szCs w:val="18"/>
        </w:rPr>
        <w:t xml:space="preserve"> </w:t>
      </w:r>
      <w:r w:rsidR="00154813" w:rsidRPr="00003FE9">
        <w:rPr>
          <w:rStyle w:val="normaltextrun"/>
          <w:rFonts w:ascii="Intrum Sans" w:hAnsi="Intrum Sans" w:cs="Arial"/>
          <w:i/>
          <w:iCs/>
          <w:color w:val="000000"/>
          <w:sz w:val="18"/>
          <w:szCs w:val="18"/>
        </w:rPr>
        <w:t>Każda osoba, która dziedziczy majątek obciążony długami, jest zobowiązana do uregulowania tych zaległych zobowiązań na tych samych warunkach, które obowiązywałyby osobę, która je pierwotnie zaciągnęła. Jeśli zmarły nie regulował systematycznie swoich długów, to istnieje duże prawdopodobieństwo, że w pewnym momencie skontaktuje się z nami firma windykacyjna. Jeśli wiemy, że miała</w:t>
      </w:r>
      <w:r w:rsidR="00B6023A">
        <w:rPr>
          <w:rStyle w:val="normaltextrun"/>
          <w:rFonts w:ascii="Intrum Sans" w:hAnsi="Intrum Sans" w:cs="Arial"/>
          <w:i/>
          <w:iCs/>
          <w:color w:val="000000"/>
          <w:sz w:val="18"/>
          <w:szCs w:val="18"/>
        </w:rPr>
        <w:t xml:space="preserve"> ona</w:t>
      </w:r>
      <w:r w:rsidR="00154813" w:rsidRPr="00003FE9">
        <w:rPr>
          <w:rStyle w:val="normaltextrun"/>
          <w:rFonts w:ascii="Intrum Sans" w:hAnsi="Intrum Sans" w:cs="Arial"/>
          <w:i/>
          <w:iCs/>
          <w:color w:val="000000"/>
          <w:sz w:val="18"/>
          <w:szCs w:val="18"/>
        </w:rPr>
        <w:t xml:space="preserve"> już wcześniej kontakt z osobą, która była pierwotnym dłużnikiem, to warto samemu się najpierw do niej zwrócić. Wtedy ułatwimy sobie proces spłaty zadłużenia oraz szybciej znajdziemy rozwiązanie sytuacji, w której nie możemy spłacić całego zobowiązania za jednym razem. Pamiętajmy, że windykatorowi zależy na uregulowaniu zobowiązań, dlatego powinien zaproponować możliwy do zrealizowania plan spłaty z poszanowaniem sytuacji spadkobiercy </w:t>
      </w:r>
      <w:r>
        <w:rPr>
          <w:rStyle w:val="normaltextrun"/>
          <w:rFonts w:ascii="Intrum Sans" w:hAnsi="Intrum Sans" w:cs="Arial"/>
          <w:i/>
          <w:iCs/>
          <w:color w:val="000000"/>
          <w:sz w:val="18"/>
          <w:szCs w:val="18"/>
        </w:rPr>
        <w:t>–</w:t>
      </w:r>
      <w:r w:rsidR="00154813" w:rsidRPr="00003FE9">
        <w:rPr>
          <w:rStyle w:val="normaltextrun"/>
          <w:rFonts w:ascii="Intrum Sans" w:hAnsi="Intrum Sans" w:cs="Arial"/>
          <w:color w:val="000000"/>
          <w:sz w:val="18"/>
          <w:szCs w:val="18"/>
        </w:rPr>
        <w:t xml:space="preserve"> </w:t>
      </w:r>
      <w:r w:rsidR="00DD3C97" w:rsidRPr="00003FE9">
        <w:rPr>
          <w:rStyle w:val="normaltextrun"/>
          <w:rFonts w:ascii="Intrum Sans" w:hAnsi="Intrum Sans" w:cs="Arial"/>
          <w:b/>
          <w:bCs/>
          <w:color w:val="000000"/>
          <w:sz w:val="18"/>
          <w:szCs w:val="18"/>
        </w:rPr>
        <w:t>radca prawny Jacek Czajkowski</w:t>
      </w:r>
      <w:r w:rsidR="00154813" w:rsidRPr="00003FE9">
        <w:rPr>
          <w:rStyle w:val="normaltextrun"/>
          <w:rFonts w:ascii="Intrum Sans" w:hAnsi="Intrum Sans" w:cs="Arial"/>
          <w:b/>
          <w:bCs/>
          <w:color w:val="000000"/>
          <w:sz w:val="18"/>
          <w:szCs w:val="18"/>
        </w:rPr>
        <w:t>, ekspert Intrum.</w:t>
      </w:r>
      <w:r w:rsidR="00154813" w:rsidRPr="00003FE9">
        <w:rPr>
          <w:rStyle w:val="normaltextrun"/>
          <w:rFonts w:ascii="Intrum Sans" w:hAnsi="Intrum Sans" w:cs="Arial"/>
          <w:color w:val="000000"/>
          <w:sz w:val="18"/>
          <w:szCs w:val="18"/>
        </w:rPr>
        <w:t> </w:t>
      </w:r>
      <w:r w:rsidR="00154813" w:rsidRPr="00003FE9">
        <w:rPr>
          <w:rStyle w:val="eop"/>
          <w:rFonts w:ascii="Intrum Sans" w:hAnsi="Intrum Sans" w:cs="Arial"/>
          <w:color w:val="000000"/>
          <w:sz w:val="18"/>
          <w:szCs w:val="18"/>
        </w:rPr>
        <w:t> </w:t>
      </w:r>
    </w:p>
    <w:p w14:paraId="66D6DAB8"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5B91A62D"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normaltextrun"/>
          <w:rFonts w:ascii="Intrum Sans" w:hAnsi="Intrum Sans" w:cs="Arial"/>
          <w:b/>
          <w:bCs/>
          <w:color w:val="000000"/>
          <w:sz w:val="18"/>
          <w:szCs w:val="18"/>
        </w:rPr>
        <w:t>Podsumowanie </w:t>
      </w:r>
      <w:r w:rsidRPr="00003FE9">
        <w:rPr>
          <w:rStyle w:val="eop"/>
          <w:rFonts w:ascii="Intrum Sans" w:hAnsi="Intrum Sans" w:cs="Arial"/>
          <w:color w:val="000000"/>
          <w:sz w:val="18"/>
          <w:szCs w:val="18"/>
        </w:rPr>
        <w:t> </w:t>
      </w:r>
    </w:p>
    <w:p w14:paraId="7DA0E44F" w14:textId="77777777" w:rsidR="00154813" w:rsidRPr="00003FE9" w:rsidRDefault="00154813" w:rsidP="00003FE9">
      <w:pPr>
        <w:pStyle w:val="paragraph"/>
        <w:spacing w:before="0" w:beforeAutospacing="0" w:after="0" w:afterAutospacing="0" w:line="276" w:lineRule="auto"/>
        <w:textAlignment w:val="baseline"/>
        <w:rPr>
          <w:rFonts w:ascii="Intrum Sans" w:hAnsi="Intrum Sans" w:cs="Segoe UI"/>
          <w:sz w:val="18"/>
          <w:szCs w:val="18"/>
        </w:rPr>
      </w:pPr>
      <w:r w:rsidRPr="00003FE9">
        <w:rPr>
          <w:rStyle w:val="eop"/>
          <w:rFonts w:ascii="Intrum Sans" w:hAnsi="Intrum Sans" w:cs="Arial"/>
          <w:color w:val="000000"/>
          <w:sz w:val="18"/>
          <w:szCs w:val="18"/>
        </w:rPr>
        <w:t> </w:t>
      </w:r>
    </w:p>
    <w:p w14:paraId="37595FCB" w14:textId="22B88809" w:rsidR="00000000" w:rsidRPr="00003FE9" w:rsidRDefault="00154813" w:rsidP="00003FE9">
      <w:pPr>
        <w:pStyle w:val="paragraph"/>
        <w:spacing w:before="0" w:beforeAutospacing="0" w:after="0" w:afterAutospacing="0" w:line="276" w:lineRule="auto"/>
        <w:textAlignment w:val="baseline"/>
        <w:rPr>
          <w:rStyle w:val="eop"/>
          <w:rFonts w:ascii="Intrum Sans" w:hAnsi="Intrum Sans" w:cs="Arial"/>
          <w:color w:val="000000" w:themeColor="text1"/>
          <w:sz w:val="18"/>
          <w:szCs w:val="18"/>
        </w:rPr>
      </w:pPr>
      <w:r w:rsidRPr="00003FE9">
        <w:rPr>
          <w:rStyle w:val="normaltextrun"/>
          <w:rFonts w:ascii="Intrum Sans" w:hAnsi="Intrum Sans" w:cs="Arial"/>
          <w:color w:val="000000" w:themeColor="text1"/>
          <w:sz w:val="18"/>
          <w:szCs w:val="18"/>
        </w:rPr>
        <w:t xml:space="preserve">Jaka jest zatem odpowiedź na tytułowe pytanie? To zależy. Przede wszystkim od poziomu wiedzy dotyczącej finansowej sytuacji osoby, </w:t>
      </w:r>
      <w:r w:rsidR="002B345C" w:rsidRPr="00003FE9">
        <w:rPr>
          <w:rStyle w:val="normaltextrun"/>
          <w:rFonts w:ascii="Intrum Sans" w:hAnsi="Intrum Sans" w:cs="Arial"/>
          <w:color w:val="000000" w:themeColor="text1"/>
          <w:sz w:val="18"/>
          <w:szCs w:val="18"/>
        </w:rPr>
        <w:t>po</w:t>
      </w:r>
      <w:r w:rsidRPr="00003FE9">
        <w:rPr>
          <w:rStyle w:val="normaltextrun"/>
          <w:rFonts w:ascii="Intrum Sans" w:hAnsi="Intrum Sans" w:cs="Arial"/>
          <w:color w:val="000000" w:themeColor="text1"/>
          <w:sz w:val="18"/>
          <w:szCs w:val="18"/>
        </w:rPr>
        <w:t xml:space="preserve"> której dziedziczymy majątek, w tym świadomości, jakie zadłużenia posiada i jak możesz je spłacić. Z pewnością im więcej wiedzy posiadasz, tym mniejsze ryzyko, że przyjęcie spadku będzie dla </w:t>
      </w:r>
      <w:r w:rsidR="00B6023A">
        <w:rPr>
          <w:rStyle w:val="normaltextrun"/>
          <w:rFonts w:ascii="Intrum Sans" w:hAnsi="Intrum Sans" w:cs="Arial"/>
          <w:color w:val="000000" w:themeColor="text1"/>
          <w:sz w:val="18"/>
          <w:szCs w:val="18"/>
        </w:rPr>
        <w:t>C</w:t>
      </w:r>
      <w:r w:rsidRPr="00003FE9">
        <w:rPr>
          <w:rStyle w:val="normaltextrun"/>
          <w:rFonts w:ascii="Intrum Sans" w:hAnsi="Intrum Sans" w:cs="Arial"/>
          <w:color w:val="000000" w:themeColor="text1"/>
          <w:sz w:val="18"/>
          <w:szCs w:val="18"/>
        </w:rPr>
        <w:t xml:space="preserve">iebie bardziej obciążające niż korzystne. Warto podkreślić, że masz 6 miesięcy od momentu śmierci spadkodawcy lub od momentu, gdy dowiedziałeś się, że jesteś spadkobiercą, aby podjąć decyzję o przyjęciu lub odrzuceniu spadku. Warto wykorzystać ten czas na zdobycie jak największej liczby informacji, a także zasięgnięcie porad ekspertów od spraw prawnych oraz finansowych. Może się w końcu okazać, że </w:t>
      </w:r>
      <w:r w:rsidR="005B380A" w:rsidRPr="00003FE9">
        <w:rPr>
          <w:rStyle w:val="normaltextrun"/>
          <w:rFonts w:ascii="Intrum Sans" w:hAnsi="Intrum Sans" w:cs="Arial"/>
          <w:color w:val="000000" w:themeColor="text1"/>
          <w:sz w:val="18"/>
          <w:szCs w:val="18"/>
        </w:rPr>
        <w:t xml:space="preserve">spadek obciążony długiem będzie opłacalny i powiększy nasz majątek. </w:t>
      </w:r>
    </w:p>
    <w:sectPr w:rsidR="00C676A9" w:rsidRPr="00003F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A3E4" w14:textId="77777777" w:rsidR="00B97A62" w:rsidRDefault="00B97A62">
      <w:r>
        <w:separator/>
      </w:r>
    </w:p>
  </w:endnote>
  <w:endnote w:type="continuationSeparator" w:id="0">
    <w:p w14:paraId="4FF1FDEE" w14:textId="77777777" w:rsidR="00B97A62" w:rsidRDefault="00B9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AF2062" w14:paraId="4C108676" w14:textId="77777777" w:rsidTr="1BAF2062">
      <w:trPr>
        <w:trHeight w:val="300"/>
      </w:trPr>
      <w:tc>
        <w:tcPr>
          <w:tcW w:w="3020" w:type="dxa"/>
        </w:tcPr>
        <w:p w14:paraId="2B7E913F" w14:textId="74632C26" w:rsidR="1BAF2062" w:rsidRDefault="1BAF2062" w:rsidP="1BAF2062">
          <w:pPr>
            <w:pStyle w:val="Nagwek"/>
            <w:ind w:left="-115"/>
          </w:pPr>
        </w:p>
      </w:tc>
      <w:tc>
        <w:tcPr>
          <w:tcW w:w="3020" w:type="dxa"/>
        </w:tcPr>
        <w:p w14:paraId="2FC2662E" w14:textId="22350E82" w:rsidR="1BAF2062" w:rsidRDefault="1BAF2062" w:rsidP="1BAF2062">
          <w:pPr>
            <w:pStyle w:val="Nagwek"/>
            <w:jc w:val="center"/>
          </w:pPr>
        </w:p>
      </w:tc>
      <w:tc>
        <w:tcPr>
          <w:tcW w:w="3020" w:type="dxa"/>
        </w:tcPr>
        <w:p w14:paraId="23FAED1D" w14:textId="5FFD1BE6" w:rsidR="1BAF2062" w:rsidRDefault="1BAF2062" w:rsidP="1BAF2062">
          <w:pPr>
            <w:pStyle w:val="Nagwek"/>
            <w:ind w:right="-115"/>
            <w:jc w:val="right"/>
          </w:pPr>
        </w:p>
      </w:tc>
    </w:tr>
  </w:tbl>
  <w:p w14:paraId="3A5DA3CA" w14:textId="6D94BCAD" w:rsidR="1BAF2062" w:rsidRDefault="1BAF2062" w:rsidP="1BAF20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3AD0" w14:textId="77777777" w:rsidR="00B97A62" w:rsidRDefault="00B97A62">
      <w:r>
        <w:separator/>
      </w:r>
    </w:p>
  </w:footnote>
  <w:footnote w:type="continuationSeparator" w:id="0">
    <w:p w14:paraId="77F9F653" w14:textId="77777777" w:rsidR="00B97A62" w:rsidRDefault="00B9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AF2062" w14:paraId="44187C17" w14:textId="77777777" w:rsidTr="1BAF2062">
      <w:trPr>
        <w:trHeight w:val="300"/>
      </w:trPr>
      <w:tc>
        <w:tcPr>
          <w:tcW w:w="3020" w:type="dxa"/>
        </w:tcPr>
        <w:p w14:paraId="48D3C405" w14:textId="14F5148C" w:rsidR="1BAF2062" w:rsidRDefault="00003FE9" w:rsidP="1BAF2062">
          <w:pPr>
            <w:pStyle w:val="Nagwek"/>
            <w:ind w:left="-115"/>
          </w:pPr>
          <w:r>
            <w:rPr>
              <w:noProof/>
            </w:rPr>
            <w:drawing>
              <wp:inline distT="0" distB="0" distL="0" distR="0" wp14:anchorId="192206A5" wp14:editId="74E40E42">
                <wp:extent cx="903771" cy="203703"/>
                <wp:effectExtent l="0" t="0" r="0" b="0"/>
                <wp:docPr id="788619196"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19196"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25654" cy="208635"/>
                        </a:xfrm>
                        <a:prstGeom prst="rect">
                          <a:avLst/>
                        </a:prstGeom>
                      </pic:spPr>
                    </pic:pic>
                  </a:graphicData>
                </a:graphic>
              </wp:inline>
            </w:drawing>
          </w:r>
        </w:p>
      </w:tc>
      <w:tc>
        <w:tcPr>
          <w:tcW w:w="3020" w:type="dxa"/>
        </w:tcPr>
        <w:p w14:paraId="45CC6CB9" w14:textId="16CFAE7A" w:rsidR="1BAF2062" w:rsidRDefault="1BAF2062" w:rsidP="1BAF2062">
          <w:pPr>
            <w:pStyle w:val="Nagwek"/>
            <w:jc w:val="center"/>
          </w:pPr>
        </w:p>
      </w:tc>
      <w:tc>
        <w:tcPr>
          <w:tcW w:w="3020" w:type="dxa"/>
        </w:tcPr>
        <w:p w14:paraId="0D83DBBE" w14:textId="54609F03" w:rsidR="1BAF2062" w:rsidRDefault="1BAF2062" w:rsidP="1BAF2062">
          <w:pPr>
            <w:pStyle w:val="Nagwek"/>
            <w:ind w:right="-115"/>
            <w:jc w:val="right"/>
          </w:pPr>
        </w:p>
      </w:tc>
    </w:tr>
  </w:tbl>
  <w:p w14:paraId="412EC9B4" w14:textId="0E203701" w:rsidR="1BAF2062" w:rsidRDefault="1BAF2062" w:rsidP="1BAF206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13"/>
    <w:rsid w:val="00003FE9"/>
    <w:rsid w:val="00154813"/>
    <w:rsid w:val="00155CFA"/>
    <w:rsid w:val="0022174A"/>
    <w:rsid w:val="002B345C"/>
    <w:rsid w:val="00341526"/>
    <w:rsid w:val="00351973"/>
    <w:rsid w:val="003E1CC1"/>
    <w:rsid w:val="004120A6"/>
    <w:rsid w:val="004525DB"/>
    <w:rsid w:val="00521EB8"/>
    <w:rsid w:val="005B380A"/>
    <w:rsid w:val="007975E1"/>
    <w:rsid w:val="00976956"/>
    <w:rsid w:val="00A762EA"/>
    <w:rsid w:val="00AE61B5"/>
    <w:rsid w:val="00B6023A"/>
    <w:rsid w:val="00B97A62"/>
    <w:rsid w:val="00C62F0A"/>
    <w:rsid w:val="00CE049F"/>
    <w:rsid w:val="00CE4330"/>
    <w:rsid w:val="00D13DA2"/>
    <w:rsid w:val="00DD3C97"/>
    <w:rsid w:val="00DE6A4B"/>
    <w:rsid w:val="00E028DD"/>
    <w:rsid w:val="00F53B9B"/>
    <w:rsid w:val="03C0671E"/>
    <w:rsid w:val="0AB95B96"/>
    <w:rsid w:val="0BD1AFE3"/>
    <w:rsid w:val="0E461804"/>
    <w:rsid w:val="145A59B9"/>
    <w:rsid w:val="182A6955"/>
    <w:rsid w:val="1BAF2062"/>
    <w:rsid w:val="29485808"/>
    <w:rsid w:val="2F743634"/>
    <w:rsid w:val="303148B2"/>
    <w:rsid w:val="30B6EF2B"/>
    <w:rsid w:val="35D766E5"/>
    <w:rsid w:val="36A9A5B1"/>
    <w:rsid w:val="3BAC1388"/>
    <w:rsid w:val="416AC280"/>
    <w:rsid w:val="42DC8339"/>
    <w:rsid w:val="44F9313F"/>
    <w:rsid w:val="5CDBC8F3"/>
    <w:rsid w:val="76E6181F"/>
    <w:rsid w:val="7881E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EC79F"/>
  <w15:chartTrackingRefBased/>
  <w15:docId w15:val="{37FA03C6-3848-C24C-BEB9-2510C60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548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154813"/>
  </w:style>
  <w:style w:type="character" w:customStyle="1" w:styleId="eop">
    <w:name w:val="eop"/>
    <w:basedOn w:val="Domylnaczcionkaakapitu"/>
    <w:rsid w:val="00154813"/>
  </w:style>
  <w:style w:type="paragraph" w:styleId="Poprawka">
    <w:name w:val="Revision"/>
    <w:hidden/>
    <w:uiPriority w:val="99"/>
    <w:semiHidden/>
    <w:rsid w:val="00DE6A4B"/>
  </w:style>
  <w:style w:type="character" w:styleId="Odwoaniedokomentarza">
    <w:name w:val="annotation reference"/>
    <w:basedOn w:val="Domylnaczcionkaakapitu"/>
    <w:uiPriority w:val="99"/>
    <w:semiHidden/>
    <w:unhideWhenUsed/>
    <w:rsid w:val="00DE6A4B"/>
    <w:rPr>
      <w:sz w:val="16"/>
      <w:szCs w:val="16"/>
    </w:rPr>
  </w:style>
  <w:style w:type="paragraph" w:styleId="Tekstkomentarza">
    <w:name w:val="annotation text"/>
    <w:basedOn w:val="Normalny"/>
    <w:link w:val="TekstkomentarzaZnak"/>
    <w:uiPriority w:val="99"/>
    <w:semiHidden/>
    <w:unhideWhenUsed/>
    <w:rsid w:val="00DE6A4B"/>
    <w:rPr>
      <w:sz w:val="20"/>
      <w:szCs w:val="20"/>
    </w:rPr>
  </w:style>
  <w:style w:type="character" w:customStyle="1" w:styleId="TekstkomentarzaZnak">
    <w:name w:val="Tekst komentarza Znak"/>
    <w:basedOn w:val="Domylnaczcionkaakapitu"/>
    <w:link w:val="Tekstkomentarza"/>
    <w:uiPriority w:val="99"/>
    <w:semiHidden/>
    <w:rsid w:val="00DE6A4B"/>
    <w:rPr>
      <w:sz w:val="20"/>
      <w:szCs w:val="20"/>
    </w:rPr>
  </w:style>
  <w:style w:type="paragraph" w:styleId="Tematkomentarza">
    <w:name w:val="annotation subject"/>
    <w:basedOn w:val="Tekstkomentarza"/>
    <w:next w:val="Tekstkomentarza"/>
    <w:link w:val="TematkomentarzaZnak"/>
    <w:uiPriority w:val="99"/>
    <w:semiHidden/>
    <w:unhideWhenUsed/>
    <w:rsid w:val="00DE6A4B"/>
    <w:rPr>
      <w:b/>
      <w:bCs/>
    </w:rPr>
  </w:style>
  <w:style w:type="character" w:customStyle="1" w:styleId="TematkomentarzaZnak">
    <w:name w:val="Temat komentarza Znak"/>
    <w:basedOn w:val="TekstkomentarzaZnak"/>
    <w:link w:val="Tematkomentarza"/>
    <w:uiPriority w:val="99"/>
    <w:semiHidden/>
    <w:rsid w:val="00DE6A4B"/>
    <w:rPr>
      <w:b/>
      <w:bCs/>
      <w:sz w:val="20"/>
      <w:szCs w:val="20"/>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142">
      <w:bodyDiv w:val="1"/>
      <w:marLeft w:val="0"/>
      <w:marRight w:val="0"/>
      <w:marTop w:val="0"/>
      <w:marBottom w:val="0"/>
      <w:divBdr>
        <w:top w:val="none" w:sz="0" w:space="0" w:color="auto"/>
        <w:left w:val="none" w:sz="0" w:space="0" w:color="auto"/>
        <w:bottom w:val="none" w:sz="0" w:space="0" w:color="auto"/>
        <w:right w:val="none" w:sz="0" w:space="0" w:color="auto"/>
      </w:divBdr>
      <w:divsChild>
        <w:div w:id="673218421">
          <w:marLeft w:val="0"/>
          <w:marRight w:val="0"/>
          <w:marTop w:val="0"/>
          <w:marBottom w:val="0"/>
          <w:divBdr>
            <w:top w:val="none" w:sz="0" w:space="0" w:color="auto"/>
            <w:left w:val="none" w:sz="0" w:space="0" w:color="auto"/>
            <w:bottom w:val="none" w:sz="0" w:space="0" w:color="auto"/>
            <w:right w:val="none" w:sz="0" w:space="0" w:color="auto"/>
          </w:divBdr>
        </w:div>
        <w:div w:id="1328823874">
          <w:marLeft w:val="0"/>
          <w:marRight w:val="0"/>
          <w:marTop w:val="0"/>
          <w:marBottom w:val="0"/>
          <w:divBdr>
            <w:top w:val="none" w:sz="0" w:space="0" w:color="auto"/>
            <w:left w:val="none" w:sz="0" w:space="0" w:color="auto"/>
            <w:bottom w:val="none" w:sz="0" w:space="0" w:color="auto"/>
            <w:right w:val="none" w:sz="0" w:space="0" w:color="auto"/>
          </w:divBdr>
        </w:div>
        <w:div w:id="297076931">
          <w:marLeft w:val="0"/>
          <w:marRight w:val="0"/>
          <w:marTop w:val="0"/>
          <w:marBottom w:val="0"/>
          <w:divBdr>
            <w:top w:val="none" w:sz="0" w:space="0" w:color="auto"/>
            <w:left w:val="none" w:sz="0" w:space="0" w:color="auto"/>
            <w:bottom w:val="none" w:sz="0" w:space="0" w:color="auto"/>
            <w:right w:val="none" w:sz="0" w:space="0" w:color="auto"/>
          </w:divBdr>
        </w:div>
        <w:div w:id="634331130">
          <w:marLeft w:val="0"/>
          <w:marRight w:val="0"/>
          <w:marTop w:val="0"/>
          <w:marBottom w:val="0"/>
          <w:divBdr>
            <w:top w:val="none" w:sz="0" w:space="0" w:color="auto"/>
            <w:left w:val="none" w:sz="0" w:space="0" w:color="auto"/>
            <w:bottom w:val="none" w:sz="0" w:space="0" w:color="auto"/>
            <w:right w:val="none" w:sz="0" w:space="0" w:color="auto"/>
          </w:divBdr>
        </w:div>
        <w:div w:id="1183741740">
          <w:marLeft w:val="0"/>
          <w:marRight w:val="0"/>
          <w:marTop w:val="0"/>
          <w:marBottom w:val="0"/>
          <w:divBdr>
            <w:top w:val="none" w:sz="0" w:space="0" w:color="auto"/>
            <w:left w:val="none" w:sz="0" w:space="0" w:color="auto"/>
            <w:bottom w:val="none" w:sz="0" w:space="0" w:color="auto"/>
            <w:right w:val="none" w:sz="0" w:space="0" w:color="auto"/>
          </w:divBdr>
        </w:div>
        <w:div w:id="1863394634">
          <w:marLeft w:val="0"/>
          <w:marRight w:val="0"/>
          <w:marTop w:val="0"/>
          <w:marBottom w:val="0"/>
          <w:divBdr>
            <w:top w:val="none" w:sz="0" w:space="0" w:color="auto"/>
            <w:left w:val="none" w:sz="0" w:space="0" w:color="auto"/>
            <w:bottom w:val="none" w:sz="0" w:space="0" w:color="auto"/>
            <w:right w:val="none" w:sz="0" w:space="0" w:color="auto"/>
          </w:divBdr>
        </w:div>
        <w:div w:id="675039051">
          <w:marLeft w:val="0"/>
          <w:marRight w:val="0"/>
          <w:marTop w:val="0"/>
          <w:marBottom w:val="0"/>
          <w:divBdr>
            <w:top w:val="none" w:sz="0" w:space="0" w:color="auto"/>
            <w:left w:val="none" w:sz="0" w:space="0" w:color="auto"/>
            <w:bottom w:val="none" w:sz="0" w:space="0" w:color="auto"/>
            <w:right w:val="none" w:sz="0" w:space="0" w:color="auto"/>
          </w:divBdr>
        </w:div>
        <w:div w:id="725689129">
          <w:marLeft w:val="0"/>
          <w:marRight w:val="0"/>
          <w:marTop w:val="0"/>
          <w:marBottom w:val="0"/>
          <w:divBdr>
            <w:top w:val="none" w:sz="0" w:space="0" w:color="auto"/>
            <w:left w:val="none" w:sz="0" w:space="0" w:color="auto"/>
            <w:bottom w:val="none" w:sz="0" w:space="0" w:color="auto"/>
            <w:right w:val="none" w:sz="0" w:space="0" w:color="auto"/>
          </w:divBdr>
        </w:div>
        <w:div w:id="2029943418">
          <w:marLeft w:val="0"/>
          <w:marRight w:val="0"/>
          <w:marTop w:val="0"/>
          <w:marBottom w:val="0"/>
          <w:divBdr>
            <w:top w:val="none" w:sz="0" w:space="0" w:color="auto"/>
            <w:left w:val="none" w:sz="0" w:space="0" w:color="auto"/>
            <w:bottom w:val="none" w:sz="0" w:space="0" w:color="auto"/>
            <w:right w:val="none" w:sz="0" w:space="0" w:color="auto"/>
          </w:divBdr>
        </w:div>
        <w:div w:id="1352292682">
          <w:marLeft w:val="0"/>
          <w:marRight w:val="0"/>
          <w:marTop w:val="0"/>
          <w:marBottom w:val="0"/>
          <w:divBdr>
            <w:top w:val="none" w:sz="0" w:space="0" w:color="auto"/>
            <w:left w:val="none" w:sz="0" w:space="0" w:color="auto"/>
            <w:bottom w:val="none" w:sz="0" w:space="0" w:color="auto"/>
            <w:right w:val="none" w:sz="0" w:space="0" w:color="auto"/>
          </w:divBdr>
        </w:div>
        <w:div w:id="127170226">
          <w:marLeft w:val="0"/>
          <w:marRight w:val="0"/>
          <w:marTop w:val="0"/>
          <w:marBottom w:val="0"/>
          <w:divBdr>
            <w:top w:val="none" w:sz="0" w:space="0" w:color="auto"/>
            <w:left w:val="none" w:sz="0" w:space="0" w:color="auto"/>
            <w:bottom w:val="none" w:sz="0" w:space="0" w:color="auto"/>
            <w:right w:val="none" w:sz="0" w:space="0" w:color="auto"/>
          </w:divBdr>
        </w:div>
        <w:div w:id="1198590997">
          <w:marLeft w:val="0"/>
          <w:marRight w:val="0"/>
          <w:marTop w:val="0"/>
          <w:marBottom w:val="0"/>
          <w:divBdr>
            <w:top w:val="none" w:sz="0" w:space="0" w:color="auto"/>
            <w:left w:val="none" w:sz="0" w:space="0" w:color="auto"/>
            <w:bottom w:val="none" w:sz="0" w:space="0" w:color="auto"/>
            <w:right w:val="none" w:sz="0" w:space="0" w:color="auto"/>
          </w:divBdr>
        </w:div>
        <w:div w:id="11811410">
          <w:marLeft w:val="0"/>
          <w:marRight w:val="0"/>
          <w:marTop w:val="0"/>
          <w:marBottom w:val="0"/>
          <w:divBdr>
            <w:top w:val="none" w:sz="0" w:space="0" w:color="auto"/>
            <w:left w:val="none" w:sz="0" w:space="0" w:color="auto"/>
            <w:bottom w:val="none" w:sz="0" w:space="0" w:color="auto"/>
            <w:right w:val="none" w:sz="0" w:space="0" w:color="auto"/>
          </w:divBdr>
        </w:div>
        <w:div w:id="1744140475">
          <w:marLeft w:val="0"/>
          <w:marRight w:val="0"/>
          <w:marTop w:val="0"/>
          <w:marBottom w:val="0"/>
          <w:divBdr>
            <w:top w:val="none" w:sz="0" w:space="0" w:color="auto"/>
            <w:left w:val="none" w:sz="0" w:space="0" w:color="auto"/>
            <w:bottom w:val="none" w:sz="0" w:space="0" w:color="auto"/>
            <w:right w:val="none" w:sz="0" w:space="0" w:color="auto"/>
          </w:divBdr>
        </w:div>
        <w:div w:id="1528712270">
          <w:marLeft w:val="0"/>
          <w:marRight w:val="0"/>
          <w:marTop w:val="0"/>
          <w:marBottom w:val="0"/>
          <w:divBdr>
            <w:top w:val="none" w:sz="0" w:space="0" w:color="auto"/>
            <w:left w:val="none" w:sz="0" w:space="0" w:color="auto"/>
            <w:bottom w:val="none" w:sz="0" w:space="0" w:color="auto"/>
            <w:right w:val="none" w:sz="0" w:space="0" w:color="auto"/>
          </w:divBdr>
        </w:div>
        <w:div w:id="1911696235">
          <w:marLeft w:val="0"/>
          <w:marRight w:val="0"/>
          <w:marTop w:val="0"/>
          <w:marBottom w:val="0"/>
          <w:divBdr>
            <w:top w:val="none" w:sz="0" w:space="0" w:color="auto"/>
            <w:left w:val="none" w:sz="0" w:space="0" w:color="auto"/>
            <w:bottom w:val="none" w:sz="0" w:space="0" w:color="auto"/>
            <w:right w:val="none" w:sz="0" w:space="0" w:color="auto"/>
          </w:divBdr>
        </w:div>
        <w:div w:id="812405339">
          <w:marLeft w:val="0"/>
          <w:marRight w:val="0"/>
          <w:marTop w:val="0"/>
          <w:marBottom w:val="0"/>
          <w:divBdr>
            <w:top w:val="none" w:sz="0" w:space="0" w:color="auto"/>
            <w:left w:val="none" w:sz="0" w:space="0" w:color="auto"/>
            <w:bottom w:val="none" w:sz="0" w:space="0" w:color="auto"/>
            <w:right w:val="none" w:sz="0" w:space="0" w:color="auto"/>
          </w:divBdr>
        </w:div>
        <w:div w:id="518155708">
          <w:marLeft w:val="0"/>
          <w:marRight w:val="0"/>
          <w:marTop w:val="0"/>
          <w:marBottom w:val="0"/>
          <w:divBdr>
            <w:top w:val="none" w:sz="0" w:space="0" w:color="auto"/>
            <w:left w:val="none" w:sz="0" w:space="0" w:color="auto"/>
            <w:bottom w:val="none" w:sz="0" w:space="0" w:color="auto"/>
            <w:right w:val="none" w:sz="0" w:space="0" w:color="auto"/>
          </w:divBdr>
        </w:div>
        <w:div w:id="1554728047">
          <w:marLeft w:val="0"/>
          <w:marRight w:val="0"/>
          <w:marTop w:val="0"/>
          <w:marBottom w:val="0"/>
          <w:divBdr>
            <w:top w:val="none" w:sz="0" w:space="0" w:color="auto"/>
            <w:left w:val="none" w:sz="0" w:space="0" w:color="auto"/>
            <w:bottom w:val="none" w:sz="0" w:space="0" w:color="auto"/>
            <w:right w:val="none" w:sz="0" w:space="0" w:color="auto"/>
          </w:divBdr>
        </w:div>
        <w:div w:id="34082550">
          <w:marLeft w:val="0"/>
          <w:marRight w:val="0"/>
          <w:marTop w:val="0"/>
          <w:marBottom w:val="0"/>
          <w:divBdr>
            <w:top w:val="none" w:sz="0" w:space="0" w:color="auto"/>
            <w:left w:val="none" w:sz="0" w:space="0" w:color="auto"/>
            <w:bottom w:val="none" w:sz="0" w:space="0" w:color="auto"/>
            <w:right w:val="none" w:sz="0" w:space="0" w:color="auto"/>
          </w:divBdr>
        </w:div>
        <w:div w:id="260377072">
          <w:marLeft w:val="0"/>
          <w:marRight w:val="0"/>
          <w:marTop w:val="0"/>
          <w:marBottom w:val="0"/>
          <w:divBdr>
            <w:top w:val="none" w:sz="0" w:space="0" w:color="auto"/>
            <w:left w:val="none" w:sz="0" w:space="0" w:color="auto"/>
            <w:bottom w:val="none" w:sz="0" w:space="0" w:color="auto"/>
            <w:right w:val="none" w:sz="0" w:space="0" w:color="auto"/>
          </w:divBdr>
        </w:div>
        <w:div w:id="1133138114">
          <w:marLeft w:val="0"/>
          <w:marRight w:val="0"/>
          <w:marTop w:val="0"/>
          <w:marBottom w:val="0"/>
          <w:divBdr>
            <w:top w:val="none" w:sz="0" w:space="0" w:color="auto"/>
            <w:left w:val="none" w:sz="0" w:space="0" w:color="auto"/>
            <w:bottom w:val="none" w:sz="0" w:space="0" w:color="auto"/>
            <w:right w:val="none" w:sz="0" w:space="0" w:color="auto"/>
          </w:divBdr>
        </w:div>
        <w:div w:id="1432360226">
          <w:marLeft w:val="0"/>
          <w:marRight w:val="0"/>
          <w:marTop w:val="0"/>
          <w:marBottom w:val="0"/>
          <w:divBdr>
            <w:top w:val="none" w:sz="0" w:space="0" w:color="auto"/>
            <w:left w:val="none" w:sz="0" w:space="0" w:color="auto"/>
            <w:bottom w:val="none" w:sz="0" w:space="0" w:color="auto"/>
            <w:right w:val="none" w:sz="0" w:space="0" w:color="auto"/>
          </w:divBdr>
        </w:div>
        <w:div w:id="1237547190">
          <w:marLeft w:val="0"/>
          <w:marRight w:val="0"/>
          <w:marTop w:val="0"/>
          <w:marBottom w:val="0"/>
          <w:divBdr>
            <w:top w:val="none" w:sz="0" w:space="0" w:color="auto"/>
            <w:left w:val="none" w:sz="0" w:space="0" w:color="auto"/>
            <w:bottom w:val="none" w:sz="0" w:space="0" w:color="auto"/>
            <w:right w:val="none" w:sz="0" w:space="0" w:color="auto"/>
          </w:divBdr>
        </w:div>
        <w:div w:id="73625491">
          <w:marLeft w:val="0"/>
          <w:marRight w:val="0"/>
          <w:marTop w:val="0"/>
          <w:marBottom w:val="0"/>
          <w:divBdr>
            <w:top w:val="none" w:sz="0" w:space="0" w:color="auto"/>
            <w:left w:val="none" w:sz="0" w:space="0" w:color="auto"/>
            <w:bottom w:val="none" w:sz="0" w:space="0" w:color="auto"/>
            <w:right w:val="none" w:sz="0" w:space="0" w:color="auto"/>
          </w:divBdr>
        </w:div>
        <w:div w:id="35159607">
          <w:marLeft w:val="0"/>
          <w:marRight w:val="0"/>
          <w:marTop w:val="0"/>
          <w:marBottom w:val="0"/>
          <w:divBdr>
            <w:top w:val="none" w:sz="0" w:space="0" w:color="auto"/>
            <w:left w:val="none" w:sz="0" w:space="0" w:color="auto"/>
            <w:bottom w:val="none" w:sz="0" w:space="0" w:color="auto"/>
            <w:right w:val="none" w:sz="0" w:space="0" w:color="auto"/>
          </w:divBdr>
        </w:div>
        <w:div w:id="1117216526">
          <w:marLeft w:val="0"/>
          <w:marRight w:val="0"/>
          <w:marTop w:val="0"/>
          <w:marBottom w:val="0"/>
          <w:divBdr>
            <w:top w:val="none" w:sz="0" w:space="0" w:color="auto"/>
            <w:left w:val="none" w:sz="0" w:space="0" w:color="auto"/>
            <w:bottom w:val="none" w:sz="0" w:space="0" w:color="auto"/>
            <w:right w:val="none" w:sz="0" w:space="0" w:color="auto"/>
          </w:divBdr>
        </w:div>
        <w:div w:id="1080297907">
          <w:marLeft w:val="0"/>
          <w:marRight w:val="0"/>
          <w:marTop w:val="0"/>
          <w:marBottom w:val="0"/>
          <w:divBdr>
            <w:top w:val="none" w:sz="0" w:space="0" w:color="auto"/>
            <w:left w:val="none" w:sz="0" w:space="0" w:color="auto"/>
            <w:bottom w:val="none" w:sz="0" w:space="0" w:color="auto"/>
            <w:right w:val="none" w:sz="0" w:space="0" w:color="auto"/>
          </w:divBdr>
        </w:div>
        <w:div w:id="754596011">
          <w:marLeft w:val="0"/>
          <w:marRight w:val="0"/>
          <w:marTop w:val="0"/>
          <w:marBottom w:val="0"/>
          <w:divBdr>
            <w:top w:val="none" w:sz="0" w:space="0" w:color="auto"/>
            <w:left w:val="none" w:sz="0" w:space="0" w:color="auto"/>
            <w:bottom w:val="none" w:sz="0" w:space="0" w:color="auto"/>
            <w:right w:val="none" w:sz="0" w:space="0" w:color="auto"/>
          </w:divBdr>
        </w:div>
        <w:div w:id="203979840">
          <w:marLeft w:val="0"/>
          <w:marRight w:val="0"/>
          <w:marTop w:val="0"/>
          <w:marBottom w:val="0"/>
          <w:divBdr>
            <w:top w:val="none" w:sz="0" w:space="0" w:color="auto"/>
            <w:left w:val="none" w:sz="0" w:space="0" w:color="auto"/>
            <w:bottom w:val="none" w:sz="0" w:space="0" w:color="auto"/>
            <w:right w:val="none" w:sz="0" w:space="0" w:color="auto"/>
          </w:divBdr>
        </w:div>
        <w:div w:id="1093746232">
          <w:marLeft w:val="0"/>
          <w:marRight w:val="0"/>
          <w:marTop w:val="0"/>
          <w:marBottom w:val="0"/>
          <w:divBdr>
            <w:top w:val="none" w:sz="0" w:space="0" w:color="auto"/>
            <w:left w:val="none" w:sz="0" w:space="0" w:color="auto"/>
            <w:bottom w:val="none" w:sz="0" w:space="0" w:color="auto"/>
            <w:right w:val="none" w:sz="0" w:space="0" w:color="auto"/>
          </w:divBdr>
        </w:div>
        <w:div w:id="36322028">
          <w:marLeft w:val="0"/>
          <w:marRight w:val="0"/>
          <w:marTop w:val="0"/>
          <w:marBottom w:val="0"/>
          <w:divBdr>
            <w:top w:val="none" w:sz="0" w:space="0" w:color="auto"/>
            <w:left w:val="none" w:sz="0" w:space="0" w:color="auto"/>
            <w:bottom w:val="none" w:sz="0" w:space="0" w:color="auto"/>
            <w:right w:val="none" w:sz="0" w:space="0" w:color="auto"/>
          </w:divBdr>
        </w:div>
        <w:div w:id="141433925">
          <w:marLeft w:val="0"/>
          <w:marRight w:val="0"/>
          <w:marTop w:val="0"/>
          <w:marBottom w:val="0"/>
          <w:divBdr>
            <w:top w:val="none" w:sz="0" w:space="0" w:color="auto"/>
            <w:left w:val="none" w:sz="0" w:space="0" w:color="auto"/>
            <w:bottom w:val="none" w:sz="0" w:space="0" w:color="auto"/>
            <w:right w:val="none" w:sz="0" w:space="0" w:color="auto"/>
          </w:divBdr>
        </w:div>
        <w:div w:id="528834148">
          <w:marLeft w:val="0"/>
          <w:marRight w:val="0"/>
          <w:marTop w:val="0"/>
          <w:marBottom w:val="0"/>
          <w:divBdr>
            <w:top w:val="none" w:sz="0" w:space="0" w:color="auto"/>
            <w:left w:val="none" w:sz="0" w:space="0" w:color="auto"/>
            <w:bottom w:val="none" w:sz="0" w:space="0" w:color="auto"/>
            <w:right w:val="none" w:sz="0" w:space="0" w:color="auto"/>
          </w:divBdr>
        </w:div>
        <w:div w:id="978001766">
          <w:marLeft w:val="0"/>
          <w:marRight w:val="0"/>
          <w:marTop w:val="0"/>
          <w:marBottom w:val="0"/>
          <w:divBdr>
            <w:top w:val="none" w:sz="0" w:space="0" w:color="auto"/>
            <w:left w:val="none" w:sz="0" w:space="0" w:color="auto"/>
            <w:bottom w:val="none" w:sz="0" w:space="0" w:color="auto"/>
            <w:right w:val="none" w:sz="0" w:space="0" w:color="auto"/>
          </w:divBdr>
        </w:div>
        <w:div w:id="179902021">
          <w:marLeft w:val="0"/>
          <w:marRight w:val="0"/>
          <w:marTop w:val="0"/>
          <w:marBottom w:val="0"/>
          <w:divBdr>
            <w:top w:val="none" w:sz="0" w:space="0" w:color="auto"/>
            <w:left w:val="none" w:sz="0" w:space="0" w:color="auto"/>
            <w:bottom w:val="none" w:sz="0" w:space="0" w:color="auto"/>
            <w:right w:val="none" w:sz="0" w:space="0" w:color="auto"/>
          </w:divBdr>
        </w:div>
        <w:div w:id="1562205108">
          <w:marLeft w:val="0"/>
          <w:marRight w:val="0"/>
          <w:marTop w:val="0"/>
          <w:marBottom w:val="0"/>
          <w:divBdr>
            <w:top w:val="none" w:sz="0" w:space="0" w:color="auto"/>
            <w:left w:val="none" w:sz="0" w:space="0" w:color="auto"/>
            <w:bottom w:val="none" w:sz="0" w:space="0" w:color="auto"/>
            <w:right w:val="none" w:sz="0" w:space="0" w:color="auto"/>
          </w:divBdr>
        </w:div>
        <w:div w:id="710495298">
          <w:marLeft w:val="0"/>
          <w:marRight w:val="0"/>
          <w:marTop w:val="0"/>
          <w:marBottom w:val="0"/>
          <w:divBdr>
            <w:top w:val="none" w:sz="0" w:space="0" w:color="auto"/>
            <w:left w:val="none" w:sz="0" w:space="0" w:color="auto"/>
            <w:bottom w:val="none" w:sz="0" w:space="0" w:color="auto"/>
            <w:right w:val="none" w:sz="0" w:space="0" w:color="auto"/>
          </w:divBdr>
        </w:div>
        <w:div w:id="250086525">
          <w:marLeft w:val="0"/>
          <w:marRight w:val="0"/>
          <w:marTop w:val="0"/>
          <w:marBottom w:val="0"/>
          <w:divBdr>
            <w:top w:val="none" w:sz="0" w:space="0" w:color="auto"/>
            <w:left w:val="none" w:sz="0" w:space="0" w:color="auto"/>
            <w:bottom w:val="none" w:sz="0" w:space="0" w:color="auto"/>
            <w:right w:val="none" w:sz="0" w:space="0" w:color="auto"/>
          </w:divBdr>
        </w:div>
        <w:div w:id="730814611">
          <w:marLeft w:val="0"/>
          <w:marRight w:val="0"/>
          <w:marTop w:val="0"/>
          <w:marBottom w:val="0"/>
          <w:divBdr>
            <w:top w:val="none" w:sz="0" w:space="0" w:color="auto"/>
            <w:left w:val="none" w:sz="0" w:space="0" w:color="auto"/>
            <w:bottom w:val="none" w:sz="0" w:space="0" w:color="auto"/>
            <w:right w:val="none" w:sz="0" w:space="0" w:color="auto"/>
          </w:divBdr>
        </w:div>
        <w:div w:id="460806597">
          <w:marLeft w:val="0"/>
          <w:marRight w:val="0"/>
          <w:marTop w:val="0"/>
          <w:marBottom w:val="0"/>
          <w:divBdr>
            <w:top w:val="none" w:sz="0" w:space="0" w:color="auto"/>
            <w:left w:val="none" w:sz="0" w:space="0" w:color="auto"/>
            <w:bottom w:val="none" w:sz="0" w:space="0" w:color="auto"/>
            <w:right w:val="none" w:sz="0" w:space="0" w:color="auto"/>
          </w:divBdr>
        </w:div>
        <w:div w:id="75712360">
          <w:marLeft w:val="0"/>
          <w:marRight w:val="0"/>
          <w:marTop w:val="0"/>
          <w:marBottom w:val="0"/>
          <w:divBdr>
            <w:top w:val="none" w:sz="0" w:space="0" w:color="auto"/>
            <w:left w:val="none" w:sz="0" w:space="0" w:color="auto"/>
            <w:bottom w:val="none" w:sz="0" w:space="0" w:color="auto"/>
            <w:right w:val="none" w:sz="0" w:space="0" w:color="auto"/>
          </w:divBdr>
        </w:div>
        <w:div w:id="6297630">
          <w:marLeft w:val="0"/>
          <w:marRight w:val="0"/>
          <w:marTop w:val="0"/>
          <w:marBottom w:val="0"/>
          <w:divBdr>
            <w:top w:val="none" w:sz="0" w:space="0" w:color="auto"/>
            <w:left w:val="none" w:sz="0" w:space="0" w:color="auto"/>
            <w:bottom w:val="none" w:sz="0" w:space="0" w:color="auto"/>
            <w:right w:val="none" w:sz="0" w:space="0" w:color="auto"/>
          </w:divBdr>
        </w:div>
        <w:div w:id="1118715977">
          <w:marLeft w:val="0"/>
          <w:marRight w:val="0"/>
          <w:marTop w:val="0"/>
          <w:marBottom w:val="0"/>
          <w:divBdr>
            <w:top w:val="none" w:sz="0" w:space="0" w:color="auto"/>
            <w:left w:val="none" w:sz="0" w:space="0" w:color="auto"/>
            <w:bottom w:val="none" w:sz="0" w:space="0" w:color="auto"/>
            <w:right w:val="none" w:sz="0" w:space="0" w:color="auto"/>
          </w:divBdr>
        </w:div>
        <w:div w:id="1109398380">
          <w:marLeft w:val="0"/>
          <w:marRight w:val="0"/>
          <w:marTop w:val="0"/>
          <w:marBottom w:val="0"/>
          <w:divBdr>
            <w:top w:val="none" w:sz="0" w:space="0" w:color="auto"/>
            <w:left w:val="none" w:sz="0" w:space="0" w:color="auto"/>
            <w:bottom w:val="none" w:sz="0" w:space="0" w:color="auto"/>
            <w:right w:val="none" w:sz="0" w:space="0" w:color="auto"/>
          </w:divBdr>
        </w:div>
        <w:div w:id="608973067">
          <w:marLeft w:val="0"/>
          <w:marRight w:val="0"/>
          <w:marTop w:val="0"/>
          <w:marBottom w:val="0"/>
          <w:divBdr>
            <w:top w:val="none" w:sz="0" w:space="0" w:color="auto"/>
            <w:left w:val="none" w:sz="0" w:space="0" w:color="auto"/>
            <w:bottom w:val="none" w:sz="0" w:space="0" w:color="auto"/>
            <w:right w:val="none" w:sz="0" w:space="0" w:color="auto"/>
          </w:divBdr>
        </w:div>
        <w:div w:id="110369183">
          <w:marLeft w:val="0"/>
          <w:marRight w:val="0"/>
          <w:marTop w:val="0"/>
          <w:marBottom w:val="0"/>
          <w:divBdr>
            <w:top w:val="none" w:sz="0" w:space="0" w:color="auto"/>
            <w:left w:val="none" w:sz="0" w:space="0" w:color="auto"/>
            <w:bottom w:val="none" w:sz="0" w:space="0" w:color="auto"/>
            <w:right w:val="none" w:sz="0" w:space="0" w:color="auto"/>
          </w:divBdr>
        </w:div>
        <w:div w:id="1905752915">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169610865">
          <w:marLeft w:val="0"/>
          <w:marRight w:val="0"/>
          <w:marTop w:val="0"/>
          <w:marBottom w:val="0"/>
          <w:divBdr>
            <w:top w:val="none" w:sz="0" w:space="0" w:color="auto"/>
            <w:left w:val="none" w:sz="0" w:space="0" w:color="auto"/>
            <w:bottom w:val="none" w:sz="0" w:space="0" w:color="auto"/>
            <w:right w:val="none" w:sz="0" w:space="0" w:color="auto"/>
          </w:divBdr>
        </w:div>
        <w:div w:id="2115703488">
          <w:marLeft w:val="0"/>
          <w:marRight w:val="0"/>
          <w:marTop w:val="0"/>
          <w:marBottom w:val="0"/>
          <w:divBdr>
            <w:top w:val="none" w:sz="0" w:space="0" w:color="auto"/>
            <w:left w:val="none" w:sz="0" w:space="0" w:color="auto"/>
            <w:bottom w:val="none" w:sz="0" w:space="0" w:color="auto"/>
            <w:right w:val="none" w:sz="0" w:space="0" w:color="auto"/>
          </w:divBdr>
        </w:div>
        <w:div w:id="1708335527">
          <w:marLeft w:val="0"/>
          <w:marRight w:val="0"/>
          <w:marTop w:val="0"/>
          <w:marBottom w:val="0"/>
          <w:divBdr>
            <w:top w:val="none" w:sz="0" w:space="0" w:color="auto"/>
            <w:left w:val="none" w:sz="0" w:space="0" w:color="auto"/>
            <w:bottom w:val="none" w:sz="0" w:space="0" w:color="auto"/>
            <w:right w:val="none" w:sz="0" w:space="0" w:color="auto"/>
          </w:divBdr>
        </w:div>
        <w:div w:id="70540789">
          <w:marLeft w:val="0"/>
          <w:marRight w:val="0"/>
          <w:marTop w:val="0"/>
          <w:marBottom w:val="0"/>
          <w:divBdr>
            <w:top w:val="none" w:sz="0" w:space="0" w:color="auto"/>
            <w:left w:val="none" w:sz="0" w:space="0" w:color="auto"/>
            <w:bottom w:val="none" w:sz="0" w:space="0" w:color="auto"/>
            <w:right w:val="none" w:sz="0" w:space="0" w:color="auto"/>
          </w:divBdr>
        </w:div>
        <w:div w:id="768162864">
          <w:marLeft w:val="0"/>
          <w:marRight w:val="0"/>
          <w:marTop w:val="0"/>
          <w:marBottom w:val="0"/>
          <w:divBdr>
            <w:top w:val="none" w:sz="0" w:space="0" w:color="auto"/>
            <w:left w:val="none" w:sz="0" w:space="0" w:color="auto"/>
            <w:bottom w:val="none" w:sz="0" w:space="0" w:color="auto"/>
            <w:right w:val="none" w:sz="0" w:space="0" w:color="auto"/>
          </w:divBdr>
        </w:div>
        <w:div w:id="646009412">
          <w:marLeft w:val="0"/>
          <w:marRight w:val="0"/>
          <w:marTop w:val="0"/>
          <w:marBottom w:val="0"/>
          <w:divBdr>
            <w:top w:val="none" w:sz="0" w:space="0" w:color="auto"/>
            <w:left w:val="none" w:sz="0" w:space="0" w:color="auto"/>
            <w:bottom w:val="none" w:sz="0" w:space="0" w:color="auto"/>
            <w:right w:val="none" w:sz="0" w:space="0" w:color="auto"/>
          </w:divBdr>
        </w:div>
        <w:div w:id="574780774">
          <w:marLeft w:val="0"/>
          <w:marRight w:val="0"/>
          <w:marTop w:val="0"/>
          <w:marBottom w:val="0"/>
          <w:divBdr>
            <w:top w:val="none" w:sz="0" w:space="0" w:color="auto"/>
            <w:left w:val="none" w:sz="0" w:space="0" w:color="auto"/>
            <w:bottom w:val="none" w:sz="0" w:space="0" w:color="auto"/>
            <w:right w:val="none" w:sz="0" w:space="0" w:color="auto"/>
          </w:divBdr>
        </w:div>
        <w:div w:id="2130854192">
          <w:marLeft w:val="0"/>
          <w:marRight w:val="0"/>
          <w:marTop w:val="0"/>
          <w:marBottom w:val="0"/>
          <w:divBdr>
            <w:top w:val="none" w:sz="0" w:space="0" w:color="auto"/>
            <w:left w:val="none" w:sz="0" w:space="0" w:color="auto"/>
            <w:bottom w:val="none" w:sz="0" w:space="0" w:color="auto"/>
            <w:right w:val="none" w:sz="0" w:space="0" w:color="auto"/>
          </w:divBdr>
        </w:div>
        <w:div w:id="1827821348">
          <w:marLeft w:val="0"/>
          <w:marRight w:val="0"/>
          <w:marTop w:val="0"/>
          <w:marBottom w:val="0"/>
          <w:divBdr>
            <w:top w:val="none" w:sz="0" w:space="0" w:color="auto"/>
            <w:left w:val="none" w:sz="0" w:space="0" w:color="auto"/>
            <w:bottom w:val="none" w:sz="0" w:space="0" w:color="auto"/>
            <w:right w:val="none" w:sz="0" w:space="0" w:color="auto"/>
          </w:divBdr>
        </w:div>
        <w:div w:id="712342585">
          <w:marLeft w:val="0"/>
          <w:marRight w:val="0"/>
          <w:marTop w:val="0"/>
          <w:marBottom w:val="0"/>
          <w:divBdr>
            <w:top w:val="none" w:sz="0" w:space="0" w:color="auto"/>
            <w:left w:val="none" w:sz="0" w:space="0" w:color="auto"/>
            <w:bottom w:val="none" w:sz="0" w:space="0" w:color="auto"/>
            <w:right w:val="none" w:sz="0" w:space="0" w:color="auto"/>
          </w:divBdr>
        </w:div>
        <w:div w:id="1019701983">
          <w:marLeft w:val="0"/>
          <w:marRight w:val="0"/>
          <w:marTop w:val="0"/>
          <w:marBottom w:val="0"/>
          <w:divBdr>
            <w:top w:val="none" w:sz="0" w:space="0" w:color="auto"/>
            <w:left w:val="none" w:sz="0" w:space="0" w:color="auto"/>
            <w:bottom w:val="none" w:sz="0" w:space="0" w:color="auto"/>
            <w:right w:val="none" w:sz="0" w:space="0" w:color="auto"/>
          </w:divBdr>
        </w:div>
        <w:div w:id="522743052">
          <w:marLeft w:val="0"/>
          <w:marRight w:val="0"/>
          <w:marTop w:val="0"/>
          <w:marBottom w:val="0"/>
          <w:divBdr>
            <w:top w:val="none" w:sz="0" w:space="0" w:color="auto"/>
            <w:left w:val="none" w:sz="0" w:space="0" w:color="auto"/>
            <w:bottom w:val="none" w:sz="0" w:space="0" w:color="auto"/>
            <w:right w:val="none" w:sz="0" w:space="0" w:color="auto"/>
          </w:divBdr>
        </w:div>
        <w:div w:id="111635696">
          <w:marLeft w:val="0"/>
          <w:marRight w:val="0"/>
          <w:marTop w:val="0"/>
          <w:marBottom w:val="0"/>
          <w:divBdr>
            <w:top w:val="none" w:sz="0" w:space="0" w:color="auto"/>
            <w:left w:val="none" w:sz="0" w:space="0" w:color="auto"/>
            <w:bottom w:val="none" w:sz="0" w:space="0" w:color="auto"/>
            <w:right w:val="none" w:sz="0" w:space="0" w:color="auto"/>
          </w:divBdr>
        </w:div>
        <w:div w:id="1494881768">
          <w:marLeft w:val="0"/>
          <w:marRight w:val="0"/>
          <w:marTop w:val="0"/>
          <w:marBottom w:val="0"/>
          <w:divBdr>
            <w:top w:val="none" w:sz="0" w:space="0" w:color="auto"/>
            <w:left w:val="none" w:sz="0" w:space="0" w:color="auto"/>
            <w:bottom w:val="none" w:sz="0" w:space="0" w:color="auto"/>
            <w:right w:val="none" w:sz="0" w:space="0" w:color="auto"/>
          </w:divBdr>
        </w:div>
        <w:div w:id="1733191765">
          <w:marLeft w:val="0"/>
          <w:marRight w:val="0"/>
          <w:marTop w:val="0"/>
          <w:marBottom w:val="0"/>
          <w:divBdr>
            <w:top w:val="none" w:sz="0" w:space="0" w:color="auto"/>
            <w:left w:val="none" w:sz="0" w:space="0" w:color="auto"/>
            <w:bottom w:val="none" w:sz="0" w:space="0" w:color="auto"/>
            <w:right w:val="none" w:sz="0" w:space="0" w:color="auto"/>
          </w:divBdr>
        </w:div>
        <w:div w:id="498884387">
          <w:marLeft w:val="0"/>
          <w:marRight w:val="0"/>
          <w:marTop w:val="0"/>
          <w:marBottom w:val="0"/>
          <w:divBdr>
            <w:top w:val="none" w:sz="0" w:space="0" w:color="auto"/>
            <w:left w:val="none" w:sz="0" w:space="0" w:color="auto"/>
            <w:bottom w:val="none" w:sz="0" w:space="0" w:color="auto"/>
            <w:right w:val="none" w:sz="0" w:space="0" w:color="auto"/>
          </w:divBdr>
        </w:div>
        <w:div w:id="1448085351">
          <w:marLeft w:val="0"/>
          <w:marRight w:val="0"/>
          <w:marTop w:val="0"/>
          <w:marBottom w:val="0"/>
          <w:divBdr>
            <w:top w:val="none" w:sz="0" w:space="0" w:color="auto"/>
            <w:left w:val="none" w:sz="0" w:space="0" w:color="auto"/>
            <w:bottom w:val="none" w:sz="0" w:space="0" w:color="auto"/>
            <w:right w:val="none" w:sz="0" w:space="0" w:color="auto"/>
          </w:divBdr>
        </w:div>
        <w:div w:id="20986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w.ms.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2245</Words>
  <Characters>13902</Characters>
  <Application>Microsoft Office Word</Application>
  <DocSecurity>0</DocSecurity>
  <Lines>204</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a.jagusiak</cp:lastModifiedBy>
  <cp:revision>3</cp:revision>
  <cp:lastPrinted>2023-08-30T07:59:00Z</cp:lastPrinted>
  <dcterms:created xsi:type="dcterms:W3CDTF">2023-09-04T07:30:00Z</dcterms:created>
  <dcterms:modified xsi:type="dcterms:W3CDTF">2023-09-04T07:49:00Z</dcterms:modified>
</cp:coreProperties>
</file>