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F7CD" w14:textId="77777777" w:rsidR="006C0470" w:rsidRDefault="006C0470" w:rsidP="007C6128">
      <w:pPr>
        <w:jc w:val="right"/>
        <w:rPr>
          <w:rFonts w:ascii="Calibri" w:hAnsi="Calibri" w:cs="Calibri"/>
        </w:rPr>
      </w:pPr>
    </w:p>
    <w:p w14:paraId="165F5169" w14:textId="6AAB3CAF" w:rsidR="007C6128" w:rsidRPr="00930177" w:rsidRDefault="007C6128" w:rsidP="007C6128">
      <w:pPr>
        <w:jc w:val="right"/>
        <w:rPr>
          <w:rFonts w:ascii="Calibri" w:hAnsi="Calibri" w:cs="Calibri"/>
        </w:rPr>
      </w:pPr>
      <w:r w:rsidRPr="00930177">
        <w:rPr>
          <w:rFonts w:ascii="Calibri" w:hAnsi="Calibri" w:cs="Calibri"/>
        </w:rPr>
        <w:t xml:space="preserve">Warszawa, </w:t>
      </w:r>
      <w:r w:rsidR="00F70184" w:rsidRPr="00F70184">
        <w:rPr>
          <w:rFonts w:ascii="Calibri" w:hAnsi="Calibri" w:cs="Calibri"/>
        </w:rPr>
        <w:t>15</w:t>
      </w:r>
      <w:r w:rsidR="00B15D10">
        <w:rPr>
          <w:rFonts w:ascii="Calibri" w:hAnsi="Calibri" w:cs="Calibri"/>
        </w:rPr>
        <w:t xml:space="preserve"> września </w:t>
      </w:r>
      <w:r w:rsidRPr="00930177">
        <w:rPr>
          <w:rFonts w:ascii="Calibri" w:hAnsi="Calibri" w:cs="Calibri"/>
        </w:rPr>
        <w:t>202</w:t>
      </w:r>
      <w:r w:rsidR="00B15D10">
        <w:rPr>
          <w:rFonts w:ascii="Calibri" w:hAnsi="Calibri" w:cs="Calibri"/>
        </w:rPr>
        <w:t>3 r.</w:t>
      </w:r>
    </w:p>
    <w:p w14:paraId="185439F1" w14:textId="77777777" w:rsidR="003A1F4C" w:rsidRPr="00930177" w:rsidRDefault="003A1F4C" w:rsidP="00D275C8">
      <w:pPr>
        <w:jc w:val="center"/>
        <w:rPr>
          <w:rFonts w:ascii="Calibri" w:hAnsi="Calibri" w:cs="Calibri"/>
          <w:b/>
          <w:sz w:val="28"/>
        </w:rPr>
      </w:pPr>
      <w:bookmarkStart w:id="0" w:name="_Hlk35256846"/>
      <w:bookmarkStart w:id="1" w:name="_Hlk34655991"/>
    </w:p>
    <w:p w14:paraId="6C91E417" w14:textId="10E66772" w:rsidR="00E543D7" w:rsidRPr="006C660A" w:rsidRDefault="00B15D10" w:rsidP="00B15D10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Nowa odsłona</w:t>
      </w:r>
      <w:r w:rsidR="00F270D6">
        <w:rPr>
          <w:rFonts w:ascii="Calibri" w:hAnsi="Calibri" w:cs="Calibri"/>
          <w:b/>
          <w:sz w:val="28"/>
        </w:rPr>
        <w:t xml:space="preserve"> programu lojalnościowego</w:t>
      </w:r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Frisco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Friends</w:t>
      </w:r>
      <w:proofErr w:type="spellEnd"/>
      <w:r w:rsidR="006871F3" w:rsidRPr="006C660A">
        <w:rPr>
          <w:rFonts w:ascii="Calibri" w:hAnsi="Calibri" w:cs="Calibri"/>
          <w:b/>
          <w:sz w:val="28"/>
        </w:rPr>
        <w:t xml:space="preserve"> </w:t>
      </w:r>
      <w:r w:rsidR="006C660A" w:rsidRPr="006C660A">
        <w:rPr>
          <w:rFonts w:ascii="Calibri" w:hAnsi="Calibri" w:cs="Calibri"/>
          <w:b/>
          <w:sz w:val="28"/>
        </w:rPr>
        <w:t>–</w:t>
      </w:r>
      <w:r>
        <w:rPr>
          <w:rFonts w:ascii="Calibri" w:hAnsi="Calibri" w:cs="Calibri"/>
          <w:b/>
          <w:sz w:val="28"/>
        </w:rPr>
        <w:br/>
      </w:r>
      <w:r w:rsidR="006871F3" w:rsidRPr="006C660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jeszcze więcej korzyści dla </w:t>
      </w:r>
      <w:r w:rsidR="00F270D6">
        <w:rPr>
          <w:rFonts w:ascii="Calibri" w:hAnsi="Calibri" w:cs="Calibri"/>
          <w:b/>
          <w:sz w:val="28"/>
        </w:rPr>
        <w:t>klientów</w:t>
      </w:r>
    </w:p>
    <w:p w14:paraId="1AB8B96B" w14:textId="77777777" w:rsidR="00C01E69" w:rsidRPr="006C660A" w:rsidRDefault="00C01E69" w:rsidP="00F1077F">
      <w:pPr>
        <w:jc w:val="both"/>
        <w:rPr>
          <w:rFonts w:ascii="Calibri" w:hAnsi="Calibri" w:cs="Calibri"/>
          <w:b/>
        </w:rPr>
      </w:pPr>
    </w:p>
    <w:p w14:paraId="684FE347" w14:textId="3A92A281" w:rsidR="00B15D10" w:rsidRDefault="00B15D10" w:rsidP="00B15D1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Już we wrześniu klienci największego supermarketu </w:t>
      </w:r>
      <w:r w:rsidR="00012EDE">
        <w:rPr>
          <w:rFonts w:ascii="Calibri" w:hAnsi="Calibri" w:cs="Calibri"/>
          <w:b/>
        </w:rPr>
        <w:t xml:space="preserve">internetowego Frisco.pl </w:t>
      </w:r>
      <w:r>
        <w:rPr>
          <w:rFonts w:ascii="Calibri" w:hAnsi="Calibri" w:cs="Calibri"/>
          <w:b/>
        </w:rPr>
        <w:t xml:space="preserve">będą mogli skorzystać z </w:t>
      </w:r>
      <w:r w:rsidR="002C150E">
        <w:rPr>
          <w:rFonts w:ascii="Calibri" w:hAnsi="Calibri" w:cs="Calibri"/>
          <w:b/>
        </w:rPr>
        <w:t>nowych</w:t>
      </w:r>
      <w:r>
        <w:rPr>
          <w:rFonts w:ascii="Calibri" w:hAnsi="Calibri" w:cs="Calibri"/>
          <w:b/>
        </w:rPr>
        <w:t xml:space="preserve"> benefitów w ramach </w:t>
      </w:r>
      <w:r w:rsidR="00C24DFD">
        <w:rPr>
          <w:rFonts w:ascii="Calibri" w:hAnsi="Calibri" w:cs="Calibri"/>
          <w:b/>
        </w:rPr>
        <w:t>poszerzonego i uatrakcyjnionego</w:t>
      </w:r>
      <w:r>
        <w:rPr>
          <w:rFonts w:ascii="Calibri" w:hAnsi="Calibri" w:cs="Calibri"/>
          <w:b/>
        </w:rPr>
        <w:t xml:space="preserve"> programu</w:t>
      </w:r>
      <w:r w:rsidR="00C24DFD">
        <w:rPr>
          <w:rFonts w:ascii="Calibri" w:hAnsi="Calibri" w:cs="Calibri"/>
          <w:b/>
        </w:rPr>
        <w:t xml:space="preserve"> </w:t>
      </w:r>
      <w:r w:rsidR="00B37A36">
        <w:rPr>
          <w:rFonts w:ascii="Calibri" w:hAnsi="Calibri" w:cs="Calibri"/>
          <w:b/>
        </w:rPr>
        <w:t>lojalnościowego.</w:t>
      </w:r>
      <w:r w:rsidR="004444F8">
        <w:rPr>
          <w:rFonts w:ascii="Calibri" w:hAnsi="Calibri" w:cs="Calibri"/>
          <w:b/>
        </w:rPr>
        <w:t xml:space="preserve"> W ramach nowej odsłony </w:t>
      </w:r>
      <w:proofErr w:type="spellStart"/>
      <w:r w:rsidR="004444F8">
        <w:rPr>
          <w:rFonts w:ascii="Calibri" w:hAnsi="Calibri" w:cs="Calibri"/>
          <w:b/>
        </w:rPr>
        <w:t>Frisco</w:t>
      </w:r>
      <w:proofErr w:type="spellEnd"/>
      <w:r w:rsidR="004444F8">
        <w:rPr>
          <w:rFonts w:ascii="Calibri" w:hAnsi="Calibri" w:cs="Calibri"/>
          <w:b/>
        </w:rPr>
        <w:t xml:space="preserve"> </w:t>
      </w:r>
      <w:proofErr w:type="spellStart"/>
      <w:r w:rsidR="004444F8">
        <w:rPr>
          <w:rFonts w:ascii="Calibri" w:hAnsi="Calibri" w:cs="Calibri"/>
          <w:b/>
        </w:rPr>
        <w:t>Friends</w:t>
      </w:r>
      <w:proofErr w:type="spellEnd"/>
      <w:r w:rsidR="004444F8">
        <w:rPr>
          <w:rFonts w:ascii="Calibri" w:hAnsi="Calibri" w:cs="Calibri"/>
          <w:b/>
        </w:rPr>
        <w:t xml:space="preserve"> zostanie wprowadzony m.in. system punktowy.</w:t>
      </w:r>
    </w:p>
    <w:p w14:paraId="16A6FF21" w14:textId="79B8E88D" w:rsidR="00B15D10" w:rsidRDefault="00C24DFD" w:rsidP="00D81E7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Firma</w:t>
      </w:r>
      <w:r w:rsidR="00B15D10" w:rsidRPr="00B15D10">
        <w:rPr>
          <w:rFonts w:ascii="Calibri" w:hAnsi="Calibri" w:cs="Calibri"/>
          <w:bCs/>
        </w:rPr>
        <w:t xml:space="preserve"> zdecydował</w:t>
      </w:r>
      <w:r>
        <w:rPr>
          <w:rFonts w:ascii="Calibri" w:hAnsi="Calibri" w:cs="Calibri"/>
          <w:bCs/>
        </w:rPr>
        <w:t>a</w:t>
      </w:r>
      <w:r w:rsidR="00B15D10" w:rsidRPr="00B15D10">
        <w:rPr>
          <w:rFonts w:ascii="Calibri" w:hAnsi="Calibri" w:cs="Calibri"/>
          <w:bCs/>
        </w:rPr>
        <w:t xml:space="preserve"> się odświeżyć </w:t>
      </w:r>
      <w:r w:rsidR="00B442E9">
        <w:rPr>
          <w:rFonts w:ascii="Calibri" w:hAnsi="Calibri" w:cs="Calibri"/>
          <w:bCs/>
        </w:rPr>
        <w:t>zainaugurowany</w:t>
      </w:r>
      <w:r w:rsidR="00B15D10" w:rsidRPr="00B15D10">
        <w:rPr>
          <w:rFonts w:ascii="Calibri" w:hAnsi="Calibri" w:cs="Calibri"/>
          <w:bCs/>
        </w:rPr>
        <w:t xml:space="preserve"> przed trzema laty </w:t>
      </w:r>
      <w:r w:rsidR="00504F9E">
        <w:rPr>
          <w:rFonts w:ascii="Calibri" w:hAnsi="Calibri" w:cs="Calibri"/>
          <w:bCs/>
        </w:rPr>
        <w:t xml:space="preserve">program </w:t>
      </w:r>
      <w:proofErr w:type="spellStart"/>
      <w:r w:rsidR="001125BD" w:rsidRPr="00B15D10">
        <w:rPr>
          <w:rFonts w:ascii="Calibri" w:hAnsi="Calibri" w:cs="Calibri"/>
          <w:bCs/>
        </w:rPr>
        <w:t>Frisco</w:t>
      </w:r>
      <w:proofErr w:type="spellEnd"/>
      <w:r w:rsidR="001125BD" w:rsidRPr="00B15D10">
        <w:rPr>
          <w:rFonts w:ascii="Calibri" w:hAnsi="Calibri" w:cs="Calibri"/>
          <w:bCs/>
        </w:rPr>
        <w:t xml:space="preserve"> </w:t>
      </w:r>
      <w:proofErr w:type="spellStart"/>
      <w:r w:rsidR="001125BD" w:rsidRPr="00B15D10">
        <w:rPr>
          <w:rFonts w:ascii="Calibri" w:hAnsi="Calibri" w:cs="Calibri"/>
          <w:bCs/>
        </w:rPr>
        <w:t>Friends</w:t>
      </w:r>
      <w:proofErr w:type="spellEnd"/>
      <w:r w:rsidR="001125BD" w:rsidRPr="00B15D10">
        <w:rPr>
          <w:rFonts w:ascii="Calibri" w:hAnsi="Calibri" w:cs="Calibri"/>
          <w:bCs/>
        </w:rPr>
        <w:t xml:space="preserve"> </w:t>
      </w:r>
      <w:r w:rsidR="00B15D10" w:rsidRPr="00B15D10">
        <w:rPr>
          <w:rFonts w:ascii="Calibri" w:hAnsi="Calibri" w:cs="Calibri"/>
          <w:bCs/>
        </w:rPr>
        <w:t xml:space="preserve">i wychodząc naprzeciw </w:t>
      </w:r>
      <w:r w:rsidR="002C150E">
        <w:rPr>
          <w:rFonts w:ascii="Calibri" w:hAnsi="Calibri" w:cs="Calibri"/>
          <w:bCs/>
        </w:rPr>
        <w:t>potrzebom</w:t>
      </w:r>
      <w:r w:rsidR="00B15D10">
        <w:rPr>
          <w:rFonts w:ascii="Calibri" w:hAnsi="Calibri" w:cs="Calibri"/>
          <w:bCs/>
        </w:rPr>
        <w:t>,</w:t>
      </w:r>
      <w:r w:rsidR="00B15D10" w:rsidRPr="00B15D10">
        <w:rPr>
          <w:rFonts w:ascii="Calibri" w:hAnsi="Calibri" w:cs="Calibri"/>
          <w:bCs/>
        </w:rPr>
        <w:t xml:space="preserve"> uatrakcyjni</w:t>
      </w:r>
      <w:r w:rsidR="00504F9E">
        <w:rPr>
          <w:rFonts w:ascii="Calibri" w:hAnsi="Calibri" w:cs="Calibri"/>
          <w:bCs/>
        </w:rPr>
        <w:t>ć</w:t>
      </w:r>
      <w:r w:rsidR="00B15D10" w:rsidRPr="00B15D10">
        <w:rPr>
          <w:rFonts w:ascii="Calibri" w:hAnsi="Calibri" w:cs="Calibri"/>
          <w:bCs/>
        </w:rPr>
        <w:t xml:space="preserve"> jego mechanikę.</w:t>
      </w:r>
      <w:r w:rsidR="00B15D10">
        <w:rPr>
          <w:rFonts w:ascii="Calibri" w:hAnsi="Calibri" w:cs="Calibri"/>
          <w:bCs/>
        </w:rPr>
        <w:t xml:space="preserve"> </w:t>
      </w:r>
      <w:r w:rsidR="00504F9E">
        <w:rPr>
          <w:rFonts w:ascii="Calibri" w:hAnsi="Calibri" w:cs="Calibri"/>
          <w:bCs/>
        </w:rPr>
        <w:t>W</w:t>
      </w:r>
      <w:r w:rsidR="00B15D10">
        <w:rPr>
          <w:rFonts w:ascii="Calibri" w:hAnsi="Calibri" w:cs="Calibri"/>
          <w:bCs/>
        </w:rPr>
        <w:t xml:space="preserve">ciąż </w:t>
      </w:r>
      <w:r w:rsidR="00504F9E">
        <w:rPr>
          <w:rFonts w:ascii="Calibri" w:hAnsi="Calibri" w:cs="Calibri"/>
          <w:bCs/>
        </w:rPr>
        <w:t>będzie można</w:t>
      </w:r>
      <w:r w:rsidR="00B15D10">
        <w:rPr>
          <w:rFonts w:ascii="Calibri" w:hAnsi="Calibri" w:cs="Calibri"/>
          <w:bCs/>
        </w:rPr>
        <w:t xml:space="preserve"> korzystać z rabatów i bezpłatnych dostaw, jednak dzięki zmianie formuły</w:t>
      </w:r>
      <w:r w:rsidR="002C150E">
        <w:rPr>
          <w:rFonts w:ascii="Calibri" w:hAnsi="Calibri" w:cs="Calibri"/>
          <w:bCs/>
        </w:rPr>
        <w:t>,</w:t>
      </w:r>
      <w:r w:rsidR="00B15D10">
        <w:rPr>
          <w:rFonts w:ascii="Calibri" w:hAnsi="Calibri" w:cs="Calibri"/>
          <w:bCs/>
        </w:rPr>
        <w:t xml:space="preserve"> </w:t>
      </w:r>
      <w:r w:rsidR="00504F9E">
        <w:rPr>
          <w:rFonts w:ascii="Calibri" w:hAnsi="Calibri" w:cs="Calibri"/>
          <w:bCs/>
        </w:rPr>
        <w:t xml:space="preserve">klienci </w:t>
      </w:r>
      <w:r>
        <w:rPr>
          <w:rFonts w:ascii="Calibri" w:hAnsi="Calibri" w:cs="Calibri"/>
          <w:bCs/>
        </w:rPr>
        <w:t>będą mogli zyskać jeszcze więcej</w:t>
      </w:r>
      <w:r w:rsidR="00504F9E">
        <w:rPr>
          <w:rFonts w:ascii="Calibri" w:hAnsi="Calibri" w:cs="Calibri"/>
          <w:bCs/>
        </w:rPr>
        <w:t xml:space="preserve"> i swobodnie decydować o benefitach.</w:t>
      </w:r>
    </w:p>
    <w:p w14:paraId="20C6ABF3" w14:textId="7250ACE0" w:rsidR="00C24DFD" w:rsidRDefault="00F270D6" w:rsidP="00C24DF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  <w:iCs/>
        </w:rPr>
        <w:t xml:space="preserve">- </w:t>
      </w:r>
      <w:r w:rsidR="00C24DFD">
        <w:rPr>
          <w:rFonts w:ascii="Calibri" w:hAnsi="Calibri" w:cs="Calibri"/>
          <w:bCs/>
          <w:i/>
          <w:iCs/>
        </w:rPr>
        <w:t xml:space="preserve">Widzimy, że klienci chętnie korzystają z tego typu rozwiązań, </w:t>
      </w:r>
      <w:r>
        <w:rPr>
          <w:rFonts w:ascii="Calibri" w:hAnsi="Calibri" w:cs="Calibri"/>
          <w:bCs/>
          <w:i/>
          <w:iCs/>
        </w:rPr>
        <w:t xml:space="preserve">szczególnie </w:t>
      </w:r>
      <w:r w:rsidR="00B442E9">
        <w:rPr>
          <w:rFonts w:ascii="Calibri" w:hAnsi="Calibri" w:cs="Calibri"/>
          <w:bCs/>
          <w:i/>
          <w:iCs/>
        </w:rPr>
        <w:t>w czasie wysokiej inflacji i rosnących cen produktów spożywczych.</w:t>
      </w:r>
      <w:r w:rsidR="00C24DFD">
        <w:rPr>
          <w:rFonts w:ascii="Calibri" w:hAnsi="Calibri" w:cs="Calibri"/>
          <w:bCs/>
          <w:i/>
          <w:iCs/>
        </w:rPr>
        <w:t xml:space="preserve"> Wierzymy, że dzięki </w:t>
      </w:r>
      <w:r w:rsidR="00504F9E">
        <w:rPr>
          <w:rFonts w:ascii="Calibri" w:hAnsi="Calibri" w:cs="Calibri"/>
          <w:bCs/>
          <w:i/>
          <w:iCs/>
        </w:rPr>
        <w:t>tej zmianie,</w:t>
      </w:r>
      <w:r w:rsidR="00B37A36">
        <w:rPr>
          <w:rFonts w:ascii="Calibri" w:hAnsi="Calibri" w:cs="Calibri"/>
          <w:bCs/>
          <w:i/>
          <w:iCs/>
        </w:rPr>
        <w:t xml:space="preserve"> grono</w:t>
      </w:r>
      <w:r w:rsidR="00C24DFD">
        <w:rPr>
          <w:rFonts w:ascii="Calibri" w:hAnsi="Calibri" w:cs="Calibri"/>
          <w:bCs/>
          <w:i/>
          <w:iCs/>
        </w:rPr>
        <w:t xml:space="preserve"> przyjaciół </w:t>
      </w:r>
      <w:proofErr w:type="spellStart"/>
      <w:r w:rsidR="00C24DFD">
        <w:rPr>
          <w:rFonts w:ascii="Calibri" w:hAnsi="Calibri" w:cs="Calibri"/>
          <w:bCs/>
          <w:i/>
          <w:iCs/>
        </w:rPr>
        <w:t>Frisco</w:t>
      </w:r>
      <w:proofErr w:type="spellEnd"/>
      <w:r w:rsidR="00C24DFD">
        <w:rPr>
          <w:rFonts w:ascii="Calibri" w:hAnsi="Calibri" w:cs="Calibri"/>
          <w:bCs/>
          <w:i/>
          <w:iCs/>
        </w:rPr>
        <w:t xml:space="preserve"> się powiększy i będziemy mogli wspierać jeszcze większą liczbę Polaków w realizacji ich codziennych obowiązków</w:t>
      </w:r>
      <w:r w:rsidR="00B442E9">
        <w:rPr>
          <w:rFonts w:ascii="Calibri" w:hAnsi="Calibri" w:cs="Calibri"/>
          <w:bCs/>
          <w:i/>
          <w:iCs/>
        </w:rPr>
        <w:t xml:space="preserve"> z korzyścią dla domowego budżetu</w:t>
      </w:r>
      <w:r w:rsidR="00C24DFD">
        <w:rPr>
          <w:rFonts w:ascii="Calibri" w:hAnsi="Calibri" w:cs="Calibri"/>
          <w:bCs/>
          <w:i/>
          <w:iCs/>
        </w:rPr>
        <w:t xml:space="preserve"> – </w:t>
      </w:r>
      <w:r w:rsidR="00C24DFD" w:rsidRPr="00C24DFD">
        <w:rPr>
          <w:rFonts w:ascii="Calibri" w:hAnsi="Calibri" w:cs="Calibri"/>
          <w:bCs/>
        </w:rPr>
        <w:t>podkreśla</w:t>
      </w:r>
      <w:r w:rsidR="00C24DFD">
        <w:rPr>
          <w:rFonts w:ascii="Calibri" w:hAnsi="Calibri" w:cs="Calibri"/>
          <w:bCs/>
          <w:i/>
          <w:iCs/>
        </w:rPr>
        <w:t xml:space="preserve"> </w:t>
      </w:r>
      <w:r w:rsidR="00C24DFD">
        <w:rPr>
          <w:rFonts w:ascii="Calibri" w:hAnsi="Calibri" w:cs="Calibri"/>
          <w:bCs/>
        </w:rPr>
        <w:t xml:space="preserve"> </w:t>
      </w:r>
      <w:r w:rsidR="00C24DFD" w:rsidRPr="004444F8">
        <w:rPr>
          <w:rFonts w:ascii="Calibri" w:hAnsi="Calibri" w:cs="Calibri"/>
          <w:bCs/>
        </w:rPr>
        <w:t>Jacek Palec, prezes Frisco.pl.</w:t>
      </w:r>
    </w:p>
    <w:p w14:paraId="65AA7946" w14:textId="0E0958F3" w:rsidR="005E5847" w:rsidRDefault="00C24DFD" w:rsidP="00D81E7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ramach nowej odsłony wprowadzony zostanie system punktowy. Klienci będą mogli zbierać </w:t>
      </w:r>
      <w:proofErr w:type="spellStart"/>
      <w:r>
        <w:rPr>
          <w:rFonts w:ascii="Calibri" w:hAnsi="Calibri" w:cs="Calibri"/>
          <w:bCs/>
        </w:rPr>
        <w:t>Frisco</w:t>
      </w:r>
      <w:r w:rsidR="00177682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>ny</w:t>
      </w:r>
      <w:proofErr w:type="spellEnd"/>
      <w:r>
        <w:rPr>
          <w:rFonts w:ascii="Calibri" w:hAnsi="Calibri" w:cs="Calibri"/>
          <w:bCs/>
        </w:rPr>
        <w:t xml:space="preserve"> na dwa sposoby – punkt</w:t>
      </w:r>
      <w:r w:rsidR="00B37A36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 xml:space="preserve"> transakcyjne </w:t>
      </w:r>
      <w:r w:rsidR="00B37A36">
        <w:rPr>
          <w:rFonts w:ascii="Calibri" w:hAnsi="Calibri" w:cs="Calibri"/>
          <w:bCs/>
        </w:rPr>
        <w:t xml:space="preserve">będą </w:t>
      </w:r>
      <w:r w:rsidR="002C150E">
        <w:rPr>
          <w:rFonts w:ascii="Calibri" w:hAnsi="Calibri" w:cs="Calibri"/>
          <w:bCs/>
        </w:rPr>
        <w:t>przyznawane</w:t>
      </w:r>
      <w:r w:rsidR="00B37A3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za </w:t>
      </w:r>
      <w:r w:rsidR="00504F9E">
        <w:rPr>
          <w:rFonts w:ascii="Calibri" w:hAnsi="Calibri" w:cs="Calibri"/>
          <w:bCs/>
        </w:rPr>
        <w:t xml:space="preserve">zrealizowane </w:t>
      </w:r>
      <w:r>
        <w:rPr>
          <w:rFonts w:ascii="Calibri" w:hAnsi="Calibri" w:cs="Calibri"/>
          <w:bCs/>
        </w:rPr>
        <w:t>zakupy</w:t>
      </w:r>
      <w:r w:rsidR="006C0470">
        <w:rPr>
          <w:rFonts w:ascii="Calibri" w:hAnsi="Calibri" w:cs="Calibri"/>
          <w:bCs/>
        </w:rPr>
        <w:t xml:space="preserve">, </w:t>
      </w:r>
      <w:r w:rsidR="00B37A36">
        <w:rPr>
          <w:rFonts w:ascii="Calibri" w:hAnsi="Calibri" w:cs="Calibri"/>
          <w:bCs/>
        </w:rPr>
        <w:t>natomiast dodatkowe</w:t>
      </w:r>
      <w:r>
        <w:rPr>
          <w:rFonts w:ascii="Calibri" w:hAnsi="Calibri" w:cs="Calibri"/>
          <w:bCs/>
        </w:rPr>
        <w:t xml:space="preserve"> punkty</w:t>
      </w:r>
      <w:r w:rsidR="00B37A36">
        <w:rPr>
          <w:rFonts w:ascii="Calibri" w:hAnsi="Calibri" w:cs="Calibri"/>
          <w:bCs/>
        </w:rPr>
        <w:t xml:space="preserve"> będzie można uzyskać</w:t>
      </w:r>
      <w:r>
        <w:rPr>
          <w:rFonts w:ascii="Calibri" w:hAnsi="Calibri" w:cs="Calibri"/>
          <w:bCs/>
        </w:rPr>
        <w:t xml:space="preserve"> za realizację </w:t>
      </w:r>
      <w:r w:rsidR="001B425F">
        <w:rPr>
          <w:rFonts w:ascii="Calibri" w:hAnsi="Calibri" w:cs="Calibri"/>
          <w:bCs/>
        </w:rPr>
        <w:t xml:space="preserve">konkretnych </w:t>
      </w:r>
      <w:r>
        <w:rPr>
          <w:rFonts w:ascii="Calibri" w:hAnsi="Calibri" w:cs="Calibri"/>
          <w:bCs/>
        </w:rPr>
        <w:t>zadań</w:t>
      </w:r>
      <w:r w:rsidR="005E5847">
        <w:rPr>
          <w:rFonts w:ascii="Calibri" w:hAnsi="Calibri" w:cs="Calibri"/>
          <w:bCs/>
        </w:rPr>
        <w:t xml:space="preserve"> </w:t>
      </w:r>
      <w:r w:rsidR="00B37A36">
        <w:rPr>
          <w:rFonts w:ascii="Calibri" w:hAnsi="Calibri" w:cs="Calibri"/>
          <w:bCs/>
        </w:rPr>
        <w:t>(np. za</w:t>
      </w:r>
      <w:r w:rsidR="005E5847">
        <w:rPr>
          <w:rFonts w:ascii="Calibri" w:hAnsi="Calibri" w:cs="Calibri"/>
          <w:bCs/>
        </w:rPr>
        <w:t xml:space="preserve"> zakup określonej liczby produktów </w:t>
      </w:r>
      <w:r w:rsidR="00B37A36">
        <w:rPr>
          <w:rFonts w:ascii="Calibri" w:hAnsi="Calibri" w:cs="Calibri"/>
          <w:bCs/>
        </w:rPr>
        <w:t xml:space="preserve">z danej kategorii </w:t>
      </w:r>
      <w:r w:rsidR="005E5847">
        <w:rPr>
          <w:rFonts w:ascii="Calibri" w:hAnsi="Calibri" w:cs="Calibri"/>
          <w:bCs/>
        </w:rPr>
        <w:t xml:space="preserve">lub </w:t>
      </w:r>
      <w:r w:rsidR="00B37A36">
        <w:rPr>
          <w:rFonts w:ascii="Calibri" w:hAnsi="Calibri" w:cs="Calibri"/>
          <w:bCs/>
        </w:rPr>
        <w:t xml:space="preserve">wybranych </w:t>
      </w:r>
      <w:r w:rsidR="005E5847">
        <w:rPr>
          <w:rFonts w:ascii="Calibri" w:hAnsi="Calibri" w:cs="Calibri"/>
          <w:bCs/>
        </w:rPr>
        <w:t xml:space="preserve">produktów w </w:t>
      </w:r>
      <w:r w:rsidR="00B37A36">
        <w:rPr>
          <w:rFonts w:ascii="Calibri" w:hAnsi="Calibri" w:cs="Calibri"/>
          <w:bCs/>
        </w:rPr>
        <w:t>ustalonej</w:t>
      </w:r>
      <w:r w:rsidR="005E5847">
        <w:rPr>
          <w:rFonts w:ascii="Calibri" w:hAnsi="Calibri" w:cs="Calibri"/>
          <w:bCs/>
        </w:rPr>
        <w:t xml:space="preserve"> kwocie</w:t>
      </w:r>
      <w:r w:rsidR="00B37A36">
        <w:rPr>
          <w:rFonts w:ascii="Calibri" w:hAnsi="Calibri" w:cs="Calibri"/>
          <w:bCs/>
        </w:rPr>
        <w:t>)</w:t>
      </w:r>
      <w:r w:rsidR="005E5847">
        <w:rPr>
          <w:rFonts w:ascii="Calibri" w:hAnsi="Calibri" w:cs="Calibri"/>
          <w:bCs/>
        </w:rPr>
        <w:t xml:space="preserve">. </w:t>
      </w:r>
      <w:r w:rsidR="00722F02">
        <w:rPr>
          <w:rFonts w:ascii="Calibri" w:hAnsi="Calibri" w:cs="Calibri"/>
          <w:bCs/>
        </w:rPr>
        <w:t>Punkty</w:t>
      </w:r>
      <w:r w:rsidR="005E5847">
        <w:rPr>
          <w:rFonts w:ascii="Calibri" w:hAnsi="Calibri" w:cs="Calibri"/>
          <w:bCs/>
        </w:rPr>
        <w:t xml:space="preserve"> będzie można wykorzystać wymieniając je na kupony rabatowe, </w:t>
      </w:r>
      <w:r w:rsidR="004444F8">
        <w:rPr>
          <w:rFonts w:ascii="Calibri" w:hAnsi="Calibri" w:cs="Calibri"/>
          <w:bCs/>
        </w:rPr>
        <w:t xml:space="preserve">vouchery </w:t>
      </w:r>
      <w:r w:rsidR="005E5847">
        <w:rPr>
          <w:rFonts w:ascii="Calibri" w:hAnsi="Calibri" w:cs="Calibri"/>
          <w:bCs/>
        </w:rPr>
        <w:t>na darmową dostawę czy prezenty</w:t>
      </w:r>
      <w:r w:rsidR="00B37A36">
        <w:rPr>
          <w:rFonts w:ascii="Calibri" w:hAnsi="Calibri" w:cs="Calibri"/>
          <w:bCs/>
        </w:rPr>
        <w:t xml:space="preserve"> dostępne w katalogu</w:t>
      </w:r>
      <w:r w:rsidR="00722F02">
        <w:rPr>
          <w:rFonts w:ascii="Calibri" w:hAnsi="Calibri" w:cs="Calibri"/>
          <w:bCs/>
        </w:rPr>
        <w:t xml:space="preserve"> -</w:t>
      </w:r>
      <w:r w:rsidR="009123EC">
        <w:rPr>
          <w:rFonts w:ascii="Calibri" w:hAnsi="Calibri" w:cs="Calibri"/>
          <w:bCs/>
        </w:rPr>
        <w:t>–</w:t>
      </w:r>
      <w:r w:rsidR="00722F02">
        <w:rPr>
          <w:rFonts w:ascii="Calibri" w:hAnsi="Calibri" w:cs="Calibri"/>
          <w:bCs/>
        </w:rPr>
        <w:t xml:space="preserve"> a więc każdy będzie mógł sam zadecydować na co „wyda” zebrane </w:t>
      </w:r>
      <w:proofErr w:type="spellStart"/>
      <w:r w:rsidR="00722F02">
        <w:rPr>
          <w:rFonts w:ascii="Calibri" w:hAnsi="Calibri" w:cs="Calibri"/>
          <w:bCs/>
        </w:rPr>
        <w:t>Friscoiny</w:t>
      </w:r>
      <w:proofErr w:type="spellEnd"/>
      <w:r w:rsidR="00722F02">
        <w:rPr>
          <w:rFonts w:ascii="Calibri" w:hAnsi="Calibri" w:cs="Calibri"/>
          <w:bCs/>
        </w:rPr>
        <w:t>.</w:t>
      </w:r>
      <w:r w:rsidR="00B37A36">
        <w:rPr>
          <w:rFonts w:ascii="Calibri" w:hAnsi="Calibri" w:cs="Calibri"/>
          <w:bCs/>
        </w:rPr>
        <w:t xml:space="preserve"> </w:t>
      </w:r>
      <w:r w:rsidR="005E5847">
        <w:rPr>
          <w:rFonts w:ascii="Calibri" w:hAnsi="Calibri" w:cs="Calibri"/>
          <w:bCs/>
        </w:rPr>
        <w:t xml:space="preserve">W ramach programu lojalnościowego </w:t>
      </w:r>
      <w:r w:rsidR="00B37A36">
        <w:rPr>
          <w:rFonts w:ascii="Calibri" w:hAnsi="Calibri" w:cs="Calibri"/>
          <w:bCs/>
        </w:rPr>
        <w:t>klienci dostają także dodatkowe korzyści – niższy próg bezpłatnej dostawy oraz wybrane produkty w bardziej korzystnych cenach.</w:t>
      </w:r>
      <w:r w:rsidR="00722F02">
        <w:rPr>
          <w:rFonts w:ascii="Calibri" w:hAnsi="Calibri" w:cs="Calibri"/>
          <w:bCs/>
        </w:rPr>
        <w:t xml:space="preserve"> </w:t>
      </w:r>
    </w:p>
    <w:p w14:paraId="0420E656" w14:textId="5B2178D4" w:rsidR="00C32D7C" w:rsidRDefault="00C32D7C" w:rsidP="00D81E70">
      <w:pPr>
        <w:jc w:val="both"/>
        <w:rPr>
          <w:rFonts w:ascii="Calibri" w:hAnsi="Calibri" w:cs="Calibri"/>
          <w:bCs/>
        </w:rPr>
      </w:pPr>
      <w:bookmarkStart w:id="2" w:name="_Hlk145057280"/>
      <w:r>
        <w:rPr>
          <w:rFonts w:ascii="Calibri" w:hAnsi="Calibri" w:cs="Calibri"/>
          <w:bCs/>
        </w:rPr>
        <w:t>-</w:t>
      </w:r>
      <w:r w:rsidRPr="004E129C">
        <w:rPr>
          <w:rFonts w:ascii="Calibri" w:hAnsi="Calibri" w:cs="Calibri"/>
          <w:bCs/>
          <w:i/>
          <w:iCs/>
        </w:rPr>
        <w:t xml:space="preserve"> </w:t>
      </w:r>
      <w:r w:rsidR="004E129C" w:rsidRPr="004E129C">
        <w:rPr>
          <w:rFonts w:ascii="Calibri" w:hAnsi="Calibri" w:cs="Calibri"/>
          <w:bCs/>
          <w:i/>
          <w:iCs/>
        </w:rPr>
        <w:t>Oczywiści</w:t>
      </w:r>
      <w:r w:rsidR="004E129C">
        <w:rPr>
          <w:rFonts w:ascii="Calibri" w:hAnsi="Calibri" w:cs="Calibri"/>
          <w:bCs/>
          <w:i/>
          <w:iCs/>
        </w:rPr>
        <w:t xml:space="preserve">e kluczowe pozostaje dla nas wspieranie naszych stałych, lojalnych klientów, którzy dzięki nowej odsłonie </w:t>
      </w:r>
      <w:proofErr w:type="spellStart"/>
      <w:r w:rsidR="004E129C">
        <w:rPr>
          <w:rFonts w:ascii="Calibri" w:hAnsi="Calibri" w:cs="Calibri"/>
          <w:bCs/>
          <w:i/>
          <w:iCs/>
        </w:rPr>
        <w:t>Frisco</w:t>
      </w:r>
      <w:proofErr w:type="spellEnd"/>
      <w:r w:rsidR="004E129C">
        <w:rPr>
          <w:rFonts w:ascii="Calibri" w:hAnsi="Calibri" w:cs="Calibri"/>
          <w:bCs/>
          <w:i/>
          <w:iCs/>
        </w:rPr>
        <w:t xml:space="preserve"> </w:t>
      </w:r>
      <w:proofErr w:type="spellStart"/>
      <w:r w:rsidR="004E129C">
        <w:rPr>
          <w:rFonts w:ascii="Calibri" w:hAnsi="Calibri" w:cs="Calibri"/>
          <w:bCs/>
          <w:i/>
          <w:iCs/>
        </w:rPr>
        <w:t>Friends</w:t>
      </w:r>
      <w:proofErr w:type="spellEnd"/>
      <w:r w:rsidR="00142094">
        <w:rPr>
          <w:rFonts w:ascii="Calibri" w:hAnsi="Calibri" w:cs="Calibri"/>
          <w:bCs/>
          <w:i/>
          <w:iCs/>
        </w:rPr>
        <w:t>,</w:t>
      </w:r>
      <w:r w:rsidR="004E129C">
        <w:rPr>
          <w:rFonts w:ascii="Calibri" w:hAnsi="Calibri" w:cs="Calibri"/>
          <w:bCs/>
          <w:i/>
          <w:iCs/>
        </w:rPr>
        <w:t xml:space="preserve"> będą mogli zyskać jeszcze więcej – samodzielnie decydować, na jakie benefity wymienią zdobyte </w:t>
      </w:r>
      <w:proofErr w:type="spellStart"/>
      <w:r w:rsidR="00177682">
        <w:rPr>
          <w:rFonts w:ascii="Calibri" w:hAnsi="Calibri" w:cs="Calibri"/>
          <w:bCs/>
          <w:i/>
          <w:iCs/>
        </w:rPr>
        <w:t>F</w:t>
      </w:r>
      <w:r w:rsidR="004E129C">
        <w:rPr>
          <w:rFonts w:ascii="Calibri" w:hAnsi="Calibri" w:cs="Calibri"/>
          <w:bCs/>
          <w:i/>
          <w:iCs/>
        </w:rPr>
        <w:t>riscoiny</w:t>
      </w:r>
      <w:proofErr w:type="spellEnd"/>
      <w:r w:rsidR="004E129C">
        <w:rPr>
          <w:rFonts w:ascii="Calibri" w:hAnsi="Calibri" w:cs="Calibri"/>
          <w:bCs/>
          <w:i/>
          <w:iCs/>
        </w:rPr>
        <w:t xml:space="preserve"> i </w:t>
      </w:r>
      <w:r w:rsidR="00142094">
        <w:rPr>
          <w:rFonts w:ascii="Calibri" w:hAnsi="Calibri" w:cs="Calibri"/>
          <w:bCs/>
          <w:i/>
          <w:iCs/>
        </w:rPr>
        <w:t xml:space="preserve">dodać tym samym szczyptę zabawy i urozmaicenia do tak prozaicznej czynności, jaką są zakupy. Natomiast zależy nam także, aby nowi klienci już od pierwszego zamówienia mogli włączyć się do </w:t>
      </w:r>
      <w:r w:rsidR="00B946CC">
        <w:rPr>
          <w:rFonts w:ascii="Calibri" w:hAnsi="Calibri" w:cs="Calibri"/>
          <w:bCs/>
          <w:i/>
          <w:iCs/>
        </w:rPr>
        <w:t>programu</w:t>
      </w:r>
      <w:r w:rsidR="006C0470">
        <w:rPr>
          <w:rFonts w:ascii="Calibri" w:hAnsi="Calibri" w:cs="Calibri"/>
          <w:bCs/>
          <w:i/>
          <w:iCs/>
        </w:rPr>
        <w:t>,</w:t>
      </w:r>
      <w:r w:rsidR="00142094">
        <w:rPr>
          <w:rFonts w:ascii="Calibri" w:hAnsi="Calibri" w:cs="Calibri"/>
          <w:bCs/>
          <w:i/>
          <w:iCs/>
        </w:rPr>
        <w:t xml:space="preserve"> dlatego </w:t>
      </w:r>
      <w:r>
        <w:rPr>
          <w:rFonts w:ascii="Calibri" w:hAnsi="Calibri" w:cs="Calibri"/>
          <w:bCs/>
          <w:i/>
          <w:iCs/>
        </w:rPr>
        <w:t xml:space="preserve">od września wszyscy użytkownicy od razu po rejestracji będą mogli korzystać z benefitów, a nie jak wcześniej – dopiero po sześciu zrealizowanych </w:t>
      </w:r>
      <w:r w:rsidR="00B946CC">
        <w:rPr>
          <w:rFonts w:ascii="Calibri" w:hAnsi="Calibri" w:cs="Calibri"/>
          <w:bCs/>
          <w:i/>
          <w:iCs/>
        </w:rPr>
        <w:t>zamówieniach</w:t>
      </w:r>
      <w:r w:rsidR="006C0470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 xml:space="preserve">– </w:t>
      </w:r>
      <w:r>
        <w:rPr>
          <w:rFonts w:ascii="Calibri" w:hAnsi="Calibri" w:cs="Calibri"/>
          <w:bCs/>
        </w:rPr>
        <w:t>dodaje Jacek Palec.</w:t>
      </w:r>
    </w:p>
    <w:bookmarkEnd w:id="2"/>
    <w:p w14:paraId="2893564F" w14:textId="5119F0BD" w:rsidR="00C15A8F" w:rsidRDefault="00C15A8F" w:rsidP="00C15A8F">
      <w:pPr>
        <w:pStyle w:val="NormalnyWeb"/>
        <w:spacing w:line="276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C15A8F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Frisco.pl to krajowy lider w zakupach spożywczych online, z piętnastoletnim doświadczeniem </w:t>
      </w:r>
      <w:r w:rsidRPr="00C15A8F">
        <w:rPr>
          <w:rFonts w:ascii="Calibri" w:eastAsiaTheme="minorHAnsi" w:hAnsi="Calibri" w:cs="Calibri"/>
          <w:bCs/>
          <w:sz w:val="22"/>
          <w:szCs w:val="22"/>
          <w:lang w:eastAsia="en-US"/>
        </w:rPr>
        <w:br/>
        <w:t xml:space="preserve">w dostarczaniu produktów pod drzwi klientów. Zakupy można zrobić na stronie internetowej Frisco.pl oraz w aplikacji mobilnej, a dostarczane są nawet kolejnego dnia, przez siedem dni w tygodniu, od 6 do 23, na wybraną przez klienta godzinę. Frisco.pl udostępnia wszystkie kategorie produktów, które potrzebne są do zrobienia kompleksowych zakupów do domu – zarówno artykułów spożywczych (świeże owoce, warzywa, mięso, ryby i nabiał), jak i środków czystości, kosmetyków czy produktów dla zwierząt. Dodatkowo, sklep oferuje szeroki wybór produktów ekologicznych, wegańskich oraz wspierających zdrowy tryb życia. Wszystko w cenach jak w sklepach stacjonarnych, z przejrzystymi </w:t>
      </w:r>
      <w:r w:rsidRPr="00C15A8F">
        <w:rPr>
          <w:rFonts w:ascii="Calibri" w:eastAsiaTheme="minorHAnsi" w:hAnsi="Calibri" w:cs="Calibri"/>
          <w:bCs/>
          <w:sz w:val="22"/>
          <w:szCs w:val="22"/>
          <w:lang w:eastAsia="en-US"/>
        </w:rPr>
        <w:lastRenderedPageBreak/>
        <w:t xml:space="preserve">oznaczeniami cenowymi i promocjami do 50%. We Frisco.pl można zrobić zakupy jak w tradycyjnym hipermarkecie, tylko wygodniej i szybciej. </w:t>
      </w:r>
    </w:p>
    <w:p w14:paraId="7C6EE689" w14:textId="27FC9683" w:rsidR="00C32D7C" w:rsidRDefault="00F76BC3" w:rsidP="00C32D7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Aby dołączyć do programu lojalnościowego wystarczy założyć konto na stronie sklepu Frisco.pl i zaakceptować regulamin. </w:t>
      </w:r>
      <w:r w:rsidR="00C32D7C">
        <w:rPr>
          <w:rFonts w:ascii="Calibri" w:hAnsi="Calibri" w:cs="Calibri"/>
          <w:bCs/>
        </w:rPr>
        <w:t xml:space="preserve">Nowa formuła wystartuje już </w:t>
      </w:r>
      <w:r w:rsidR="00C32D7C" w:rsidRPr="004444F8">
        <w:rPr>
          <w:rFonts w:ascii="Calibri" w:hAnsi="Calibri" w:cs="Calibri"/>
          <w:bCs/>
        </w:rPr>
        <w:t>20 września</w:t>
      </w:r>
      <w:r w:rsidR="00C32D7C">
        <w:rPr>
          <w:rFonts w:ascii="Calibri" w:hAnsi="Calibri" w:cs="Calibri"/>
          <w:bCs/>
        </w:rPr>
        <w:t xml:space="preserve"> br. Klienci, którzy przystąpili wcześniej do programu, będą mogli korzystać z nowych benefitów po akceptacji zasad nowego regulaminu. Szczegółowe informacje są dostępne na </w:t>
      </w:r>
      <w:hyperlink r:id="rId11" w:history="1">
        <w:r w:rsidR="004444F8" w:rsidRPr="003C3BA2">
          <w:rPr>
            <w:rStyle w:val="Hipercze"/>
            <w:rFonts w:ascii="Calibri" w:hAnsi="Calibri" w:cs="Calibri"/>
            <w:bCs/>
          </w:rPr>
          <w:t>www.frisco.pl</w:t>
        </w:r>
      </w:hyperlink>
      <w:r w:rsidR="004444F8">
        <w:rPr>
          <w:rFonts w:ascii="Calibri" w:hAnsi="Calibri" w:cs="Calibri"/>
          <w:bCs/>
        </w:rPr>
        <w:t>.</w:t>
      </w:r>
      <w:r w:rsidR="00C32D7C">
        <w:rPr>
          <w:rFonts w:ascii="Calibri" w:hAnsi="Calibri" w:cs="Calibri"/>
          <w:bCs/>
        </w:rPr>
        <w:t xml:space="preserve"> Zapraszamy</w:t>
      </w:r>
      <w:r w:rsidR="005B7250">
        <w:rPr>
          <w:rFonts w:ascii="Calibri" w:hAnsi="Calibri" w:cs="Calibri"/>
          <w:bCs/>
        </w:rPr>
        <w:t>!</w:t>
      </w:r>
    </w:p>
    <w:p w14:paraId="6B35724D" w14:textId="77777777" w:rsidR="00C32D7C" w:rsidRPr="00C15A8F" w:rsidRDefault="00C32D7C" w:rsidP="00C15A8F">
      <w:pPr>
        <w:pStyle w:val="NormalnyWeb"/>
        <w:spacing w:line="276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14:paraId="56A2E9FE" w14:textId="3762CC5F" w:rsidR="00C15A8F" w:rsidRPr="004C5BBA" w:rsidRDefault="00C15A8F" w:rsidP="006C660A">
      <w:pPr>
        <w:jc w:val="both"/>
        <w:rPr>
          <w:rFonts w:ascii="Calibri" w:hAnsi="Calibri" w:cs="Calibri"/>
          <w:bCs/>
        </w:rPr>
      </w:pPr>
    </w:p>
    <w:bookmarkEnd w:id="0"/>
    <w:bookmarkEnd w:id="1"/>
    <w:p w14:paraId="46276E06" w14:textId="77777777" w:rsidR="00390EFB" w:rsidRDefault="00390EFB" w:rsidP="005C50FF">
      <w:pPr>
        <w:spacing w:after="0" w:line="276" w:lineRule="auto"/>
        <w:jc w:val="both"/>
        <w:rPr>
          <w:b/>
          <w:sz w:val="18"/>
        </w:rPr>
      </w:pPr>
    </w:p>
    <w:p w14:paraId="6E4C633B" w14:textId="77777777" w:rsidR="00121425" w:rsidRPr="00CC3D0C" w:rsidRDefault="00121425" w:rsidP="00121425">
      <w:pPr>
        <w:jc w:val="both"/>
        <w:rPr>
          <w:b/>
          <w:sz w:val="20"/>
          <w:szCs w:val="20"/>
        </w:rPr>
      </w:pPr>
      <w:r w:rsidRPr="00CC3D0C">
        <w:rPr>
          <w:b/>
          <w:sz w:val="20"/>
          <w:szCs w:val="20"/>
        </w:rPr>
        <w:t>O Frisco.pl:</w:t>
      </w:r>
    </w:p>
    <w:p w14:paraId="051BE6C0" w14:textId="77777777" w:rsidR="00AB1C77" w:rsidRDefault="00AB1C77" w:rsidP="00AB1C77">
      <w:pPr>
        <w:spacing w:after="0"/>
        <w:jc w:val="both"/>
        <w:rPr>
          <w:sz w:val="20"/>
        </w:rPr>
      </w:pPr>
      <w:r w:rsidRPr="003A14CB">
        <w:rPr>
          <w:sz w:val="20"/>
        </w:rPr>
        <w:t>Frisco.pl to działający od</w:t>
      </w:r>
      <w:r>
        <w:rPr>
          <w:sz w:val="20"/>
        </w:rPr>
        <w:t xml:space="preserve"> </w:t>
      </w:r>
      <w:r w:rsidRPr="003A14CB">
        <w:rPr>
          <w:sz w:val="20"/>
        </w:rPr>
        <w:t>1</w:t>
      </w:r>
      <w:r>
        <w:rPr>
          <w:sz w:val="20"/>
        </w:rPr>
        <w:t>5</w:t>
      </w:r>
      <w:r w:rsidRPr="003A14CB">
        <w:rPr>
          <w:sz w:val="20"/>
        </w:rPr>
        <w:t xml:space="preserve"> lat największy supermarket internetowy w Polsce, będący nowoczesną i wygodną alternatywną dla dużych zakupów spożywczych w </w:t>
      </w:r>
      <w:r>
        <w:rPr>
          <w:sz w:val="20"/>
        </w:rPr>
        <w:t>sklepach stacjonarnych</w:t>
      </w:r>
      <w:r w:rsidRPr="003A14CB">
        <w:rPr>
          <w:sz w:val="20"/>
        </w:rPr>
        <w:t>. Oferuje szeroki asortyment produktów oraz ceny na poziomie hipermarketów. Dzięki temu zapewnia możliwość zaoszczędzenia czasu oraz zrobienia w jednym miejscu kompleksowych zakupów z dostawą, bez wychodzenia z domu. Frisco.pl posiada własne zaplecze magazynowe z zaawansowanym systemem obsługi zamówień. By zapewnić najwyższą jakość produktów świeżych, są one porcjowane i pakowane bezpośrednio u dostawców pod indywidualne zapotrzebowanie. Zamówienia są następnie dostarczane pod wskazany adres od poniedziałku do niedzieli w określonej przez klienta godzinie.</w:t>
      </w:r>
    </w:p>
    <w:p w14:paraId="1A7014F1" w14:textId="77777777" w:rsidR="00AB1C77" w:rsidRDefault="00AB1C77" w:rsidP="00AB1C77">
      <w:pPr>
        <w:spacing w:after="0"/>
        <w:jc w:val="both"/>
        <w:rPr>
          <w:sz w:val="20"/>
        </w:rPr>
      </w:pPr>
    </w:p>
    <w:p w14:paraId="58E01613" w14:textId="77777777" w:rsidR="00AB1C77" w:rsidRDefault="006C6F2B" w:rsidP="00AB1C77">
      <w:pPr>
        <w:spacing w:after="0"/>
        <w:jc w:val="both"/>
        <w:rPr>
          <w:sz w:val="20"/>
        </w:rPr>
      </w:pPr>
      <w:hyperlink r:id="rId12" w:history="1">
        <w:r w:rsidR="00AB1C77" w:rsidRPr="00FD3BFA">
          <w:rPr>
            <w:rStyle w:val="Hipercze"/>
            <w:sz w:val="20"/>
          </w:rPr>
          <w:t>https://www.frisco.pl/</w:t>
        </w:r>
      </w:hyperlink>
    </w:p>
    <w:p w14:paraId="27BBBD68" w14:textId="77777777" w:rsidR="00AB1C77" w:rsidRDefault="00AB1C77" w:rsidP="00AB1C77">
      <w:pPr>
        <w:spacing w:after="0"/>
        <w:jc w:val="both"/>
        <w:rPr>
          <w:sz w:val="20"/>
        </w:rPr>
      </w:pPr>
    </w:p>
    <w:p w14:paraId="107F5CEC" w14:textId="77777777" w:rsidR="00B37A36" w:rsidRDefault="00B37A36" w:rsidP="005C50FF">
      <w:pPr>
        <w:spacing w:after="0" w:line="276" w:lineRule="auto"/>
        <w:jc w:val="both"/>
        <w:rPr>
          <w:sz w:val="20"/>
        </w:rPr>
      </w:pPr>
    </w:p>
    <w:p w14:paraId="3CBD1522" w14:textId="77777777" w:rsidR="00B37A36" w:rsidRDefault="00B37A36" w:rsidP="005C50FF">
      <w:pPr>
        <w:spacing w:after="0" w:line="276" w:lineRule="auto"/>
        <w:jc w:val="both"/>
        <w:rPr>
          <w:sz w:val="20"/>
        </w:rPr>
      </w:pPr>
    </w:p>
    <w:p w14:paraId="57296A6B" w14:textId="011C7B91" w:rsidR="005C50FF" w:rsidRPr="004D403D" w:rsidRDefault="005C50FF" w:rsidP="005C50FF">
      <w:pPr>
        <w:spacing w:after="0" w:line="276" w:lineRule="auto"/>
        <w:jc w:val="both"/>
        <w:rPr>
          <w:b/>
          <w:sz w:val="18"/>
        </w:rPr>
      </w:pPr>
      <w:r w:rsidRPr="004D403D">
        <w:rPr>
          <w:b/>
          <w:sz w:val="18"/>
        </w:rPr>
        <w:t>Kontakt dla mediów:</w:t>
      </w:r>
    </w:p>
    <w:p w14:paraId="6AE47258" w14:textId="77777777" w:rsidR="005C50FF" w:rsidRDefault="005C50FF" w:rsidP="005C50FF">
      <w:pPr>
        <w:spacing w:after="0" w:line="276" w:lineRule="auto"/>
        <w:jc w:val="both"/>
        <w:rPr>
          <w:sz w:val="18"/>
        </w:rPr>
      </w:pPr>
      <w:r>
        <w:rPr>
          <w:sz w:val="18"/>
        </w:rPr>
        <w:t>Danuta Cabaj</w:t>
      </w:r>
    </w:p>
    <w:p w14:paraId="230F3C40" w14:textId="4A44C2E7" w:rsidR="00394FC9" w:rsidRPr="00390EFB" w:rsidRDefault="006C6F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5C50FF" w:rsidRPr="009060B7">
          <w:rPr>
            <w:rStyle w:val="Hipercze"/>
            <w:sz w:val="18"/>
          </w:rPr>
          <w:t>Danuta.cabaj@mslgroup.com</w:t>
        </w:r>
      </w:hyperlink>
      <w:r w:rsidR="005C50FF">
        <w:rPr>
          <w:sz w:val="18"/>
        </w:rPr>
        <w:t xml:space="preserve"> </w:t>
      </w:r>
      <w:r w:rsidR="005C50FF">
        <w:rPr>
          <w:rStyle w:val="Hipercze"/>
          <w:color w:val="auto"/>
          <w:sz w:val="18"/>
          <w:u w:val="none"/>
        </w:rPr>
        <w:t xml:space="preserve"> </w:t>
      </w:r>
      <w:r w:rsidR="005C50FF" w:rsidRPr="004D403D">
        <w:rPr>
          <w:rStyle w:val="Hipercze"/>
          <w:color w:val="auto"/>
          <w:sz w:val="18"/>
          <w:u w:val="none"/>
        </w:rPr>
        <w:t>|</w:t>
      </w:r>
      <w:r w:rsidR="005C50FF" w:rsidRPr="004D403D">
        <w:rPr>
          <w:rStyle w:val="Hipercze"/>
          <w:sz w:val="18"/>
          <w:u w:val="none"/>
        </w:rPr>
        <w:t xml:space="preserve"> </w:t>
      </w:r>
      <w:r w:rsidR="005C50FF">
        <w:rPr>
          <w:sz w:val="18"/>
        </w:rPr>
        <w:t>666 813 052</w:t>
      </w:r>
    </w:p>
    <w:sectPr w:rsidR="00394FC9" w:rsidRPr="00390EF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5A5D" w14:textId="77777777" w:rsidR="00897FD2" w:rsidRDefault="00897FD2">
      <w:pPr>
        <w:spacing w:after="0" w:line="240" w:lineRule="auto"/>
      </w:pPr>
      <w:r>
        <w:separator/>
      </w:r>
    </w:p>
  </w:endnote>
  <w:endnote w:type="continuationSeparator" w:id="0">
    <w:p w14:paraId="07A3A95C" w14:textId="77777777" w:rsidR="00897FD2" w:rsidRDefault="0089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6349" w14:textId="77777777" w:rsidR="00897FD2" w:rsidRDefault="00897FD2">
      <w:pPr>
        <w:spacing w:after="0" w:line="240" w:lineRule="auto"/>
      </w:pPr>
      <w:r>
        <w:separator/>
      </w:r>
    </w:p>
  </w:footnote>
  <w:footnote w:type="continuationSeparator" w:id="0">
    <w:p w14:paraId="435D1466" w14:textId="77777777" w:rsidR="00897FD2" w:rsidRDefault="0089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6A53" w14:textId="77777777" w:rsidR="00707AB1" w:rsidRDefault="005E6E9D" w:rsidP="003B7F08">
    <w:pPr>
      <w:pStyle w:val="Nagwek"/>
      <w:jc w:val="right"/>
    </w:pPr>
    <w:r>
      <w:rPr>
        <w:noProof/>
        <w:lang w:eastAsia="pl-PL"/>
      </w:rPr>
      <w:drawing>
        <wp:inline distT="0" distB="0" distL="0" distR="0" wp14:anchorId="05E42857" wp14:editId="1CEC5831">
          <wp:extent cx="1767945" cy="566709"/>
          <wp:effectExtent l="0" t="0" r="381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-780x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05" cy="60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9AF"/>
    <w:multiLevelType w:val="hybridMultilevel"/>
    <w:tmpl w:val="E09C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0159"/>
    <w:multiLevelType w:val="hybridMultilevel"/>
    <w:tmpl w:val="AABEE5E2"/>
    <w:lvl w:ilvl="0" w:tplc="5E06638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50CD"/>
    <w:multiLevelType w:val="hybridMultilevel"/>
    <w:tmpl w:val="026089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24EBF"/>
    <w:multiLevelType w:val="hybridMultilevel"/>
    <w:tmpl w:val="152A5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894"/>
    <w:multiLevelType w:val="hybridMultilevel"/>
    <w:tmpl w:val="5A8E4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26F88"/>
    <w:multiLevelType w:val="hybridMultilevel"/>
    <w:tmpl w:val="0C1879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229C6"/>
    <w:multiLevelType w:val="hybridMultilevel"/>
    <w:tmpl w:val="B55865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EA30EE"/>
    <w:multiLevelType w:val="hybridMultilevel"/>
    <w:tmpl w:val="B3C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584"/>
    <w:multiLevelType w:val="hybridMultilevel"/>
    <w:tmpl w:val="D494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80456">
    <w:abstractNumId w:val="8"/>
  </w:num>
  <w:num w:numId="2" w16cid:durableId="781536572">
    <w:abstractNumId w:val="1"/>
  </w:num>
  <w:num w:numId="3" w16cid:durableId="1445883301">
    <w:abstractNumId w:val="5"/>
  </w:num>
  <w:num w:numId="4" w16cid:durableId="966594142">
    <w:abstractNumId w:val="6"/>
  </w:num>
  <w:num w:numId="5" w16cid:durableId="776296352">
    <w:abstractNumId w:val="2"/>
  </w:num>
  <w:num w:numId="6" w16cid:durableId="1275595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673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823338">
    <w:abstractNumId w:val="4"/>
  </w:num>
  <w:num w:numId="9" w16cid:durableId="893348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28"/>
    <w:rsid w:val="00011966"/>
    <w:rsid w:val="000120C7"/>
    <w:rsid w:val="00012EDE"/>
    <w:rsid w:val="00017155"/>
    <w:rsid w:val="00033843"/>
    <w:rsid w:val="00093DCE"/>
    <w:rsid w:val="000A328C"/>
    <w:rsid w:val="000B5EA6"/>
    <w:rsid w:val="0010048C"/>
    <w:rsid w:val="0010215F"/>
    <w:rsid w:val="001125BD"/>
    <w:rsid w:val="001211C0"/>
    <w:rsid w:val="00121425"/>
    <w:rsid w:val="00131903"/>
    <w:rsid w:val="00141BB4"/>
    <w:rsid w:val="00142094"/>
    <w:rsid w:val="001425B3"/>
    <w:rsid w:val="001454E7"/>
    <w:rsid w:val="0016690B"/>
    <w:rsid w:val="00177682"/>
    <w:rsid w:val="001A180C"/>
    <w:rsid w:val="001B425F"/>
    <w:rsid w:val="001C1405"/>
    <w:rsid w:val="001D43D5"/>
    <w:rsid w:val="00204B0A"/>
    <w:rsid w:val="002716A7"/>
    <w:rsid w:val="0028072C"/>
    <w:rsid w:val="002A072E"/>
    <w:rsid w:val="002C150E"/>
    <w:rsid w:val="002D2122"/>
    <w:rsid w:val="002D5057"/>
    <w:rsid w:val="002E3B05"/>
    <w:rsid w:val="00316707"/>
    <w:rsid w:val="003620EB"/>
    <w:rsid w:val="0039061E"/>
    <w:rsid w:val="00390EFB"/>
    <w:rsid w:val="00394FC9"/>
    <w:rsid w:val="00395138"/>
    <w:rsid w:val="003A0E21"/>
    <w:rsid w:val="003A1F4C"/>
    <w:rsid w:val="003B53D3"/>
    <w:rsid w:val="003D326B"/>
    <w:rsid w:val="003D619B"/>
    <w:rsid w:val="003E1B30"/>
    <w:rsid w:val="003F3DD2"/>
    <w:rsid w:val="00414066"/>
    <w:rsid w:val="00420B8D"/>
    <w:rsid w:val="004444F8"/>
    <w:rsid w:val="00455894"/>
    <w:rsid w:val="004A2E01"/>
    <w:rsid w:val="004B68EB"/>
    <w:rsid w:val="004C5BBA"/>
    <w:rsid w:val="004E129C"/>
    <w:rsid w:val="004E61E8"/>
    <w:rsid w:val="00504F9E"/>
    <w:rsid w:val="00512ABA"/>
    <w:rsid w:val="005377B2"/>
    <w:rsid w:val="005A2678"/>
    <w:rsid w:val="005B6ED3"/>
    <w:rsid w:val="005B7250"/>
    <w:rsid w:val="005C50FF"/>
    <w:rsid w:val="005D4B8E"/>
    <w:rsid w:val="005E284D"/>
    <w:rsid w:val="005E2DC7"/>
    <w:rsid w:val="005E5847"/>
    <w:rsid w:val="005E6E9D"/>
    <w:rsid w:val="005F24C3"/>
    <w:rsid w:val="00604DC5"/>
    <w:rsid w:val="006175A8"/>
    <w:rsid w:val="00646B69"/>
    <w:rsid w:val="0066285E"/>
    <w:rsid w:val="006646FA"/>
    <w:rsid w:val="00673FCA"/>
    <w:rsid w:val="006745A2"/>
    <w:rsid w:val="006747AC"/>
    <w:rsid w:val="006871F3"/>
    <w:rsid w:val="00690A93"/>
    <w:rsid w:val="006B1E80"/>
    <w:rsid w:val="006C0470"/>
    <w:rsid w:val="006C2A56"/>
    <w:rsid w:val="006C660A"/>
    <w:rsid w:val="006D1A50"/>
    <w:rsid w:val="006D3435"/>
    <w:rsid w:val="006D674A"/>
    <w:rsid w:val="00707AB1"/>
    <w:rsid w:val="00720694"/>
    <w:rsid w:val="00722F02"/>
    <w:rsid w:val="00723EAD"/>
    <w:rsid w:val="00724D1B"/>
    <w:rsid w:val="007278F1"/>
    <w:rsid w:val="00745B84"/>
    <w:rsid w:val="007469EA"/>
    <w:rsid w:val="00790DC6"/>
    <w:rsid w:val="00792CC9"/>
    <w:rsid w:val="007944D6"/>
    <w:rsid w:val="007B5DFB"/>
    <w:rsid w:val="007C6128"/>
    <w:rsid w:val="007D2B4A"/>
    <w:rsid w:val="007F3D15"/>
    <w:rsid w:val="00802D0F"/>
    <w:rsid w:val="0081248A"/>
    <w:rsid w:val="00816463"/>
    <w:rsid w:val="00822E4C"/>
    <w:rsid w:val="00851323"/>
    <w:rsid w:val="00865593"/>
    <w:rsid w:val="00872F58"/>
    <w:rsid w:val="00877A47"/>
    <w:rsid w:val="00897FD2"/>
    <w:rsid w:val="008B1ACF"/>
    <w:rsid w:val="008D444C"/>
    <w:rsid w:val="008E6A35"/>
    <w:rsid w:val="008F4CAD"/>
    <w:rsid w:val="0090399E"/>
    <w:rsid w:val="009105EE"/>
    <w:rsid w:val="009123EC"/>
    <w:rsid w:val="00915E35"/>
    <w:rsid w:val="0091744C"/>
    <w:rsid w:val="00930177"/>
    <w:rsid w:val="00947D6A"/>
    <w:rsid w:val="00992885"/>
    <w:rsid w:val="009C0A7F"/>
    <w:rsid w:val="009E490D"/>
    <w:rsid w:val="009F53E4"/>
    <w:rsid w:val="00A06579"/>
    <w:rsid w:val="00A0716C"/>
    <w:rsid w:val="00A37E71"/>
    <w:rsid w:val="00A508B3"/>
    <w:rsid w:val="00A610C6"/>
    <w:rsid w:val="00AA0B8F"/>
    <w:rsid w:val="00AB1C77"/>
    <w:rsid w:val="00AE0271"/>
    <w:rsid w:val="00AF4C2C"/>
    <w:rsid w:val="00B15D10"/>
    <w:rsid w:val="00B21385"/>
    <w:rsid w:val="00B23878"/>
    <w:rsid w:val="00B372DF"/>
    <w:rsid w:val="00B37A36"/>
    <w:rsid w:val="00B442E9"/>
    <w:rsid w:val="00B444E3"/>
    <w:rsid w:val="00B464C6"/>
    <w:rsid w:val="00B8694A"/>
    <w:rsid w:val="00B946CC"/>
    <w:rsid w:val="00BB4843"/>
    <w:rsid w:val="00BC7E01"/>
    <w:rsid w:val="00BE286E"/>
    <w:rsid w:val="00BE52E8"/>
    <w:rsid w:val="00BE6E3D"/>
    <w:rsid w:val="00C01E69"/>
    <w:rsid w:val="00C05612"/>
    <w:rsid w:val="00C0662F"/>
    <w:rsid w:val="00C15A8F"/>
    <w:rsid w:val="00C20B86"/>
    <w:rsid w:val="00C24DFD"/>
    <w:rsid w:val="00C32D7C"/>
    <w:rsid w:val="00C33FA5"/>
    <w:rsid w:val="00C35181"/>
    <w:rsid w:val="00C4275C"/>
    <w:rsid w:val="00C920EB"/>
    <w:rsid w:val="00D01F3C"/>
    <w:rsid w:val="00D03CF0"/>
    <w:rsid w:val="00D2333C"/>
    <w:rsid w:val="00D275C8"/>
    <w:rsid w:val="00D33719"/>
    <w:rsid w:val="00D4245B"/>
    <w:rsid w:val="00D44790"/>
    <w:rsid w:val="00D81E70"/>
    <w:rsid w:val="00D84C45"/>
    <w:rsid w:val="00D95522"/>
    <w:rsid w:val="00DA3FFA"/>
    <w:rsid w:val="00DB3AA8"/>
    <w:rsid w:val="00DC1449"/>
    <w:rsid w:val="00DC5E9A"/>
    <w:rsid w:val="00E154C2"/>
    <w:rsid w:val="00E2230F"/>
    <w:rsid w:val="00E22CE6"/>
    <w:rsid w:val="00E230A2"/>
    <w:rsid w:val="00E543D7"/>
    <w:rsid w:val="00E675B7"/>
    <w:rsid w:val="00E72100"/>
    <w:rsid w:val="00E72DA7"/>
    <w:rsid w:val="00E7443B"/>
    <w:rsid w:val="00E83FB3"/>
    <w:rsid w:val="00E87DBD"/>
    <w:rsid w:val="00E939C9"/>
    <w:rsid w:val="00EA09D8"/>
    <w:rsid w:val="00EC4408"/>
    <w:rsid w:val="00EE60F9"/>
    <w:rsid w:val="00F0788E"/>
    <w:rsid w:val="00F1077F"/>
    <w:rsid w:val="00F270D6"/>
    <w:rsid w:val="00F3141A"/>
    <w:rsid w:val="00F3582F"/>
    <w:rsid w:val="00F40BF5"/>
    <w:rsid w:val="00F463D0"/>
    <w:rsid w:val="00F55665"/>
    <w:rsid w:val="00F577DB"/>
    <w:rsid w:val="00F70184"/>
    <w:rsid w:val="00F76BC3"/>
    <w:rsid w:val="00F87611"/>
    <w:rsid w:val="00F95B31"/>
    <w:rsid w:val="00FA2B91"/>
    <w:rsid w:val="00FC2E7F"/>
    <w:rsid w:val="00FE00F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C57B"/>
  <w15:chartTrackingRefBased/>
  <w15:docId w15:val="{2247CBF4-3998-4936-A1E8-EB919C62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28"/>
  </w:style>
  <w:style w:type="paragraph" w:styleId="Nagwek1">
    <w:name w:val="heading 1"/>
    <w:basedOn w:val="Normalny"/>
    <w:next w:val="Normalny"/>
    <w:link w:val="Nagwek1Znak"/>
    <w:uiPriority w:val="9"/>
    <w:qFormat/>
    <w:rsid w:val="00720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1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28"/>
  </w:style>
  <w:style w:type="paragraph" w:customStyle="1" w:styleId="xxmsolistparagraph">
    <w:name w:val="x_xmsolistparagraph"/>
    <w:basedOn w:val="Normalny"/>
    <w:rsid w:val="007C6128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description">
    <w:name w:val="description"/>
    <w:basedOn w:val="Domylnaczcionkaakapitu"/>
    <w:rsid w:val="005377B2"/>
  </w:style>
  <w:style w:type="paragraph" w:customStyle="1" w:styleId="Default">
    <w:name w:val="Default"/>
    <w:rsid w:val="0085132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323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323"/>
    <w:rPr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E7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AB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72C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72C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06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F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DD2"/>
    <w:rPr>
      <w:b/>
      <w:bCs/>
    </w:rPr>
  </w:style>
  <w:style w:type="character" w:styleId="Uwydatnienie">
    <w:name w:val="Emphasis"/>
    <w:basedOn w:val="Domylnaczcionkaakapitu"/>
    <w:uiPriority w:val="20"/>
    <w:qFormat/>
    <w:rsid w:val="003F3DD2"/>
    <w:rPr>
      <w:i/>
      <w:iCs/>
    </w:rPr>
  </w:style>
  <w:style w:type="character" w:customStyle="1" w:styleId="textexposedshow">
    <w:name w:val="text_exposed_show"/>
    <w:basedOn w:val="Domylnaczcionkaakapitu"/>
    <w:rsid w:val="005D4B8E"/>
  </w:style>
  <w:style w:type="paragraph" w:styleId="Bezodstpw">
    <w:name w:val="No Spacing"/>
    <w:uiPriority w:val="1"/>
    <w:qFormat/>
    <w:rsid w:val="00C3518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B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uta.cabaj@msl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isco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isco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64158388B874B85F2AB237303C436" ma:contentTypeVersion="14" ma:contentTypeDescription="Utwórz nowy dokument." ma:contentTypeScope="" ma:versionID="2bd12a561115bab49ce19b71ac902f10">
  <xsd:schema xmlns:xsd="http://www.w3.org/2001/XMLSchema" xmlns:xs="http://www.w3.org/2001/XMLSchema" xmlns:p="http://schemas.microsoft.com/office/2006/metadata/properties" xmlns:ns3="af1933ab-4bc1-4eca-a417-71d6fa66eb82" xmlns:ns4="c7de69fe-3700-4d1e-8237-5f0d8c164c3f" targetNamespace="http://schemas.microsoft.com/office/2006/metadata/properties" ma:root="true" ma:fieldsID="e037c7fc794b5a7e8b83eed285a09a5d" ns3:_="" ns4:_="">
    <xsd:import namespace="af1933ab-4bc1-4eca-a417-71d6fa66eb82"/>
    <xsd:import namespace="c7de69fe-3700-4d1e-8237-5f0d8c164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933ab-4bc1-4eca-a417-71d6fa66e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69fe-3700-4d1e-8237-5f0d8c16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1933ab-4bc1-4eca-a417-71d6fa66eb82" xsi:nil="true"/>
  </documentManagement>
</p:properties>
</file>

<file path=customXml/itemProps1.xml><?xml version="1.0" encoding="utf-8"?>
<ds:datastoreItem xmlns:ds="http://schemas.openxmlformats.org/officeDocument/2006/customXml" ds:itemID="{A9EBD619-A9CB-404C-8402-047D149AF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933ab-4bc1-4eca-a417-71d6fa66eb82"/>
    <ds:schemaRef ds:uri="c7de69fe-3700-4d1e-8237-5f0d8c16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09AC3-91D8-49B2-94C6-F6715BBCE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A6813-65DC-43C4-90E4-2D750431D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8A450-0E62-4A28-A8C1-C8B9ECF248FB}">
  <ds:schemaRefs>
    <ds:schemaRef ds:uri="http://schemas.microsoft.com/office/2006/metadata/properties"/>
    <ds:schemaRef ds:uri="http://schemas.microsoft.com/office/infopath/2007/PartnerControls"/>
    <ds:schemaRef ds:uri="af1933ab-4bc1-4eca-a417-71d6fa66e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Swiatkowska</dc:creator>
  <cp:keywords/>
  <dc:description/>
  <cp:lastModifiedBy>Danuta Cabaj</cp:lastModifiedBy>
  <cp:revision>5</cp:revision>
  <dcterms:created xsi:type="dcterms:W3CDTF">2023-09-14T05:14:00Z</dcterms:created>
  <dcterms:modified xsi:type="dcterms:W3CDTF">2023-09-14T13:35:00Z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0x0101008E564158388B874B85F2AB237303C436</vt:lpwstr>
  </property>
</Properties>
</file>