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382E" w14:textId="7EE0A395" w:rsidR="007B1B3B" w:rsidRDefault="00960978">
      <w:pPr>
        <w:jc w:val="right"/>
      </w:pPr>
      <w:r>
        <w:rPr>
          <w:rFonts w:ascii="Verdana" w:eastAsia="Verdana" w:hAnsi="Verdana" w:cs="Verdana"/>
          <w:sz w:val="20"/>
          <w:szCs w:val="20"/>
        </w:rPr>
        <w:t xml:space="preserve">Warszawa, </w:t>
      </w:r>
      <w:r w:rsidR="0094421F">
        <w:rPr>
          <w:rFonts w:ascii="Verdana" w:eastAsia="Verdana" w:hAnsi="Verdana" w:cs="Verdana"/>
          <w:sz w:val="20"/>
          <w:szCs w:val="20"/>
        </w:rPr>
        <w:t>1</w:t>
      </w:r>
      <w:r w:rsidR="00101981"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z w:val="20"/>
          <w:szCs w:val="20"/>
        </w:rPr>
        <w:t>.09.2023 r.</w:t>
      </w:r>
    </w:p>
    <w:p w14:paraId="1DD00864" w14:textId="77777777" w:rsidR="007B1B3B" w:rsidRPr="00F648F0" w:rsidRDefault="007B1B3B" w:rsidP="00F648F0">
      <w:pPr>
        <w:spacing w:before="200" w:after="20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4BFAB8D6" w14:textId="6C91C5C0" w:rsidR="00F648F0" w:rsidRPr="00F648F0" w:rsidRDefault="00F648F0" w:rsidP="00F648F0">
      <w:pPr>
        <w:spacing w:before="200" w:after="200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00F648F0">
        <w:rPr>
          <w:rFonts w:ascii="Verdana" w:eastAsia="Verdana" w:hAnsi="Verdana" w:cs="Verdana"/>
          <w:b/>
          <w:bCs/>
          <w:sz w:val="24"/>
          <w:szCs w:val="24"/>
        </w:rPr>
        <w:t>Carrefour finalizuje drugą rozbudowę swojego flagowego parku handlowego w Sochaczewie – otwarcie w czwartym kwartale 2023</w:t>
      </w:r>
    </w:p>
    <w:p w14:paraId="5023D5BC" w14:textId="634FE6B1" w:rsidR="00F648F0" w:rsidRPr="00F648F0" w:rsidRDefault="00F648F0">
      <w:pPr>
        <w:spacing w:before="200" w:after="20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648F0">
        <w:rPr>
          <w:rFonts w:ascii="Verdana" w:eastAsia="Verdana" w:hAnsi="Verdana" w:cs="Verdana"/>
          <w:b/>
          <w:bCs/>
          <w:sz w:val="20"/>
          <w:szCs w:val="20"/>
        </w:rPr>
        <w:t>Na listopad 2023 roku zaplanowano otwarcie Sonaty Park Sochaczew po drugiej rozbudowie. Właściciel i inwestor obiektu, którym jest Carrefour Polska odda do użytku ponad 4000 m</w:t>
      </w:r>
      <w:r w:rsidRPr="00F648F0">
        <w:rPr>
          <w:rFonts w:ascii="Verdana" w:eastAsia="Verdana" w:hAnsi="Verdana" w:cs="Verdana"/>
          <w:b/>
          <w:bCs/>
          <w:sz w:val="20"/>
          <w:szCs w:val="20"/>
          <w:vertAlign w:val="superscript"/>
        </w:rPr>
        <w:t>2</w:t>
      </w:r>
      <w:r>
        <w:rPr>
          <w:rFonts w:ascii="Verdana" w:eastAsia="Verdana" w:hAnsi="Verdana" w:cs="Verdana"/>
          <w:sz w:val="20"/>
          <w:szCs w:val="20"/>
          <w:vertAlign w:val="superscript"/>
        </w:rPr>
        <w:t xml:space="preserve"> </w:t>
      </w:r>
      <w:r w:rsidRPr="00F648F0">
        <w:rPr>
          <w:rFonts w:ascii="Verdana" w:eastAsia="Verdana" w:hAnsi="Verdana" w:cs="Verdana"/>
          <w:b/>
          <w:bCs/>
          <w:sz w:val="20"/>
          <w:szCs w:val="20"/>
        </w:rPr>
        <w:t>GLA, na których pojawią się takie marki jak CCC, Half Price, New Yorker, 4F czy Diverse. Większość z nich zadebiutuje na mapie tego blisko 40-tysięcznego miasta. </w:t>
      </w:r>
    </w:p>
    <w:p w14:paraId="46E44A77" w14:textId="1F082126" w:rsidR="00F648F0" w:rsidRPr="00F648F0" w:rsidRDefault="00F648F0">
      <w:pPr>
        <w:spacing w:before="200" w:after="200"/>
        <w:jc w:val="both"/>
        <w:rPr>
          <w:rFonts w:ascii="Verdana" w:eastAsia="Verdana" w:hAnsi="Verdana" w:cs="Verdana"/>
          <w:sz w:val="20"/>
          <w:szCs w:val="20"/>
        </w:rPr>
      </w:pPr>
      <w:r w:rsidRPr="00F648F0">
        <w:rPr>
          <w:rFonts w:ascii="Verdana" w:eastAsia="Verdana" w:hAnsi="Verdana" w:cs="Verdana"/>
          <w:sz w:val="20"/>
          <w:szCs w:val="20"/>
        </w:rPr>
        <w:t>Obiekt handlowy Carrefour w Sochaczewie rośnie i rozwija się wraz z miastem. Jako jeden z pierwszych z portfela Carrefour Polska został poddany remodelingowi tj. w pełni zmodernizowany i rozbudowany już w 2014 r. Hipermarket Carrefour</w:t>
      </w:r>
      <w:r>
        <w:rPr>
          <w:rFonts w:ascii="Verdana" w:eastAsia="Verdana" w:hAnsi="Verdana" w:cs="Verdana"/>
          <w:sz w:val="20"/>
          <w:szCs w:val="20"/>
        </w:rPr>
        <w:t>,</w:t>
      </w:r>
      <w:r w:rsidRPr="00F648F0">
        <w:rPr>
          <w:rFonts w:ascii="Verdana" w:eastAsia="Verdana" w:hAnsi="Verdana" w:cs="Verdana"/>
          <w:sz w:val="20"/>
          <w:szCs w:val="20"/>
        </w:rPr>
        <w:t xml:space="preserve"> z galerią usługową</w:t>
      </w:r>
      <w:r>
        <w:rPr>
          <w:rFonts w:ascii="Verdana" w:eastAsia="Verdana" w:hAnsi="Verdana" w:cs="Verdana"/>
          <w:sz w:val="20"/>
          <w:szCs w:val="20"/>
        </w:rPr>
        <w:t>,</w:t>
      </w:r>
      <w:r w:rsidRPr="00F648F0">
        <w:rPr>
          <w:rFonts w:ascii="Verdana" w:eastAsia="Verdana" w:hAnsi="Verdana" w:cs="Verdana"/>
          <w:sz w:val="20"/>
          <w:szCs w:val="20"/>
        </w:rPr>
        <w:t xml:space="preserve"> został wzbogacony o nowoczesny retail park, głównie ze sklepami modowymi. Kompaktowy obiekt</w:t>
      </w:r>
      <w:r>
        <w:rPr>
          <w:rFonts w:ascii="Verdana" w:eastAsia="Verdana" w:hAnsi="Verdana" w:cs="Verdana"/>
          <w:sz w:val="20"/>
          <w:szCs w:val="20"/>
        </w:rPr>
        <w:t>,</w:t>
      </w:r>
      <w:r w:rsidRPr="00F648F0">
        <w:rPr>
          <w:rFonts w:ascii="Verdana" w:eastAsia="Verdana" w:hAnsi="Verdana" w:cs="Verdana"/>
          <w:sz w:val="20"/>
          <w:szCs w:val="20"/>
        </w:rPr>
        <w:t xml:space="preserve"> o łącznej powierzchni 14 000 m</w:t>
      </w:r>
      <w:r w:rsidRPr="00F648F0">
        <w:rPr>
          <w:rFonts w:ascii="Verdana" w:eastAsia="Verdana" w:hAnsi="Verdana" w:cs="Verdana"/>
          <w:sz w:val="20"/>
          <w:szCs w:val="20"/>
          <w:vertAlign w:val="superscript"/>
        </w:rPr>
        <w:t>2</w:t>
      </w:r>
      <w:r>
        <w:rPr>
          <w:rFonts w:ascii="Verdana" w:eastAsia="Verdana" w:hAnsi="Verdana" w:cs="Verdana"/>
          <w:sz w:val="20"/>
          <w:szCs w:val="20"/>
          <w:vertAlign w:val="superscript"/>
        </w:rPr>
        <w:t xml:space="preserve"> </w:t>
      </w:r>
      <w:r w:rsidRPr="00F648F0">
        <w:rPr>
          <w:rFonts w:ascii="Verdana" w:eastAsia="Verdana" w:hAnsi="Verdana" w:cs="Verdana"/>
          <w:sz w:val="20"/>
          <w:szCs w:val="20"/>
        </w:rPr>
        <w:t>GLA</w:t>
      </w:r>
      <w:r>
        <w:rPr>
          <w:rFonts w:ascii="Verdana" w:eastAsia="Verdana" w:hAnsi="Verdana" w:cs="Verdana"/>
          <w:sz w:val="20"/>
          <w:szCs w:val="20"/>
        </w:rPr>
        <w:t>,</w:t>
      </w:r>
      <w:r w:rsidRPr="00F648F0">
        <w:rPr>
          <w:rFonts w:ascii="Verdana" w:eastAsia="Verdana" w:hAnsi="Verdana" w:cs="Verdana"/>
          <w:sz w:val="20"/>
          <w:szCs w:val="20"/>
        </w:rPr>
        <w:t xml:space="preserve"> dzięki dogodnej lokalizacji i atrakcyjnej ofercie handlowej</w:t>
      </w:r>
      <w:r>
        <w:rPr>
          <w:rFonts w:ascii="Verdana" w:eastAsia="Verdana" w:hAnsi="Verdana" w:cs="Verdana"/>
          <w:sz w:val="20"/>
          <w:szCs w:val="20"/>
        </w:rPr>
        <w:t>,</w:t>
      </w:r>
      <w:r w:rsidRPr="00F648F0">
        <w:rPr>
          <w:rFonts w:ascii="Verdana" w:eastAsia="Verdana" w:hAnsi="Verdana" w:cs="Verdana"/>
          <w:sz w:val="20"/>
          <w:szCs w:val="20"/>
        </w:rPr>
        <w:t xml:space="preserve"> stał się alternatywą dla zakupów w odległej Warszawie czy Łodzi. </w:t>
      </w:r>
    </w:p>
    <w:p w14:paraId="15A90008" w14:textId="77777777" w:rsidR="00F648F0" w:rsidRPr="00F648F0" w:rsidRDefault="00F648F0">
      <w:pPr>
        <w:spacing w:before="200" w:after="200"/>
        <w:jc w:val="both"/>
        <w:rPr>
          <w:rFonts w:ascii="Verdana" w:eastAsia="Verdana" w:hAnsi="Verdana" w:cs="Verdana"/>
          <w:sz w:val="20"/>
          <w:szCs w:val="20"/>
        </w:rPr>
      </w:pPr>
      <w:r w:rsidRPr="00F648F0">
        <w:rPr>
          <w:rFonts w:ascii="Verdana" w:eastAsia="Verdana" w:hAnsi="Verdana" w:cs="Verdana"/>
          <w:sz w:val="20"/>
          <w:szCs w:val="20"/>
        </w:rPr>
        <w:t xml:space="preserve">Sonata Park to obiekt od lat obecny na mapie handlowej Sochaczewa. Jego lokalizacja (przy ulicy Warszawskiej 119) tuż przy zjeździe z autostrady A2 sprawia, że jest łatwo dostępny zarówno dla mieszkańców 40 tysięcznego Sochaczewa jak i dla przyjeżdżających z okolicy lub po prostu tędy podróżujących.  </w:t>
      </w:r>
    </w:p>
    <w:p w14:paraId="229C82CC" w14:textId="3EE2322F" w:rsidR="00F648F0" w:rsidRPr="00F648F0" w:rsidRDefault="00F648F0" w:rsidP="00F648F0">
      <w:pPr>
        <w:spacing w:before="200" w:after="200"/>
        <w:jc w:val="both"/>
        <w:rPr>
          <w:rFonts w:ascii="Verdana" w:eastAsia="Verdana" w:hAnsi="Verdana" w:cs="Verdana"/>
          <w:sz w:val="20"/>
          <w:szCs w:val="20"/>
        </w:rPr>
      </w:pPr>
      <w:r w:rsidRPr="00F648F0">
        <w:rPr>
          <w:rFonts w:ascii="Verdana" w:eastAsia="Verdana" w:hAnsi="Verdana" w:cs="Verdana"/>
          <w:sz w:val="20"/>
          <w:szCs w:val="20"/>
        </w:rPr>
        <w:t>W wyniku rozbudowy Sonata Park zyska dodatkowe 4000 m</w:t>
      </w:r>
      <w:r w:rsidRPr="00F648F0">
        <w:rPr>
          <w:rFonts w:ascii="Verdana" w:eastAsia="Verdana" w:hAnsi="Verdana" w:cs="Verdana"/>
          <w:sz w:val="20"/>
          <w:szCs w:val="20"/>
          <w:vertAlign w:val="superscript"/>
        </w:rPr>
        <w:t>2</w:t>
      </w:r>
      <w:r>
        <w:rPr>
          <w:rFonts w:ascii="Verdana" w:eastAsia="Verdana" w:hAnsi="Verdana" w:cs="Verdana"/>
          <w:sz w:val="20"/>
          <w:szCs w:val="20"/>
          <w:vertAlign w:val="superscript"/>
        </w:rPr>
        <w:t xml:space="preserve"> </w:t>
      </w:r>
      <w:r w:rsidRPr="00F648F0">
        <w:rPr>
          <w:rFonts w:ascii="Verdana" w:eastAsia="Verdana" w:hAnsi="Verdana" w:cs="Verdana"/>
          <w:sz w:val="20"/>
          <w:szCs w:val="20"/>
        </w:rPr>
        <w:t>GLA. Na nowej powierzchni pojawi</w:t>
      </w:r>
      <w:r w:rsidR="00FC0387">
        <w:rPr>
          <w:rFonts w:ascii="Verdana" w:eastAsia="Verdana" w:hAnsi="Verdana" w:cs="Verdana"/>
          <w:sz w:val="20"/>
          <w:szCs w:val="20"/>
        </w:rPr>
        <w:t>ą</w:t>
      </w:r>
      <w:r w:rsidRPr="00F648F0">
        <w:rPr>
          <w:rFonts w:ascii="Verdana" w:eastAsia="Verdana" w:hAnsi="Verdana" w:cs="Verdana"/>
          <w:sz w:val="20"/>
          <w:szCs w:val="20"/>
        </w:rPr>
        <w:t xml:space="preserve"> się marki takie jak CCC, Half Price,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F648F0">
        <w:rPr>
          <w:rFonts w:ascii="Verdana" w:eastAsia="Verdana" w:hAnsi="Verdana" w:cs="Verdana"/>
          <w:sz w:val="20"/>
          <w:szCs w:val="20"/>
        </w:rPr>
        <w:t>New Yorker, 4F czy Diverse. 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F648F0">
        <w:rPr>
          <w:rFonts w:ascii="Verdana" w:eastAsia="Verdana" w:hAnsi="Verdana" w:cs="Verdana"/>
          <w:sz w:val="20"/>
          <w:szCs w:val="20"/>
        </w:rPr>
        <w:t>Pierwsze w Sochaczewie sklepy sieci Half Price i New Yorker będą atrakcją dla obecnych i magnesem dla nowych klientów obiektu. </w:t>
      </w:r>
    </w:p>
    <w:p w14:paraId="21FA555C" w14:textId="4768D608" w:rsidR="00F648F0" w:rsidRPr="00101981" w:rsidRDefault="00F648F0" w:rsidP="00F648F0">
      <w:pPr>
        <w:spacing w:before="200" w:after="20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019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Lokomotywą handlową Sonaty Park nadal pozostaje hipermarket Carrefour, który w nowoczesnej formule na powierzchni sprzedaży </w:t>
      </w:r>
      <w:r w:rsidR="002D3FBD" w:rsidRPr="00101981">
        <w:rPr>
          <w:rFonts w:ascii="Verdana" w:eastAsia="Verdana" w:hAnsi="Verdana" w:cs="Verdana"/>
          <w:color w:val="000000" w:themeColor="text1"/>
          <w:sz w:val="20"/>
          <w:szCs w:val="20"/>
        </w:rPr>
        <w:t>około 3200</w:t>
      </w:r>
      <w:r w:rsidRPr="0010198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m</w:t>
      </w:r>
      <w:r w:rsidRPr="00101981">
        <w:rPr>
          <w:rFonts w:ascii="Verdana" w:eastAsia="Verdana" w:hAnsi="Verdana" w:cs="Verdana"/>
          <w:color w:val="000000" w:themeColor="text1"/>
          <w:sz w:val="20"/>
          <w:szCs w:val="20"/>
          <w:vertAlign w:val="superscript"/>
        </w:rPr>
        <w:t xml:space="preserve">2 </w:t>
      </w:r>
      <w:r w:rsidRPr="00101981">
        <w:rPr>
          <w:rFonts w:ascii="Verdana" w:eastAsia="Verdana" w:hAnsi="Verdana" w:cs="Verdana"/>
          <w:color w:val="000000" w:themeColor="text1"/>
          <w:sz w:val="20"/>
          <w:szCs w:val="20"/>
        </w:rPr>
        <w:t>zapewnia szeroki asortyment produktów spożywczych. </w:t>
      </w:r>
    </w:p>
    <w:p w14:paraId="1BA95CC7" w14:textId="4BF0E4F4" w:rsidR="00F648F0" w:rsidRPr="00F648F0" w:rsidRDefault="00F648F0" w:rsidP="00F648F0">
      <w:pPr>
        <w:pStyle w:val="Akapitzlist"/>
        <w:numPr>
          <w:ilvl w:val="0"/>
          <w:numId w:val="3"/>
        </w:numPr>
        <w:spacing w:before="200" w:after="200"/>
        <w:jc w:val="both"/>
        <w:rPr>
          <w:rFonts w:ascii="Verdana" w:eastAsia="Verdana" w:hAnsi="Verdana" w:cs="Verdana"/>
          <w:sz w:val="20"/>
          <w:szCs w:val="20"/>
        </w:rPr>
      </w:pPr>
      <w:r w:rsidRPr="00F648F0">
        <w:rPr>
          <w:rFonts w:ascii="Verdana" w:eastAsia="Verdana" w:hAnsi="Verdana" w:cs="Verdana"/>
          <w:sz w:val="20"/>
          <w:szCs w:val="20"/>
        </w:rPr>
        <w:t>Sukces Sonata Park to efekt dobrze przemyślanej inwestycji i dbałości o jakość. Nowoczesna formuła obiektu umożliwiła dalszy jego rozwój – druga faza rozbudowy, która właśnie dobiega końca, jeszcze bardziej wzbogaci jego ofertę i podkreśli modowy charakter. Sprawdzony potencjał istniejącego obiektu pozwolił na przyciągnięcie kolejnych najemców i stworzenie najbardziej atrakcyjnej destynacji zakupowej dla miasta i regionu  – mówi Ewa Karska, Dyrektor Galerii Handlowych w Carrefour Polska.  </w:t>
      </w:r>
    </w:p>
    <w:p w14:paraId="5A396B3F" w14:textId="7163F6B4" w:rsidR="007B1B3B" w:rsidRPr="00F648F0" w:rsidRDefault="00F648F0" w:rsidP="00F648F0">
      <w:pPr>
        <w:spacing w:before="200" w:after="200"/>
        <w:jc w:val="both"/>
        <w:rPr>
          <w:rFonts w:ascii="Verdana" w:eastAsia="Verdana" w:hAnsi="Verdana" w:cs="Verdana"/>
          <w:sz w:val="20"/>
          <w:szCs w:val="20"/>
        </w:rPr>
      </w:pPr>
      <w:r w:rsidRPr="00F648F0">
        <w:rPr>
          <w:rFonts w:ascii="Verdana" w:eastAsia="Verdana" w:hAnsi="Verdana" w:cs="Verdana"/>
          <w:sz w:val="20"/>
          <w:szCs w:val="20"/>
        </w:rPr>
        <w:t>Inwestycja w Sochaczewie wpisuje się w realizację długookresowej strategii zwiększania przez Carrefour wartości posiadanych aktywów. W najbliższym czasie sieć planuje kolejne modernizacje i rozbudowy swoich obiektów.</w:t>
      </w:r>
    </w:p>
    <w:sectPr w:rsidR="007B1B3B" w:rsidRPr="00F648F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89D2" w14:textId="77777777" w:rsidR="00361198" w:rsidRDefault="00361198">
      <w:pPr>
        <w:spacing w:line="240" w:lineRule="auto"/>
      </w:pPr>
      <w:r>
        <w:separator/>
      </w:r>
    </w:p>
  </w:endnote>
  <w:endnote w:type="continuationSeparator" w:id="0">
    <w:p w14:paraId="62B595EC" w14:textId="77777777" w:rsidR="00361198" w:rsidRDefault="00361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10A9" w14:textId="77777777" w:rsidR="007B1B3B" w:rsidRDefault="00960978">
    <w:pPr>
      <w:keepNext/>
      <w:spacing w:line="240" w:lineRule="auto"/>
      <w:ind w:hanging="1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075B1D15" w14:textId="77777777" w:rsidR="007B1B3B" w:rsidRDefault="00960978">
    <w:pPr>
      <w:shd w:val="clear" w:color="auto" w:fill="FFFFFF"/>
      <w:ind w:hanging="1"/>
      <w:jc w:val="both"/>
      <w:rPr>
        <w:rFonts w:ascii="Calibri" w:eastAsia="Calibri" w:hAnsi="Calibri" w:cs="Calibri"/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Biuro Prasowe Carrefour Polska, tel.: 22 517 22 21, e-mail: </w:t>
    </w:r>
    <w:hyperlink r:id="rId1">
      <w:r>
        <w:rPr>
          <w:rFonts w:ascii="Verdana" w:eastAsia="Verdana" w:hAnsi="Verdana" w:cs="Verdana"/>
          <w:color w:val="1155CC"/>
          <w:sz w:val="14"/>
          <w:szCs w:val="14"/>
          <w:u w:val="single"/>
        </w:rPr>
        <w:t>biuroprasowe@carrefour.com</w:t>
      </w:r>
    </w:hyperlink>
  </w:p>
  <w:p w14:paraId="4D776181" w14:textId="77777777" w:rsidR="007B1B3B" w:rsidRDefault="00960978">
    <w:pPr>
      <w:shd w:val="clear" w:color="auto" w:fill="FFFFFF"/>
      <w:spacing w:after="200"/>
      <w:ind w:hanging="1"/>
      <w:jc w:val="both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Michał Kubajek, Senior Manager - Dział Komunikacji Zewnętrznej i PR Carrefour Polska, e-mail:</w:t>
    </w:r>
    <w:r>
      <w:rPr>
        <w:rFonts w:ascii="Verdana" w:eastAsia="Verdana" w:hAnsi="Verdana" w:cs="Verdana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1155CC"/>
          <w:sz w:val="14"/>
          <w:szCs w:val="14"/>
          <w:u w:val="single"/>
        </w:rPr>
        <w:t>michał_kubajek@carrefour.com</w:t>
      </w:r>
    </w:hyperlink>
  </w:p>
  <w:p w14:paraId="77E47883" w14:textId="77777777" w:rsidR="007B1B3B" w:rsidRDefault="00960978">
    <w:pPr>
      <w:keepNext/>
      <w:spacing w:after="200"/>
      <w:ind w:hanging="1"/>
      <w:jc w:val="right"/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3C57" w14:textId="77777777" w:rsidR="00361198" w:rsidRDefault="00361198">
      <w:pPr>
        <w:spacing w:line="240" w:lineRule="auto"/>
      </w:pPr>
      <w:r>
        <w:separator/>
      </w:r>
    </w:p>
  </w:footnote>
  <w:footnote w:type="continuationSeparator" w:id="0">
    <w:p w14:paraId="732D6C85" w14:textId="77777777" w:rsidR="00361198" w:rsidRDefault="003611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15E2" w14:textId="77777777" w:rsidR="007B1B3B" w:rsidRDefault="00960978">
    <w:pPr>
      <w:tabs>
        <w:tab w:val="center" w:pos="4536"/>
        <w:tab w:val="right" w:pos="9072"/>
      </w:tabs>
      <w:spacing w:after="200"/>
      <w:ind w:hanging="2"/>
      <w:jc w:val="center"/>
    </w:pPr>
    <w:r>
      <w:rPr>
        <w:rFonts w:ascii="Calibri" w:eastAsia="Calibri" w:hAnsi="Calibri" w:cs="Calibri"/>
        <w:b/>
        <w:noProof/>
        <w:lang w:val="pl-PL"/>
      </w:rPr>
      <w:drawing>
        <wp:inline distT="0" distB="0" distL="114300" distR="114300" wp14:anchorId="0B2068AA" wp14:editId="755BEEA3">
          <wp:extent cx="1057910" cy="89471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16C"/>
    <w:multiLevelType w:val="hybridMultilevel"/>
    <w:tmpl w:val="D960D64C"/>
    <w:lvl w:ilvl="0" w:tplc="763C55E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06497"/>
    <w:multiLevelType w:val="multilevel"/>
    <w:tmpl w:val="79B6BC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1C3CC4"/>
    <w:multiLevelType w:val="hybridMultilevel"/>
    <w:tmpl w:val="6ED09F08"/>
    <w:lvl w:ilvl="0" w:tplc="1640EAB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013989">
    <w:abstractNumId w:val="1"/>
  </w:num>
  <w:num w:numId="2" w16cid:durableId="951978810">
    <w:abstractNumId w:val="2"/>
  </w:num>
  <w:num w:numId="3" w16cid:durableId="89727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3B"/>
    <w:rsid w:val="00101981"/>
    <w:rsid w:val="00141CB7"/>
    <w:rsid w:val="002D3FBD"/>
    <w:rsid w:val="00361198"/>
    <w:rsid w:val="003C678D"/>
    <w:rsid w:val="003E13A7"/>
    <w:rsid w:val="0063669B"/>
    <w:rsid w:val="007B1B3B"/>
    <w:rsid w:val="00853B5D"/>
    <w:rsid w:val="008968E0"/>
    <w:rsid w:val="0094421F"/>
    <w:rsid w:val="00960978"/>
    <w:rsid w:val="00A60CED"/>
    <w:rsid w:val="00A617CB"/>
    <w:rsid w:val="00C708CD"/>
    <w:rsid w:val="00CA6E4F"/>
    <w:rsid w:val="00F648F0"/>
    <w:rsid w:val="00FC0387"/>
    <w:rsid w:val="097DAEF3"/>
    <w:rsid w:val="0F8B6D8F"/>
    <w:rsid w:val="13DB17F2"/>
    <w:rsid w:val="18C3CCBE"/>
    <w:rsid w:val="18F85F77"/>
    <w:rsid w:val="1BCD017A"/>
    <w:rsid w:val="1D68D1DB"/>
    <w:rsid w:val="251B7C53"/>
    <w:rsid w:val="2BA7F081"/>
    <w:rsid w:val="2BDAA141"/>
    <w:rsid w:val="2E596AB1"/>
    <w:rsid w:val="33BECD2F"/>
    <w:rsid w:val="36F934EE"/>
    <w:rsid w:val="3AA2A26D"/>
    <w:rsid w:val="40FF4759"/>
    <w:rsid w:val="47F388A4"/>
    <w:rsid w:val="49FF9C9B"/>
    <w:rsid w:val="4EF863B8"/>
    <w:rsid w:val="5230047A"/>
    <w:rsid w:val="5E667A14"/>
    <w:rsid w:val="5F361D4D"/>
    <w:rsid w:val="6133AE49"/>
    <w:rsid w:val="624E15CA"/>
    <w:rsid w:val="6A4CD5B2"/>
    <w:rsid w:val="6AFE7296"/>
    <w:rsid w:val="7715F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FEC2"/>
  <w15:docId w15:val="{822006B9-7590-47F8-811A-0F3E240D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4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4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4421F"/>
    <w:pPr>
      <w:spacing w:line="240" w:lineRule="auto"/>
    </w:pPr>
  </w:style>
  <w:style w:type="character" w:customStyle="1" w:styleId="normaltextrun">
    <w:name w:val="normaltextrun"/>
    <w:basedOn w:val="Domylnaczcionkaakapitu"/>
    <w:rsid w:val="00F648F0"/>
  </w:style>
  <w:style w:type="character" w:customStyle="1" w:styleId="eop">
    <w:name w:val="eop"/>
    <w:basedOn w:val="Domylnaczcionkaakapitu"/>
    <w:rsid w:val="00F648F0"/>
  </w:style>
  <w:style w:type="paragraph" w:customStyle="1" w:styleId="paragraph">
    <w:name w:val="paragraph"/>
    <w:basedOn w:val="Normalny"/>
    <w:rsid w:val="00F6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F6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 Kreczmanska</dc:creator>
  <cp:lastModifiedBy>Barbara Kurzejewska</cp:lastModifiedBy>
  <cp:revision>5</cp:revision>
  <dcterms:created xsi:type="dcterms:W3CDTF">2023-09-14T13:47:00Z</dcterms:created>
  <dcterms:modified xsi:type="dcterms:W3CDTF">2023-09-15T07:19:00Z</dcterms:modified>
</cp:coreProperties>
</file>