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B20C9" w14:textId="37942DB2" w:rsidR="006B377C" w:rsidRPr="00871F4A" w:rsidRDefault="009F572E" w:rsidP="00A7214C">
      <w:pPr>
        <w:spacing w:line="276" w:lineRule="auto"/>
        <w:jc w:val="right"/>
        <w:rPr>
          <w:rFonts w:ascii="Calibri" w:eastAsia="Calibri" w:hAnsi="Calibri" w:cs="Calibri"/>
          <w:sz w:val="24"/>
          <w:szCs w:val="24"/>
          <w:lang w:val="pl-PL"/>
        </w:rPr>
      </w:pPr>
      <w:r w:rsidRPr="00871F4A">
        <w:rPr>
          <w:rFonts w:ascii="Calibri" w:eastAsia="Calibri" w:hAnsi="Calibri" w:cs="Calibri"/>
          <w:sz w:val="24"/>
          <w:szCs w:val="24"/>
          <w:lang w:val="pl-PL"/>
        </w:rPr>
        <w:t>Warszawa,</w:t>
      </w:r>
      <w:r w:rsidR="004C0E62">
        <w:rPr>
          <w:rFonts w:ascii="Calibri" w:eastAsia="Calibri" w:hAnsi="Calibri" w:cs="Calibri"/>
          <w:sz w:val="24"/>
          <w:szCs w:val="24"/>
          <w:lang w:val="pl-PL"/>
        </w:rPr>
        <w:t xml:space="preserve"> </w:t>
      </w:r>
      <w:r w:rsidR="00FF59E7">
        <w:rPr>
          <w:rFonts w:ascii="Calibri" w:eastAsia="Calibri" w:hAnsi="Calibri" w:cs="Calibri"/>
          <w:sz w:val="24"/>
          <w:szCs w:val="24"/>
          <w:lang w:val="pl-PL"/>
        </w:rPr>
        <w:t>27</w:t>
      </w:r>
      <w:r w:rsidR="002C1AB4">
        <w:rPr>
          <w:rFonts w:ascii="Calibri" w:eastAsia="Calibri" w:hAnsi="Calibri" w:cs="Calibri"/>
          <w:sz w:val="24"/>
          <w:szCs w:val="24"/>
          <w:lang w:val="pl-PL"/>
        </w:rPr>
        <w:t xml:space="preserve"> września</w:t>
      </w:r>
      <w:r w:rsidR="00A13ECA" w:rsidRPr="00871F4A">
        <w:rPr>
          <w:rFonts w:ascii="Calibri" w:eastAsia="Calibri" w:hAnsi="Calibri" w:cs="Calibri"/>
          <w:sz w:val="24"/>
          <w:szCs w:val="24"/>
          <w:lang w:val="pl-PL"/>
        </w:rPr>
        <w:t xml:space="preserve"> </w:t>
      </w:r>
      <w:r w:rsidRPr="00871F4A">
        <w:rPr>
          <w:rFonts w:ascii="Calibri" w:eastAsia="Calibri" w:hAnsi="Calibri" w:cs="Calibri"/>
          <w:sz w:val="24"/>
          <w:szCs w:val="24"/>
          <w:lang w:val="pl-PL"/>
        </w:rPr>
        <w:t>202</w:t>
      </w:r>
      <w:r w:rsidR="00E3174D" w:rsidRPr="00871F4A">
        <w:rPr>
          <w:rFonts w:ascii="Calibri" w:eastAsia="Calibri" w:hAnsi="Calibri" w:cs="Calibri"/>
          <w:sz w:val="24"/>
          <w:szCs w:val="24"/>
          <w:lang w:val="pl-PL"/>
        </w:rPr>
        <w:t>3</w:t>
      </w:r>
    </w:p>
    <w:p w14:paraId="23D583E1" w14:textId="77777777" w:rsidR="006B377C" w:rsidRPr="00871F4A" w:rsidRDefault="006B377C" w:rsidP="00A7214C">
      <w:pPr>
        <w:spacing w:line="276" w:lineRule="auto"/>
        <w:jc w:val="both"/>
        <w:rPr>
          <w:rFonts w:ascii="Calibri" w:eastAsia="Calibri" w:hAnsi="Calibri" w:cs="Calibri"/>
          <w:sz w:val="24"/>
          <w:szCs w:val="24"/>
          <w:lang w:val="pl-PL"/>
        </w:rPr>
      </w:pPr>
    </w:p>
    <w:p w14:paraId="513125CE" w14:textId="362DFA73" w:rsidR="006B377C" w:rsidRPr="00871F4A" w:rsidRDefault="009F572E" w:rsidP="00A7214C">
      <w:pPr>
        <w:spacing w:line="276" w:lineRule="auto"/>
        <w:jc w:val="both"/>
        <w:rPr>
          <w:rFonts w:ascii="Calibri" w:eastAsia="Calibri" w:hAnsi="Calibri" w:cs="Calibri"/>
          <w:sz w:val="24"/>
          <w:szCs w:val="24"/>
          <w:u w:val="single"/>
          <w:lang w:val="pl-PL"/>
        </w:rPr>
      </w:pPr>
      <w:r w:rsidRPr="00871F4A">
        <w:rPr>
          <w:rFonts w:ascii="Calibri" w:eastAsia="Calibri" w:hAnsi="Calibri" w:cs="Calibri"/>
          <w:sz w:val="24"/>
          <w:szCs w:val="24"/>
          <w:u w:val="single"/>
          <w:lang w:val="pl-PL"/>
        </w:rPr>
        <w:t>Informacja prasowa</w:t>
      </w:r>
    </w:p>
    <w:p w14:paraId="1CEDD1AA" w14:textId="77777777" w:rsidR="00D63806" w:rsidRPr="00871F4A" w:rsidRDefault="00D63806" w:rsidP="00A7214C">
      <w:pPr>
        <w:spacing w:line="276" w:lineRule="auto"/>
        <w:jc w:val="both"/>
        <w:rPr>
          <w:rFonts w:ascii="Calibri" w:eastAsia="Calibri" w:hAnsi="Calibri" w:cs="Calibri"/>
          <w:sz w:val="24"/>
          <w:szCs w:val="24"/>
          <w:u w:val="single"/>
          <w:lang w:val="pl-PL"/>
        </w:rPr>
      </w:pPr>
    </w:p>
    <w:p w14:paraId="65842C38" w14:textId="77777777" w:rsidR="006B377C" w:rsidRPr="00871F4A" w:rsidRDefault="006B377C" w:rsidP="00A7214C">
      <w:pPr>
        <w:spacing w:line="276" w:lineRule="auto"/>
        <w:jc w:val="both"/>
        <w:rPr>
          <w:rFonts w:ascii="Calibri" w:eastAsia="Calibri" w:hAnsi="Calibri" w:cs="Calibri"/>
          <w:sz w:val="24"/>
          <w:szCs w:val="24"/>
          <w:lang w:val="pl-PL"/>
        </w:rPr>
      </w:pPr>
    </w:p>
    <w:p w14:paraId="3EE58843" w14:textId="6EC3CC68" w:rsidR="002C1AB4" w:rsidRPr="002C1AB4" w:rsidRDefault="002C19E4" w:rsidP="002C1AB4">
      <w:pPr>
        <w:autoSpaceDE w:val="0"/>
        <w:autoSpaceDN w:val="0"/>
        <w:adjustRightInd w:val="0"/>
        <w:jc w:val="center"/>
        <w:rPr>
          <w:rFonts w:asciiTheme="minorHAnsi" w:hAnsiTheme="minorHAnsi" w:cstheme="minorHAnsi"/>
          <w:b/>
          <w:bCs/>
          <w:sz w:val="28"/>
          <w:szCs w:val="28"/>
        </w:rPr>
      </w:pPr>
      <w:r>
        <w:rPr>
          <w:rFonts w:asciiTheme="minorHAnsi" w:hAnsiTheme="minorHAnsi" w:cstheme="minorHAnsi"/>
          <w:b/>
          <w:bCs/>
          <w:sz w:val="28"/>
          <w:szCs w:val="28"/>
        </w:rPr>
        <w:t xml:space="preserve">Duński </w:t>
      </w:r>
      <w:r w:rsidR="002C1AB4" w:rsidRPr="002C1AB4">
        <w:rPr>
          <w:rFonts w:asciiTheme="minorHAnsi" w:hAnsiTheme="minorHAnsi" w:cstheme="minorHAnsi"/>
          <w:b/>
          <w:bCs/>
          <w:sz w:val="28"/>
          <w:szCs w:val="28"/>
        </w:rPr>
        <w:t>Falck dołącza do</w:t>
      </w:r>
      <w:r w:rsidR="004C0E62">
        <w:rPr>
          <w:rFonts w:asciiTheme="minorHAnsi" w:hAnsiTheme="minorHAnsi" w:cstheme="minorHAnsi"/>
          <w:b/>
          <w:bCs/>
          <w:sz w:val="28"/>
          <w:szCs w:val="28"/>
        </w:rPr>
        <w:t xml:space="preserve"> najemców</w:t>
      </w:r>
      <w:r w:rsidR="002C1AB4" w:rsidRPr="002C1AB4">
        <w:rPr>
          <w:rFonts w:asciiTheme="minorHAnsi" w:hAnsiTheme="minorHAnsi" w:cstheme="minorHAnsi"/>
          <w:b/>
          <w:bCs/>
          <w:sz w:val="28"/>
          <w:szCs w:val="28"/>
        </w:rPr>
        <w:t xml:space="preserve"> Skylinera</w:t>
      </w:r>
    </w:p>
    <w:p w14:paraId="3BDBA8BE" w14:textId="77777777" w:rsidR="008E1F73" w:rsidRPr="00871F4A" w:rsidRDefault="008E1F73" w:rsidP="00A7214C">
      <w:pPr>
        <w:spacing w:before="280" w:after="280" w:line="276" w:lineRule="auto"/>
        <w:contextualSpacing/>
        <w:jc w:val="center"/>
        <w:rPr>
          <w:rFonts w:asciiTheme="minorHAnsi" w:eastAsia="Calibri" w:hAnsiTheme="minorHAnsi" w:cstheme="minorHAnsi"/>
          <w:b/>
          <w:sz w:val="28"/>
          <w:szCs w:val="28"/>
          <w:lang w:val="pl-PL"/>
        </w:rPr>
      </w:pPr>
    </w:p>
    <w:p w14:paraId="7D5D4F02" w14:textId="2485661F" w:rsidR="002C1AB4" w:rsidRPr="002C1AB4" w:rsidRDefault="002C1AB4" w:rsidP="002C1AB4">
      <w:pPr>
        <w:autoSpaceDE w:val="0"/>
        <w:autoSpaceDN w:val="0"/>
        <w:adjustRightInd w:val="0"/>
        <w:spacing w:line="276" w:lineRule="auto"/>
        <w:jc w:val="both"/>
        <w:rPr>
          <w:rFonts w:asciiTheme="minorHAnsi" w:hAnsiTheme="minorHAnsi" w:cstheme="minorHAnsi"/>
          <w:b/>
          <w:bCs/>
          <w:sz w:val="24"/>
          <w:szCs w:val="24"/>
        </w:rPr>
      </w:pPr>
      <w:r w:rsidRPr="002C1AB4">
        <w:rPr>
          <w:rFonts w:asciiTheme="minorHAnsi" w:hAnsiTheme="minorHAnsi" w:cstheme="minorHAnsi"/>
          <w:b/>
          <w:bCs/>
          <w:sz w:val="24"/>
          <w:szCs w:val="24"/>
        </w:rPr>
        <w:t>Portfolio najemców warszawskiego biurowca Skyliner wzbogaci</w:t>
      </w:r>
      <w:r w:rsidR="004C0E62">
        <w:rPr>
          <w:rFonts w:asciiTheme="minorHAnsi" w:hAnsiTheme="minorHAnsi" w:cstheme="minorHAnsi"/>
          <w:b/>
          <w:bCs/>
          <w:sz w:val="24"/>
          <w:szCs w:val="24"/>
        </w:rPr>
        <w:t>ło</w:t>
      </w:r>
      <w:r w:rsidRPr="002C1AB4">
        <w:rPr>
          <w:rFonts w:asciiTheme="minorHAnsi" w:hAnsiTheme="minorHAnsi" w:cstheme="minorHAnsi"/>
          <w:b/>
          <w:bCs/>
          <w:sz w:val="24"/>
          <w:szCs w:val="24"/>
        </w:rPr>
        <w:t xml:space="preserve"> się o kolejną międzynarodową firmę. Na swoją nową siedzibę w Polsce budynek należący do</w:t>
      </w:r>
      <w:r w:rsidR="002F14DF">
        <w:rPr>
          <w:rFonts w:asciiTheme="minorHAnsi" w:hAnsiTheme="minorHAnsi" w:cstheme="minorHAnsi"/>
          <w:b/>
          <w:bCs/>
          <w:sz w:val="24"/>
          <w:szCs w:val="24"/>
        </w:rPr>
        <w:t xml:space="preserve"> Grupy</w:t>
      </w:r>
      <w:r w:rsidRPr="002C1AB4">
        <w:rPr>
          <w:rFonts w:asciiTheme="minorHAnsi" w:hAnsiTheme="minorHAnsi" w:cstheme="minorHAnsi"/>
          <w:b/>
          <w:bCs/>
          <w:sz w:val="24"/>
          <w:szCs w:val="24"/>
        </w:rPr>
        <w:t xml:space="preserve"> Karimpol wybrał</w:t>
      </w:r>
      <w:r w:rsidR="004C0E62">
        <w:rPr>
          <w:rFonts w:asciiTheme="minorHAnsi" w:hAnsiTheme="minorHAnsi" w:cstheme="minorHAnsi"/>
          <w:b/>
          <w:bCs/>
          <w:sz w:val="24"/>
          <w:szCs w:val="24"/>
        </w:rPr>
        <w:t>a firma</w:t>
      </w:r>
      <w:r w:rsidRPr="002C1AB4">
        <w:rPr>
          <w:rFonts w:asciiTheme="minorHAnsi" w:hAnsiTheme="minorHAnsi" w:cstheme="minorHAnsi"/>
          <w:b/>
          <w:bCs/>
          <w:sz w:val="24"/>
          <w:szCs w:val="24"/>
        </w:rPr>
        <w:t xml:space="preserve"> </w:t>
      </w:r>
      <w:r w:rsidR="004C0E62" w:rsidRPr="00973C2E">
        <w:rPr>
          <w:rFonts w:ascii="Calibri" w:hAnsi="Calibri" w:cs="Calibri"/>
          <w:b/>
          <w:bCs/>
          <w:color w:val="000000"/>
          <w:sz w:val="24"/>
          <w:szCs w:val="24"/>
        </w:rPr>
        <w:t>Falck IT Poland Sp. z o.o</w:t>
      </w:r>
      <w:r w:rsidR="004C0E62">
        <w:rPr>
          <w:rFonts w:ascii="Calibri" w:hAnsi="Calibri" w:cs="Calibri"/>
          <w:color w:val="000000"/>
          <w:sz w:val="22"/>
          <w:szCs w:val="22"/>
        </w:rPr>
        <w:t>.</w:t>
      </w:r>
      <w:r w:rsidRPr="002C1AB4">
        <w:rPr>
          <w:rFonts w:asciiTheme="minorHAnsi" w:hAnsiTheme="minorHAnsi" w:cstheme="minorHAnsi"/>
          <w:b/>
          <w:bCs/>
          <w:sz w:val="24"/>
          <w:szCs w:val="24"/>
        </w:rPr>
        <w:t xml:space="preserve">. W Skylinerze zajmie </w:t>
      </w:r>
      <w:r w:rsidR="004C0E62">
        <w:rPr>
          <w:rFonts w:asciiTheme="minorHAnsi" w:hAnsiTheme="minorHAnsi" w:cstheme="minorHAnsi"/>
          <w:b/>
          <w:bCs/>
          <w:sz w:val="24"/>
          <w:szCs w:val="24"/>
        </w:rPr>
        <w:t>blisko 1.500</w:t>
      </w:r>
      <w:r w:rsidR="004C0E62" w:rsidRPr="002C1AB4">
        <w:rPr>
          <w:rFonts w:asciiTheme="minorHAnsi" w:hAnsiTheme="minorHAnsi" w:cstheme="minorHAnsi"/>
          <w:b/>
          <w:bCs/>
          <w:sz w:val="24"/>
          <w:szCs w:val="24"/>
        </w:rPr>
        <w:t xml:space="preserve"> </w:t>
      </w:r>
      <w:r w:rsidRPr="002C1AB4">
        <w:rPr>
          <w:rFonts w:asciiTheme="minorHAnsi" w:hAnsiTheme="minorHAnsi" w:cstheme="minorHAnsi"/>
          <w:b/>
          <w:bCs/>
          <w:sz w:val="24"/>
          <w:szCs w:val="24"/>
        </w:rPr>
        <w:t>mkw. powierzchni.</w:t>
      </w:r>
    </w:p>
    <w:p w14:paraId="28403D40" w14:textId="1985F9F5" w:rsidR="006D7125" w:rsidRPr="00871F4A" w:rsidRDefault="006D7125" w:rsidP="001C2E28">
      <w:pPr>
        <w:spacing w:line="276" w:lineRule="auto"/>
        <w:jc w:val="both"/>
        <w:rPr>
          <w:rFonts w:asciiTheme="minorHAnsi" w:hAnsiTheme="minorHAnsi" w:cstheme="minorHAnsi"/>
          <w:sz w:val="24"/>
          <w:szCs w:val="24"/>
          <w:lang w:val="pl-PL"/>
        </w:rPr>
      </w:pPr>
    </w:p>
    <w:p w14:paraId="725E3783" w14:textId="795784BF" w:rsidR="002C1AB4" w:rsidRPr="002C1AB4" w:rsidRDefault="002C1AB4" w:rsidP="002C1AB4">
      <w:pPr>
        <w:autoSpaceDE w:val="0"/>
        <w:autoSpaceDN w:val="0"/>
        <w:adjustRightInd w:val="0"/>
        <w:spacing w:line="276" w:lineRule="auto"/>
        <w:jc w:val="both"/>
        <w:rPr>
          <w:rFonts w:asciiTheme="minorHAnsi" w:hAnsiTheme="minorHAnsi" w:cstheme="minorHAnsi"/>
          <w:sz w:val="24"/>
          <w:szCs w:val="24"/>
        </w:rPr>
      </w:pPr>
      <w:r w:rsidRPr="002C1AB4">
        <w:rPr>
          <w:rFonts w:asciiTheme="minorHAnsi" w:hAnsiTheme="minorHAnsi" w:cstheme="minorHAnsi"/>
          <w:sz w:val="24"/>
          <w:szCs w:val="24"/>
        </w:rPr>
        <w:t>Falck to duńskie przedsiębiorstwo specjalizujące się w ratowaniu i ulepszaniu życia osób potrzebujących, które stało się międzynarodowym liderem w dziedzinie opieki zdrowotnej i reagowania w sytuacjach kryzysowych. Od ponad stu lat firma współpracuje z władzami lokalnymi i krajowymi, aby zapobiegać wypadkom, chorobom i sytuacjom awaryjnym, szybko i kompetentnie ratować ludzi i pomagać im w sytuacjach awaryjnych oraz rehabilitować ludzi po chorobie lub urazie.</w:t>
      </w:r>
      <w:r>
        <w:rPr>
          <w:rFonts w:asciiTheme="minorHAnsi" w:hAnsiTheme="minorHAnsi" w:cstheme="minorHAnsi"/>
          <w:sz w:val="24"/>
          <w:szCs w:val="24"/>
        </w:rPr>
        <w:t xml:space="preserve"> </w:t>
      </w:r>
      <w:r w:rsidRPr="002C1AB4">
        <w:rPr>
          <w:rFonts w:asciiTheme="minorHAnsi" w:hAnsiTheme="minorHAnsi" w:cstheme="minorHAnsi"/>
          <w:sz w:val="24"/>
          <w:szCs w:val="24"/>
        </w:rPr>
        <w:t>Falck działa w 26 krajach i zatrudnia 25</w:t>
      </w:r>
      <w:r w:rsidR="002F14DF">
        <w:rPr>
          <w:rFonts w:asciiTheme="minorHAnsi" w:hAnsiTheme="minorHAnsi" w:cstheme="minorHAnsi"/>
          <w:sz w:val="24"/>
          <w:szCs w:val="24"/>
        </w:rPr>
        <w:t>.</w:t>
      </w:r>
      <w:r w:rsidRPr="002C1AB4">
        <w:rPr>
          <w:rFonts w:asciiTheme="minorHAnsi" w:hAnsiTheme="minorHAnsi" w:cstheme="minorHAnsi"/>
          <w:sz w:val="24"/>
          <w:szCs w:val="24"/>
        </w:rPr>
        <w:t xml:space="preserve">000 pracowników. </w:t>
      </w:r>
      <w:r w:rsidRPr="003E31EA">
        <w:rPr>
          <w:rFonts w:asciiTheme="minorHAnsi" w:hAnsiTheme="minorHAnsi" w:cstheme="minorHAnsi"/>
          <w:sz w:val="24"/>
          <w:szCs w:val="24"/>
        </w:rPr>
        <w:t xml:space="preserve">Na polskim rynku funkcjonuje od 1993 roku i </w:t>
      </w:r>
      <w:r w:rsidR="00FB23BD" w:rsidRPr="003E31EA">
        <w:rPr>
          <w:rFonts w:asciiTheme="minorHAnsi" w:hAnsiTheme="minorHAnsi" w:cstheme="minorHAnsi"/>
          <w:sz w:val="24"/>
          <w:szCs w:val="24"/>
        </w:rPr>
        <w:t xml:space="preserve">obecnie </w:t>
      </w:r>
      <w:r w:rsidRPr="003E31EA">
        <w:rPr>
          <w:rFonts w:asciiTheme="minorHAnsi" w:hAnsiTheme="minorHAnsi" w:cstheme="minorHAnsi"/>
          <w:sz w:val="24"/>
          <w:szCs w:val="24"/>
        </w:rPr>
        <w:t xml:space="preserve">działa w dwóch obszarach: </w:t>
      </w:r>
      <w:r w:rsidR="00FB23BD" w:rsidRPr="003E31EA">
        <w:rPr>
          <w:rFonts w:asciiTheme="minorHAnsi" w:hAnsiTheme="minorHAnsi" w:cstheme="minorHAnsi"/>
          <w:sz w:val="24"/>
          <w:szCs w:val="24"/>
        </w:rPr>
        <w:t>Ratownictwo</w:t>
      </w:r>
      <w:r w:rsidRPr="003E31EA">
        <w:rPr>
          <w:rFonts w:asciiTheme="minorHAnsi" w:hAnsiTheme="minorHAnsi" w:cstheme="minorHAnsi"/>
          <w:sz w:val="24"/>
          <w:szCs w:val="24"/>
        </w:rPr>
        <w:t xml:space="preserve"> </w:t>
      </w:r>
      <w:r w:rsidR="00FB23BD" w:rsidRPr="003E31EA">
        <w:rPr>
          <w:rFonts w:asciiTheme="minorHAnsi" w:hAnsiTheme="minorHAnsi" w:cstheme="minorHAnsi"/>
          <w:sz w:val="24"/>
          <w:szCs w:val="24"/>
        </w:rPr>
        <w:t xml:space="preserve">(w tym Fire) </w:t>
      </w:r>
      <w:r w:rsidRPr="003E31EA">
        <w:rPr>
          <w:rFonts w:asciiTheme="minorHAnsi" w:hAnsiTheme="minorHAnsi" w:cstheme="minorHAnsi"/>
          <w:sz w:val="24"/>
          <w:szCs w:val="24"/>
        </w:rPr>
        <w:t xml:space="preserve">i </w:t>
      </w:r>
      <w:r w:rsidR="00FB23BD" w:rsidRPr="003E31EA">
        <w:rPr>
          <w:rFonts w:asciiTheme="minorHAnsi" w:hAnsiTheme="minorHAnsi" w:cstheme="minorHAnsi"/>
          <w:sz w:val="24"/>
          <w:szCs w:val="24"/>
        </w:rPr>
        <w:t>IT</w:t>
      </w:r>
      <w:r w:rsidRPr="003E31EA">
        <w:rPr>
          <w:rFonts w:asciiTheme="minorHAnsi" w:hAnsiTheme="minorHAnsi" w:cstheme="minorHAnsi"/>
          <w:sz w:val="24"/>
          <w:szCs w:val="24"/>
        </w:rPr>
        <w:t>.</w:t>
      </w:r>
      <w:r w:rsidR="00865914" w:rsidRPr="003E31EA">
        <w:rPr>
          <w:rFonts w:asciiTheme="minorHAnsi" w:hAnsiTheme="minorHAnsi" w:cstheme="minorHAnsi"/>
          <w:sz w:val="24"/>
          <w:szCs w:val="24"/>
        </w:rPr>
        <w:t xml:space="preserve"> </w:t>
      </w:r>
      <w:r w:rsidRPr="003E31EA">
        <w:rPr>
          <w:rFonts w:asciiTheme="minorHAnsi" w:hAnsiTheme="minorHAnsi" w:cstheme="minorHAnsi"/>
          <w:sz w:val="24"/>
          <w:szCs w:val="24"/>
        </w:rPr>
        <w:t xml:space="preserve">Personel medyczny Falck zabezpieczał największe imprezy masowe w Polsce, takie jak maraton warszawski czy Euro 2012. </w:t>
      </w:r>
      <w:r w:rsidR="00865914" w:rsidRPr="003E31EA">
        <w:rPr>
          <w:rFonts w:asciiTheme="minorHAnsi" w:hAnsiTheme="minorHAnsi" w:cstheme="minorHAnsi"/>
          <w:sz w:val="24"/>
          <w:szCs w:val="24"/>
        </w:rPr>
        <w:t xml:space="preserve">Firma dostarcza </w:t>
      </w:r>
      <w:r w:rsidR="00FB23BD" w:rsidRPr="003E31EA">
        <w:rPr>
          <w:rFonts w:asciiTheme="minorHAnsi" w:hAnsiTheme="minorHAnsi" w:cstheme="minorHAnsi"/>
          <w:sz w:val="24"/>
          <w:szCs w:val="24"/>
        </w:rPr>
        <w:t xml:space="preserve">także </w:t>
      </w:r>
      <w:r w:rsidR="00865914" w:rsidRPr="003E31EA">
        <w:rPr>
          <w:rFonts w:asciiTheme="minorHAnsi" w:hAnsiTheme="minorHAnsi" w:cstheme="minorHAnsi"/>
          <w:sz w:val="24"/>
          <w:szCs w:val="24"/>
        </w:rPr>
        <w:t xml:space="preserve">usługi </w:t>
      </w:r>
      <w:r w:rsidR="00FB23BD" w:rsidRPr="003E31EA">
        <w:rPr>
          <w:rFonts w:asciiTheme="minorHAnsi" w:hAnsiTheme="minorHAnsi" w:cstheme="minorHAnsi"/>
          <w:sz w:val="24"/>
          <w:szCs w:val="24"/>
        </w:rPr>
        <w:t xml:space="preserve">transportu szpitalnego </w:t>
      </w:r>
      <w:r w:rsidR="00865914" w:rsidRPr="003E31EA">
        <w:rPr>
          <w:rFonts w:asciiTheme="minorHAnsi" w:hAnsiTheme="minorHAnsi" w:cstheme="minorHAnsi"/>
          <w:sz w:val="24"/>
          <w:szCs w:val="24"/>
        </w:rPr>
        <w:t>dla</w:t>
      </w:r>
      <w:r w:rsidR="00D166EC" w:rsidRPr="003E31EA">
        <w:rPr>
          <w:rFonts w:asciiTheme="minorHAnsi" w:hAnsiTheme="minorHAnsi" w:cstheme="minorHAnsi"/>
          <w:sz w:val="24"/>
          <w:szCs w:val="24"/>
        </w:rPr>
        <w:t xml:space="preserve"> </w:t>
      </w:r>
      <w:r w:rsidR="00865914" w:rsidRPr="003E31EA">
        <w:rPr>
          <w:rFonts w:asciiTheme="minorHAnsi" w:hAnsiTheme="minorHAnsi" w:cstheme="minorHAnsi"/>
          <w:sz w:val="24"/>
          <w:szCs w:val="24"/>
        </w:rPr>
        <w:t>N</w:t>
      </w:r>
      <w:r w:rsidR="002F14DF" w:rsidRPr="003E31EA">
        <w:rPr>
          <w:rFonts w:asciiTheme="minorHAnsi" w:hAnsiTheme="minorHAnsi" w:cstheme="minorHAnsi"/>
          <w:sz w:val="24"/>
          <w:szCs w:val="24"/>
        </w:rPr>
        <w:t>a</w:t>
      </w:r>
      <w:r w:rsidR="00865914" w:rsidRPr="003E31EA">
        <w:rPr>
          <w:rFonts w:asciiTheme="minorHAnsi" w:hAnsiTheme="minorHAnsi" w:cstheme="minorHAnsi"/>
          <w:sz w:val="24"/>
          <w:szCs w:val="24"/>
        </w:rPr>
        <w:t>rodowego Funduszu Zdrowia</w:t>
      </w:r>
      <w:r w:rsidR="00FB23BD" w:rsidRPr="003E31EA">
        <w:rPr>
          <w:rFonts w:asciiTheme="minorHAnsi" w:hAnsiTheme="minorHAnsi" w:cstheme="minorHAnsi"/>
          <w:sz w:val="24"/>
          <w:szCs w:val="24"/>
        </w:rPr>
        <w:t xml:space="preserve"> oraz usługi ratownictwa medycznego w ramach prywatnych kontraktów</w:t>
      </w:r>
      <w:r w:rsidR="00865914" w:rsidRPr="003E31EA">
        <w:rPr>
          <w:rFonts w:asciiTheme="minorHAnsi" w:hAnsiTheme="minorHAnsi" w:cstheme="minorHAnsi"/>
          <w:sz w:val="24"/>
          <w:szCs w:val="24"/>
        </w:rPr>
        <w:t>.</w:t>
      </w:r>
    </w:p>
    <w:p w14:paraId="2384892A" w14:textId="77777777" w:rsidR="002C1AB4" w:rsidRPr="002C1AB4" w:rsidRDefault="002C1AB4" w:rsidP="002C1AB4">
      <w:pPr>
        <w:autoSpaceDE w:val="0"/>
        <w:autoSpaceDN w:val="0"/>
        <w:adjustRightInd w:val="0"/>
        <w:spacing w:line="276" w:lineRule="auto"/>
        <w:jc w:val="both"/>
        <w:rPr>
          <w:rFonts w:asciiTheme="minorHAnsi" w:hAnsiTheme="minorHAnsi" w:cstheme="minorHAnsi"/>
          <w:sz w:val="24"/>
          <w:szCs w:val="24"/>
        </w:rPr>
      </w:pPr>
    </w:p>
    <w:p w14:paraId="2E8ECB61" w14:textId="09C8A3CC" w:rsidR="002C1AB4" w:rsidRDefault="00E54C19" w:rsidP="00973C2E">
      <w:pPr>
        <w:autoSpaceDE w:val="0"/>
        <w:autoSpaceDN w:val="0"/>
        <w:adjustRightInd w:val="0"/>
        <w:spacing w:line="276" w:lineRule="auto"/>
        <w:jc w:val="both"/>
        <w:rPr>
          <w:rFonts w:asciiTheme="minorHAnsi" w:hAnsiTheme="minorHAnsi" w:cstheme="minorHAnsi"/>
          <w:sz w:val="24"/>
          <w:szCs w:val="24"/>
        </w:rPr>
      </w:pPr>
      <w:r w:rsidRPr="0064327A">
        <w:rPr>
          <w:rFonts w:asciiTheme="minorHAnsi" w:hAnsiTheme="minorHAnsi" w:cstheme="minorHAnsi"/>
          <w:b/>
          <w:bCs/>
          <w:sz w:val="24"/>
          <w:szCs w:val="24"/>
        </w:rPr>
        <w:t>Skyliner stanie się nową siedzibą dla Falck IT</w:t>
      </w:r>
      <w:r w:rsidR="004C0E62" w:rsidRPr="0064327A">
        <w:rPr>
          <w:rFonts w:asciiTheme="minorHAnsi" w:hAnsiTheme="minorHAnsi" w:cstheme="minorHAnsi"/>
          <w:b/>
          <w:bCs/>
          <w:sz w:val="24"/>
          <w:szCs w:val="24"/>
        </w:rPr>
        <w:t xml:space="preserve"> Poland</w:t>
      </w:r>
      <w:r>
        <w:rPr>
          <w:rFonts w:asciiTheme="minorHAnsi" w:hAnsiTheme="minorHAnsi" w:cstheme="minorHAnsi"/>
          <w:sz w:val="24"/>
          <w:szCs w:val="24"/>
        </w:rPr>
        <w:t xml:space="preserve"> – spółki należącej do duńskiego giganta</w:t>
      </w:r>
      <w:r w:rsidR="00973C2E">
        <w:rPr>
          <w:rFonts w:asciiTheme="minorHAnsi" w:hAnsiTheme="minorHAnsi" w:cstheme="minorHAnsi"/>
          <w:sz w:val="24"/>
          <w:szCs w:val="24"/>
        </w:rPr>
        <w:t xml:space="preserve"> – zajmuj</w:t>
      </w:r>
      <w:r w:rsidR="00250F92">
        <w:rPr>
          <w:rFonts w:asciiTheme="minorHAnsi" w:hAnsiTheme="minorHAnsi" w:cstheme="minorHAnsi"/>
          <w:sz w:val="24"/>
          <w:szCs w:val="24"/>
        </w:rPr>
        <w:t>ącej</w:t>
      </w:r>
      <w:r w:rsidR="00973C2E">
        <w:rPr>
          <w:rFonts w:asciiTheme="minorHAnsi" w:hAnsiTheme="minorHAnsi" w:cstheme="minorHAnsi"/>
          <w:sz w:val="24"/>
          <w:szCs w:val="24"/>
        </w:rPr>
        <w:t xml:space="preserve"> s</w:t>
      </w:r>
      <w:r w:rsidR="00973C2E" w:rsidRPr="00973C2E">
        <w:rPr>
          <w:rFonts w:asciiTheme="minorHAnsi" w:hAnsiTheme="minorHAnsi" w:cstheme="minorHAnsi"/>
          <w:sz w:val="24"/>
          <w:szCs w:val="24"/>
        </w:rPr>
        <w:t xml:space="preserve">ię </w:t>
      </w:r>
      <w:r w:rsidR="00973C2E" w:rsidRPr="00973C2E">
        <w:rPr>
          <w:rFonts w:asciiTheme="minorHAnsi" w:hAnsiTheme="minorHAnsi" w:cstheme="minorHAnsi"/>
          <w:sz w:val="24"/>
          <w:szCs w:val="24"/>
          <w:lang w:val="pl-PL"/>
        </w:rPr>
        <w:t xml:space="preserve">optymalizacją, konsolidacją i usprawnieniem systemów, a także opracowywaniem innowacyjnych rozwiązań w zakresie cyfrowej opieki zdrowotnej i ratownictwa medycznego. </w:t>
      </w:r>
      <w:r w:rsidRPr="002C1AB4">
        <w:rPr>
          <w:rFonts w:asciiTheme="minorHAnsi" w:hAnsiTheme="minorHAnsi" w:cstheme="minorHAnsi"/>
          <w:sz w:val="24"/>
          <w:szCs w:val="24"/>
        </w:rPr>
        <w:t xml:space="preserve">Obecnie </w:t>
      </w:r>
      <w:r>
        <w:rPr>
          <w:rFonts w:asciiTheme="minorHAnsi" w:hAnsiTheme="minorHAnsi" w:cstheme="minorHAnsi"/>
          <w:sz w:val="24"/>
          <w:szCs w:val="24"/>
        </w:rPr>
        <w:t xml:space="preserve">firma </w:t>
      </w:r>
      <w:r w:rsidRPr="002C1AB4">
        <w:rPr>
          <w:rFonts w:asciiTheme="minorHAnsi" w:hAnsiTheme="minorHAnsi" w:cstheme="minorHAnsi"/>
          <w:sz w:val="24"/>
          <w:szCs w:val="24"/>
        </w:rPr>
        <w:t xml:space="preserve">zatrudnia 80 pracowników, jednak </w:t>
      </w:r>
      <w:r w:rsidR="00973C2E">
        <w:rPr>
          <w:rFonts w:asciiTheme="minorHAnsi" w:hAnsiTheme="minorHAnsi" w:cstheme="minorHAnsi"/>
          <w:sz w:val="24"/>
          <w:szCs w:val="24"/>
        </w:rPr>
        <w:t xml:space="preserve">jej </w:t>
      </w:r>
      <w:r w:rsidRPr="002C1AB4">
        <w:rPr>
          <w:rFonts w:asciiTheme="minorHAnsi" w:hAnsiTheme="minorHAnsi" w:cstheme="minorHAnsi"/>
          <w:sz w:val="24"/>
          <w:szCs w:val="24"/>
        </w:rPr>
        <w:t>zespół nieustannie się powiększa.</w:t>
      </w:r>
      <w:r>
        <w:rPr>
          <w:rFonts w:asciiTheme="minorHAnsi" w:hAnsiTheme="minorHAnsi" w:cstheme="minorHAnsi"/>
          <w:sz w:val="24"/>
          <w:szCs w:val="24"/>
        </w:rPr>
        <w:t xml:space="preserve"> W biurowcu należącym do Karimpol</w:t>
      </w:r>
      <w:r w:rsidR="0064327A">
        <w:rPr>
          <w:rFonts w:asciiTheme="minorHAnsi" w:hAnsiTheme="minorHAnsi" w:cstheme="minorHAnsi"/>
          <w:sz w:val="24"/>
          <w:szCs w:val="24"/>
        </w:rPr>
        <w:t>,</w:t>
      </w:r>
      <w:r>
        <w:rPr>
          <w:rFonts w:asciiTheme="minorHAnsi" w:hAnsiTheme="minorHAnsi" w:cstheme="minorHAnsi"/>
          <w:sz w:val="24"/>
          <w:szCs w:val="24"/>
        </w:rPr>
        <w:t xml:space="preserve"> Falck IT</w:t>
      </w:r>
      <w:r w:rsidR="002F14DF">
        <w:rPr>
          <w:rFonts w:asciiTheme="minorHAnsi" w:hAnsiTheme="minorHAnsi" w:cstheme="minorHAnsi"/>
          <w:sz w:val="24"/>
          <w:szCs w:val="24"/>
        </w:rPr>
        <w:t xml:space="preserve"> Poland</w:t>
      </w:r>
      <w:r>
        <w:rPr>
          <w:rFonts w:asciiTheme="minorHAnsi" w:hAnsiTheme="minorHAnsi" w:cstheme="minorHAnsi"/>
          <w:sz w:val="24"/>
          <w:szCs w:val="24"/>
        </w:rPr>
        <w:t xml:space="preserve"> zajmie</w:t>
      </w:r>
      <w:r w:rsidR="002C1AB4" w:rsidRPr="002C1AB4">
        <w:rPr>
          <w:rFonts w:asciiTheme="minorHAnsi" w:hAnsiTheme="minorHAnsi" w:cstheme="minorHAnsi"/>
          <w:sz w:val="24"/>
          <w:szCs w:val="24"/>
        </w:rPr>
        <w:t xml:space="preserve"> </w:t>
      </w:r>
      <w:r w:rsidR="004C0E62">
        <w:rPr>
          <w:rFonts w:asciiTheme="minorHAnsi" w:hAnsiTheme="minorHAnsi" w:cstheme="minorHAnsi"/>
          <w:sz w:val="24"/>
          <w:szCs w:val="24"/>
        </w:rPr>
        <w:t>blisko 1.500</w:t>
      </w:r>
      <w:r w:rsidR="004C0E62" w:rsidRPr="002C1AB4">
        <w:rPr>
          <w:rFonts w:asciiTheme="minorHAnsi" w:hAnsiTheme="minorHAnsi" w:cstheme="minorHAnsi"/>
          <w:sz w:val="24"/>
          <w:szCs w:val="24"/>
        </w:rPr>
        <w:t xml:space="preserve"> </w:t>
      </w:r>
      <w:r w:rsidR="002C1AB4" w:rsidRPr="002C1AB4">
        <w:rPr>
          <w:rFonts w:asciiTheme="minorHAnsi" w:hAnsiTheme="minorHAnsi" w:cstheme="minorHAnsi"/>
          <w:sz w:val="24"/>
          <w:szCs w:val="24"/>
        </w:rPr>
        <w:t xml:space="preserve">mkw., a </w:t>
      </w:r>
      <w:r w:rsidR="002F14DF">
        <w:rPr>
          <w:rFonts w:asciiTheme="minorHAnsi" w:hAnsiTheme="minorHAnsi" w:cstheme="minorHAnsi"/>
          <w:sz w:val="24"/>
          <w:szCs w:val="24"/>
        </w:rPr>
        <w:t>przeprowadzka na nową</w:t>
      </w:r>
      <w:r w:rsidR="002F14DF" w:rsidRPr="002C1AB4">
        <w:rPr>
          <w:rFonts w:asciiTheme="minorHAnsi" w:hAnsiTheme="minorHAnsi" w:cstheme="minorHAnsi"/>
          <w:sz w:val="24"/>
          <w:szCs w:val="24"/>
        </w:rPr>
        <w:t xml:space="preserve"> </w:t>
      </w:r>
      <w:r w:rsidR="002C1AB4" w:rsidRPr="002C1AB4">
        <w:rPr>
          <w:rFonts w:asciiTheme="minorHAnsi" w:hAnsiTheme="minorHAnsi" w:cstheme="minorHAnsi"/>
          <w:sz w:val="24"/>
          <w:szCs w:val="24"/>
        </w:rPr>
        <w:t>powierzchni</w:t>
      </w:r>
      <w:r w:rsidR="002F14DF">
        <w:rPr>
          <w:rFonts w:asciiTheme="minorHAnsi" w:hAnsiTheme="minorHAnsi" w:cstheme="minorHAnsi"/>
          <w:sz w:val="24"/>
          <w:szCs w:val="24"/>
        </w:rPr>
        <w:t>ę</w:t>
      </w:r>
      <w:r w:rsidR="002C1AB4" w:rsidRPr="002C1AB4">
        <w:rPr>
          <w:rFonts w:asciiTheme="minorHAnsi" w:hAnsiTheme="minorHAnsi" w:cstheme="minorHAnsi"/>
          <w:sz w:val="24"/>
          <w:szCs w:val="24"/>
        </w:rPr>
        <w:t xml:space="preserve"> zaplanowan</w:t>
      </w:r>
      <w:r w:rsidR="002F14DF">
        <w:rPr>
          <w:rFonts w:asciiTheme="minorHAnsi" w:hAnsiTheme="minorHAnsi" w:cstheme="minorHAnsi"/>
          <w:sz w:val="24"/>
          <w:szCs w:val="24"/>
        </w:rPr>
        <w:t>a</w:t>
      </w:r>
      <w:r w:rsidR="002C1AB4" w:rsidRPr="002C1AB4">
        <w:rPr>
          <w:rFonts w:asciiTheme="minorHAnsi" w:hAnsiTheme="minorHAnsi" w:cstheme="minorHAnsi"/>
          <w:sz w:val="24"/>
          <w:szCs w:val="24"/>
        </w:rPr>
        <w:t xml:space="preserve"> jest na</w:t>
      </w:r>
      <w:r w:rsidR="002F14DF">
        <w:rPr>
          <w:rFonts w:asciiTheme="minorHAnsi" w:hAnsiTheme="minorHAnsi" w:cstheme="minorHAnsi"/>
          <w:sz w:val="24"/>
          <w:szCs w:val="24"/>
        </w:rPr>
        <w:t xml:space="preserve"> końcówkę bieżącego roku.</w:t>
      </w:r>
    </w:p>
    <w:p w14:paraId="710B05DB" w14:textId="77777777" w:rsidR="00E54C19" w:rsidRDefault="00E54C19" w:rsidP="002C1AB4">
      <w:pPr>
        <w:autoSpaceDE w:val="0"/>
        <w:autoSpaceDN w:val="0"/>
        <w:adjustRightInd w:val="0"/>
        <w:spacing w:line="276" w:lineRule="auto"/>
        <w:jc w:val="both"/>
        <w:rPr>
          <w:rFonts w:asciiTheme="minorHAnsi" w:hAnsiTheme="minorHAnsi" w:cstheme="minorHAnsi"/>
          <w:sz w:val="24"/>
          <w:szCs w:val="24"/>
        </w:rPr>
      </w:pPr>
    </w:p>
    <w:p w14:paraId="52294762" w14:textId="3A8D5966" w:rsidR="00E54C19" w:rsidRPr="00E54C19" w:rsidRDefault="00E54C19" w:rsidP="00E54C19">
      <w:pPr>
        <w:spacing w:line="276" w:lineRule="auto"/>
        <w:jc w:val="both"/>
        <w:rPr>
          <w:rFonts w:ascii="Calibri" w:hAnsi="Calibri" w:cs="Calibri"/>
          <w:color w:val="212121"/>
          <w:sz w:val="24"/>
          <w:szCs w:val="24"/>
          <w:lang w:val="pl-PL"/>
        </w:rPr>
      </w:pPr>
      <w:r>
        <w:rPr>
          <w:rFonts w:ascii="Calibri" w:hAnsi="Calibri" w:cs="Calibri"/>
          <w:color w:val="212121"/>
          <w:sz w:val="24"/>
          <w:szCs w:val="24"/>
          <w:lang w:val="pl-PL"/>
        </w:rPr>
        <w:t xml:space="preserve">- </w:t>
      </w:r>
      <w:r w:rsidRPr="00E54C19">
        <w:rPr>
          <w:rFonts w:ascii="Calibri" w:hAnsi="Calibri" w:cs="Calibri"/>
          <w:i/>
          <w:iCs/>
          <w:color w:val="212121"/>
          <w:sz w:val="24"/>
          <w:szCs w:val="24"/>
          <w:lang w:val="pl-PL"/>
        </w:rPr>
        <w:t xml:space="preserve">Dynamiczny rozwój naszej firmy oraz podział na dwie spółki w ubiegłym roku, </w:t>
      </w:r>
      <w:r w:rsidR="002F14DF" w:rsidRPr="00E54C19">
        <w:rPr>
          <w:rFonts w:ascii="Calibri" w:hAnsi="Calibri" w:cs="Calibri"/>
          <w:i/>
          <w:iCs/>
          <w:color w:val="212121"/>
          <w:sz w:val="24"/>
          <w:szCs w:val="24"/>
          <w:lang w:val="pl-PL"/>
        </w:rPr>
        <w:t>zm</w:t>
      </w:r>
      <w:r w:rsidR="002F14DF">
        <w:rPr>
          <w:rFonts w:ascii="Calibri" w:hAnsi="Calibri" w:cs="Calibri"/>
          <w:i/>
          <w:iCs/>
          <w:color w:val="212121"/>
          <w:sz w:val="24"/>
          <w:szCs w:val="24"/>
          <w:lang w:val="pl-PL"/>
        </w:rPr>
        <w:t>otywowały</w:t>
      </w:r>
      <w:r w:rsidR="002F14DF" w:rsidRPr="00E54C19">
        <w:rPr>
          <w:rFonts w:ascii="Calibri" w:hAnsi="Calibri" w:cs="Calibri"/>
          <w:i/>
          <w:iCs/>
          <w:color w:val="212121"/>
          <w:sz w:val="24"/>
          <w:szCs w:val="24"/>
          <w:lang w:val="pl-PL"/>
        </w:rPr>
        <w:t xml:space="preserve"> </w:t>
      </w:r>
      <w:r w:rsidRPr="00E54C19">
        <w:rPr>
          <w:rFonts w:ascii="Calibri" w:hAnsi="Calibri" w:cs="Calibri"/>
          <w:i/>
          <w:iCs/>
          <w:color w:val="212121"/>
          <w:sz w:val="24"/>
          <w:szCs w:val="24"/>
          <w:lang w:val="pl-PL"/>
        </w:rPr>
        <w:t xml:space="preserve">nas do poszukiwania większego i bardziej funkcjonalnego miejsca dla naszych pracowników. Naszym celem jest zapewnienie całemu zespołowi wygodnego, nowoczesnego i inspirującego środowiska pracy, które sprzyja tworzeniu innowacyjnych rozwiązań. Wybór Skylinera </w:t>
      </w:r>
      <w:r w:rsidR="002F14DF">
        <w:rPr>
          <w:rFonts w:ascii="Calibri" w:hAnsi="Calibri" w:cs="Calibri"/>
          <w:i/>
          <w:iCs/>
          <w:color w:val="212121"/>
          <w:sz w:val="24"/>
          <w:szCs w:val="24"/>
          <w:lang w:val="pl-PL"/>
        </w:rPr>
        <w:t xml:space="preserve">na naszą nową siedzibę </w:t>
      </w:r>
      <w:r w:rsidRPr="00E54C19">
        <w:rPr>
          <w:rFonts w:ascii="Calibri" w:hAnsi="Calibri" w:cs="Calibri"/>
          <w:i/>
          <w:iCs/>
          <w:color w:val="212121"/>
          <w:sz w:val="24"/>
          <w:szCs w:val="24"/>
          <w:lang w:val="pl-PL"/>
        </w:rPr>
        <w:t xml:space="preserve">ma wiele zalet. </w:t>
      </w:r>
      <w:r w:rsidR="002F14DF">
        <w:rPr>
          <w:rFonts w:ascii="Calibri" w:hAnsi="Calibri" w:cs="Calibri"/>
          <w:i/>
          <w:iCs/>
          <w:color w:val="212121"/>
          <w:sz w:val="24"/>
          <w:szCs w:val="24"/>
          <w:lang w:val="pl-PL"/>
        </w:rPr>
        <w:t>Jego p</w:t>
      </w:r>
      <w:r w:rsidRPr="00E54C19">
        <w:rPr>
          <w:rFonts w:ascii="Calibri" w:hAnsi="Calibri" w:cs="Calibri"/>
          <w:i/>
          <w:iCs/>
          <w:color w:val="212121"/>
          <w:sz w:val="24"/>
          <w:szCs w:val="24"/>
          <w:lang w:val="pl-PL"/>
        </w:rPr>
        <w:t xml:space="preserve">ołożenie jest idealne, przede wszystkim dla osób </w:t>
      </w:r>
      <w:r w:rsidRPr="00E54C19">
        <w:rPr>
          <w:rFonts w:ascii="Calibri" w:hAnsi="Calibri" w:cs="Calibri"/>
          <w:i/>
          <w:iCs/>
          <w:color w:val="212121"/>
          <w:sz w:val="24"/>
          <w:szCs w:val="24"/>
          <w:lang w:val="pl-PL"/>
        </w:rPr>
        <w:lastRenderedPageBreak/>
        <w:t xml:space="preserve">korzystających z komunikacji miejskiej lub preferujących dojazd rowerem. Dodatkowo, różnorodność gastronomiczna w tej okolicy jest ogromnym plusem. Jako duńska firma, przykładamy dużą wagę do holistycznego podejścia, co oznacza, że </w:t>
      </w:r>
      <w:r w:rsidR="004C0E62">
        <w:rPr>
          <w:rFonts w:ascii="Calibri" w:hAnsi="Calibri" w:cs="Calibri"/>
          <w:i/>
          <w:iCs/>
          <w:color w:val="212121"/>
          <w:sz w:val="24"/>
          <w:szCs w:val="24"/>
          <w:lang w:val="pl-PL"/>
        </w:rPr>
        <w:t>tworzymy</w:t>
      </w:r>
      <w:r w:rsidR="004C0E62" w:rsidRPr="00E54C19">
        <w:rPr>
          <w:rFonts w:ascii="Calibri" w:hAnsi="Calibri" w:cs="Calibri"/>
          <w:i/>
          <w:iCs/>
          <w:color w:val="212121"/>
          <w:sz w:val="24"/>
          <w:szCs w:val="24"/>
          <w:lang w:val="pl-PL"/>
        </w:rPr>
        <w:t xml:space="preserve"> </w:t>
      </w:r>
      <w:r w:rsidRPr="00E54C19">
        <w:rPr>
          <w:rFonts w:ascii="Calibri" w:hAnsi="Calibri" w:cs="Calibri"/>
          <w:i/>
          <w:iCs/>
          <w:color w:val="212121"/>
          <w:sz w:val="24"/>
          <w:szCs w:val="24"/>
          <w:lang w:val="pl-PL"/>
        </w:rPr>
        <w:t>najlepsze warunki pracy dla naszych pracowników. Wiemy, że wpływa to na ich ogólne zadowolenie i podejście do</w:t>
      </w:r>
      <w:r w:rsidR="002F14DF">
        <w:rPr>
          <w:rFonts w:ascii="Calibri" w:hAnsi="Calibri" w:cs="Calibri"/>
          <w:i/>
          <w:iCs/>
          <w:color w:val="212121"/>
          <w:sz w:val="24"/>
          <w:szCs w:val="24"/>
          <w:lang w:val="pl-PL"/>
        </w:rPr>
        <w:t xml:space="preserve"> realizacji</w:t>
      </w:r>
      <w:r w:rsidRPr="00E54C19">
        <w:rPr>
          <w:rFonts w:ascii="Calibri" w:hAnsi="Calibri" w:cs="Calibri"/>
          <w:i/>
          <w:iCs/>
          <w:color w:val="212121"/>
          <w:sz w:val="24"/>
          <w:szCs w:val="24"/>
          <w:lang w:val="pl-PL"/>
        </w:rPr>
        <w:t xml:space="preserve"> obowiązków</w:t>
      </w:r>
      <w:r>
        <w:rPr>
          <w:rFonts w:ascii="Calibri" w:hAnsi="Calibri" w:cs="Calibri"/>
          <w:color w:val="212121"/>
          <w:sz w:val="24"/>
          <w:szCs w:val="24"/>
          <w:lang w:val="pl-PL"/>
        </w:rPr>
        <w:t xml:space="preserve"> – mówi </w:t>
      </w:r>
      <w:r w:rsidR="003E31EA">
        <w:rPr>
          <w:rFonts w:ascii="Calibri" w:hAnsi="Calibri" w:cs="Calibri"/>
          <w:b/>
          <w:bCs/>
          <w:color w:val="212121"/>
          <w:sz w:val="24"/>
          <w:szCs w:val="24"/>
          <w:lang w:val="pl-PL"/>
        </w:rPr>
        <w:t>Małgorzata</w:t>
      </w:r>
      <w:r w:rsidRPr="003E31EA">
        <w:rPr>
          <w:rFonts w:ascii="Calibri" w:hAnsi="Calibri" w:cs="Calibri"/>
          <w:b/>
          <w:bCs/>
          <w:color w:val="212121"/>
          <w:sz w:val="24"/>
          <w:szCs w:val="24"/>
          <w:lang w:val="pl-PL"/>
        </w:rPr>
        <w:t xml:space="preserve"> </w:t>
      </w:r>
      <w:r w:rsidR="003E31EA">
        <w:rPr>
          <w:rFonts w:ascii="Calibri" w:hAnsi="Calibri" w:cs="Calibri"/>
          <w:b/>
          <w:bCs/>
          <w:color w:val="212121"/>
          <w:sz w:val="24"/>
          <w:szCs w:val="24"/>
          <w:lang w:val="pl-PL"/>
        </w:rPr>
        <w:t>Wiechowska, Office Manager, Digital Technology w</w:t>
      </w:r>
      <w:r w:rsidRPr="003E31EA">
        <w:rPr>
          <w:rFonts w:ascii="Calibri" w:hAnsi="Calibri" w:cs="Calibri"/>
          <w:b/>
          <w:bCs/>
          <w:color w:val="212121"/>
          <w:sz w:val="24"/>
          <w:szCs w:val="24"/>
          <w:lang w:val="pl-PL"/>
        </w:rPr>
        <w:t xml:space="preserve"> Falck IT</w:t>
      </w:r>
      <w:r w:rsidR="004C0E62" w:rsidRPr="003E31EA">
        <w:rPr>
          <w:rFonts w:ascii="Calibri" w:hAnsi="Calibri" w:cs="Calibri"/>
          <w:b/>
          <w:bCs/>
          <w:color w:val="212121"/>
          <w:sz w:val="24"/>
          <w:szCs w:val="24"/>
          <w:lang w:val="pl-PL"/>
        </w:rPr>
        <w:t xml:space="preserve"> Poland Sp. z o.o</w:t>
      </w:r>
      <w:r w:rsidRPr="003E31EA">
        <w:rPr>
          <w:rFonts w:ascii="Calibri" w:hAnsi="Calibri" w:cs="Calibri"/>
          <w:b/>
          <w:bCs/>
          <w:color w:val="212121"/>
          <w:sz w:val="24"/>
          <w:szCs w:val="24"/>
          <w:lang w:val="pl-PL"/>
        </w:rPr>
        <w:t>.</w:t>
      </w:r>
    </w:p>
    <w:p w14:paraId="371D07C7" w14:textId="77777777" w:rsidR="002C1AB4" w:rsidRPr="002C1AB4" w:rsidRDefault="002C1AB4" w:rsidP="002C1AB4">
      <w:pPr>
        <w:autoSpaceDE w:val="0"/>
        <w:autoSpaceDN w:val="0"/>
        <w:adjustRightInd w:val="0"/>
        <w:spacing w:line="276" w:lineRule="auto"/>
        <w:jc w:val="both"/>
        <w:rPr>
          <w:rFonts w:asciiTheme="minorHAnsi" w:hAnsiTheme="minorHAnsi" w:cstheme="minorHAnsi"/>
          <w:sz w:val="24"/>
          <w:szCs w:val="24"/>
        </w:rPr>
      </w:pPr>
    </w:p>
    <w:p w14:paraId="6FC03854" w14:textId="3D7814C8" w:rsidR="002C1AB4" w:rsidRPr="002C1AB4" w:rsidRDefault="002C1AB4" w:rsidP="002C1AB4">
      <w:pPr>
        <w:autoSpaceDE w:val="0"/>
        <w:autoSpaceDN w:val="0"/>
        <w:adjustRightInd w:val="0"/>
        <w:spacing w:line="276" w:lineRule="auto"/>
        <w:jc w:val="both"/>
        <w:rPr>
          <w:rFonts w:asciiTheme="minorHAnsi" w:hAnsiTheme="minorHAnsi" w:cstheme="minorHAnsi"/>
          <w:sz w:val="24"/>
          <w:szCs w:val="24"/>
        </w:rPr>
      </w:pPr>
      <w:r w:rsidRPr="002C1AB4">
        <w:rPr>
          <w:rFonts w:asciiTheme="minorHAnsi" w:hAnsiTheme="minorHAnsi" w:cstheme="minorHAnsi"/>
          <w:i/>
          <w:iCs/>
          <w:sz w:val="24"/>
          <w:szCs w:val="24"/>
        </w:rPr>
        <w:t xml:space="preserve">- Skyliner to nie tylko budynek – to dynamiczne </w:t>
      </w:r>
      <w:r w:rsidR="004C0E62">
        <w:rPr>
          <w:rFonts w:asciiTheme="minorHAnsi" w:hAnsiTheme="minorHAnsi" w:cstheme="minorHAnsi"/>
          <w:i/>
          <w:iCs/>
          <w:sz w:val="24"/>
          <w:szCs w:val="24"/>
        </w:rPr>
        <w:t>miejsce pracy</w:t>
      </w:r>
      <w:r w:rsidRPr="002C1AB4">
        <w:rPr>
          <w:rFonts w:asciiTheme="minorHAnsi" w:hAnsiTheme="minorHAnsi" w:cstheme="minorHAnsi"/>
          <w:i/>
          <w:iCs/>
          <w:sz w:val="24"/>
          <w:szCs w:val="24"/>
        </w:rPr>
        <w:t xml:space="preserve">, </w:t>
      </w:r>
      <w:r w:rsidR="00324F8B">
        <w:rPr>
          <w:rFonts w:asciiTheme="minorHAnsi" w:hAnsiTheme="minorHAnsi" w:cstheme="minorHAnsi"/>
          <w:i/>
          <w:iCs/>
          <w:sz w:val="24"/>
          <w:szCs w:val="24"/>
        </w:rPr>
        <w:t xml:space="preserve">które pozwala naszym najemcom rozwijać się i dostosowywać </w:t>
      </w:r>
      <w:r w:rsidR="00F80077">
        <w:rPr>
          <w:rFonts w:asciiTheme="minorHAnsi" w:hAnsiTheme="minorHAnsi" w:cstheme="minorHAnsi"/>
          <w:i/>
          <w:iCs/>
          <w:sz w:val="24"/>
          <w:szCs w:val="24"/>
        </w:rPr>
        <w:t xml:space="preserve">ich </w:t>
      </w:r>
      <w:r w:rsidR="00324F8B">
        <w:rPr>
          <w:rFonts w:asciiTheme="minorHAnsi" w:hAnsiTheme="minorHAnsi" w:cstheme="minorHAnsi"/>
          <w:i/>
          <w:iCs/>
          <w:sz w:val="24"/>
          <w:szCs w:val="24"/>
        </w:rPr>
        <w:t xml:space="preserve">przestrzenie do konkretnych potrzeb. </w:t>
      </w:r>
      <w:r w:rsidR="00FE5597">
        <w:rPr>
          <w:rFonts w:asciiTheme="minorHAnsi" w:hAnsiTheme="minorHAnsi" w:cstheme="minorHAnsi"/>
          <w:i/>
          <w:iCs/>
          <w:sz w:val="24"/>
          <w:szCs w:val="24"/>
        </w:rPr>
        <w:t>Wysoka j</w:t>
      </w:r>
      <w:r w:rsidR="00324F8B">
        <w:rPr>
          <w:rFonts w:asciiTheme="minorHAnsi" w:hAnsiTheme="minorHAnsi" w:cstheme="minorHAnsi"/>
          <w:i/>
          <w:iCs/>
          <w:sz w:val="24"/>
          <w:szCs w:val="24"/>
        </w:rPr>
        <w:t xml:space="preserve">akość, </w:t>
      </w:r>
      <w:r w:rsidR="00FE5597">
        <w:rPr>
          <w:rFonts w:asciiTheme="minorHAnsi" w:hAnsiTheme="minorHAnsi" w:cstheme="minorHAnsi"/>
          <w:i/>
          <w:iCs/>
          <w:sz w:val="24"/>
          <w:szCs w:val="24"/>
        </w:rPr>
        <w:t>ponadczasowa architektura</w:t>
      </w:r>
      <w:r w:rsidR="00324F8B">
        <w:rPr>
          <w:rFonts w:asciiTheme="minorHAnsi" w:hAnsiTheme="minorHAnsi" w:cstheme="minorHAnsi"/>
          <w:i/>
          <w:iCs/>
          <w:sz w:val="24"/>
          <w:szCs w:val="24"/>
        </w:rPr>
        <w:t xml:space="preserve"> czy najnowocześniejsze energooszczedne rozwiązania to tylko niektóre z zalet Skylinera, które przyciągają do nas kolejne firmy</w:t>
      </w:r>
      <w:r w:rsidR="00F80077">
        <w:rPr>
          <w:rFonts w:asciiTheme="minorHAnsi" w:hAnsiTheme="minorHAnsi" w:cstheme="minorHAnsi"/>
          <w:i/>
          <w:iCs/>
          <w:sz w:val="24"/>
          <w:szCs w:val="24"/>
        </w:rPr>
        <w:t xml:space="preserve"> z Polski i zagranicy</w:t>
      </w:r>
      <w:r w:rsidRPr="002C1AB4">
        <w:rPr>
          <w:rFonts w:asciiTheme="minorHAnsi" w:hAnsiTheme="minorHAnsi" w:cstheme="minorHAnsi"/>
          <w:i/>
          <w:iCs/>
          <w:sz w:val="24"/>
          <w:szCs w:val="24"/>
        </w:rPr>
        <w:t xml:space="preserve">. </w:t>
      </w:r>
      <w:r w:rsidR="00FE5597">
        <w:rPr>
          <w:rFonts w:asciiTheme="minorHAnsi" w:hAnsiTheme="minorHAnsi" w:cstheme="minorHAnsi"/>
          <w:i/>
          <w:iCs/>
          <w:sz w:val="24"/>
          <w:szCs w:val="24"/>
        </w:rPr>
        <w:t>Cieszymy się</w:t>
      </w:r>
      <w:r w:rsidR="00FE5597" w:rsidRPr="002C1AB4">
        <w:rPr>
          <w:rFonts w:asciiTheme="minorHAnsi" w:hAnsiTheme="minorHAnsi" w:cstheme="minorHAnsi"/>
          <w:i/>
          <w:iCs/>
          <w:sz w:val="24"/>
          <w:szCs w:val="24"/>
        </w:rPr>
        <w:t>, że Falck dołącza do społeczności naszych najemców</w:t>
      </w:r>
      <w:r w:rsidR="00FE5597">
        <w:rPr>
          <w:rFonts w:asciiTheme="minorHAnsi" w:hAnsiTheme="minorHAnsi" w:cstheme="minorHAnsi"/>
          <w:i/>
          <w:iCs/>
          <w:sz w:val="24"/>
          <w:szCs w:val="24"/>
        </w:rPr>
        <w:t xml:space="preserve">, </w:t>
      </w:r>
      <w:r w:rsidR="00FE5597" w:rsidRPr="00FE5597">
        <w:rPr>
          <w:rFonts w:asciiTheme="minorHAnsi" w:hAnsiTheme="minorHAnsi" w:cstheme="minorHAnsi"/>
          <w:i/>
          <w:iCs/>
          <w:sz w:val="24"/>
          <w:szCs w:val="24"/>
        </w:rPr>
        <w:t xml:space="preserve">to </w:t>
      </w:r>
      <w:r w:rsidR="00FE5597" w:rsidRPr="00FE5597">
        <w:rPr>
          <w:rFonts w:ascii="Calibri" w:hAnsi="Calibri" w:cs="Calibri"/>
          <w:i/>
          <w:iCs/>
          <w:color w:val="000000"/>
          <w:sz w:val="24"/>
          <w:szCs w:val="24"/>
        </w:rPr>
        <w:t xml:space="preserve">firma </w:t>
      </w:r>
      <w:r w:rsidR="00FE5597">
        <w:rPr>
          <w:rFonts w:ascii="Calibri" w:hAnsi="Calibri" w:cs="Calibri"/>
          <w:i/>
          <w:iCs/>
          <w:color w:val="000000"/>
          <w:sz w:val="24"/>
          <w:szCs w:val="24"/>
        </w:rPr>
        <w:t>reprezentująca</w:t>
      </w:r>
      <w:r w:rsidR="00FE5597" w:rsidRPr="00FE5597">
        <w:rPr>
          <w:rFonts w:ascii="Calibri" w:hAnsi="Calibri" w:cs="Calibri"/>
          <w:i/>
          <w:iCs/>
          <w:color w:val="000000"/>
          <w:sz w:val="24"/>
          <w:szCs w:val="24"/>
        </w:rPr>
        <w:t xml:space="preserve"> </w:t>
      </w:r>
      <w:r w:rsidR="00FE5597">
        <w:rPr>
          <w:rFonts w:ascii="Calibri" w:hAnsi="Calibri" w:cs="Calibri"/>
          <w:i/>
          <w:iCs/>
          <w:color w:val="000000"/>
          <w:sz w:val="24"/>
          <w:szCs w:val="24"/>
        </w:rPr>
        <w:t>nowy</w:t>
      </w:r>
      <w:r w:rsidR="00FE5597" w:rsidRPr="00FE5597">
        <w:rPr>
          <w:rFonts w:ascii="Calibri" w:hAnsi="Calibri" w:cs="Calibri"/>
          <w:i/>
          <w:iCs/>
          <w:color w:val="000000"/>
          <w:sz w:val="24"/>
          <w:szCs w:val="24"/>
        </w:rPr>
        <w:t xml:space="preserve"> sektor w</w:t>
      </w:r>
      <w:r w:rsidR="00FE5597">
        <w:rPr>
          <w:rFonts w:ascii="Calibri" w:hAnsi="Calibri" w:cs="Calibri"/>
          <w:i/>
          <w:iCs/>
          <w:color w:val="000000"/>
          <w:sz w:val="24"/>
          <w:szCs w:val="24"/>
        </w:rPr>
        <w:t xml:space="preserve"> naszym</w:t>
      </w:r>
      <w:r w:rsidR="00FE5597" w:rsidRPr="00FE5597">
        <w:rPr>
          <w:rFonts w:ascii="Calibri" w:hAnsi="Calibri" w:cs="Calibri"/>
          <w:i/>
          <w:iCs/>
          <w:color w:val="000000"/>
          <w:sz w:val="24"/>
          <w:szCs w:val="24"/>
        </w:rPr>
        <w:t xml:space="preserve"> budynku</w:t>
      </w:r>
      <w:r w:rsidR="00FE5597">
        <w:rPr>
          <w:rFonts w:ascii="Calibri" w:hAnsi="Calibri" w:cs="Calibri"/>
          <w:i/>
          <w:iCs/>
          <w:color w:val="000000"/>
          <w:sz w:val="24"/>
          <w:szCs w:val="24"/>
        </w:rPr>
        <w:t xml:space="preserve"> oraz </w:t>
      </w:r>
      <w:r w:rsidR="00FE5597" w:rsidRPr="00FE5597">
        <w:rPr>
          <w:rFonts w:ascii="Calibri" w:hAnsi="Calibri" w:cs="Calibri"/>
          <w:i/>
          <w:iCs/>
          <w:color w:val="000000"/>
          <w:sz w:val="24"/>
          <w:szCs w:val="24"/>
        </w:rPr>
        <w:t>kolejn</w:t>
      </w:r>
      <w:r w:rsidR="00FE5597">
        <w:rPr>
          <w:rFonts w:ascii="Calibri" w:hAnsi="Calibri" w:cs="Calibri"/>
          <w:i/>
          <w:iCs/>
          <w:color w:val="000000"/>
          <w:sz w:val="24"/>
          <w:szCs w:val="24"/>
        </w:rPr>
        <w:t xml:space="preserve">y najemca </w:t>
      </w:r>
      <w:r w:rsidR="00FE5597" w:rsidRPr="00FE5597">
        <w:rPr>
          <w:rFonts w:ascii="Calibri" w:hAnsi="Calibri" w:cs="Calibri"/>
          <w:i/>
          <w:iCs/>
          <w:color w:val="000000"/>
          <w:sz w:val="24"/>
          <w:szCs w:val="24"/>
        </w:rPr>
        <w:t>ze skandynawskim rodowodem</w:t>
      </w:r>
      <w:r w:rsidR="00FE5597">
        <w:rPr>
          <w:rFonts w:asciiTheme="minorHAnsi" w:hAnsiTheme="minorHAnsi" w:cstheme="minorHAnsi"/>
          <w:i/>
          <w:iCs/>
          <w:sz w:val="24"/>
          <w:szCs w:val="24"/>
        </w:rPr>
        <w:t xml:space="preserve"> </w:t>
      </w:r>
      <w:r w:rsidRPr="002C1AB4">
        <w:rPr>
          <w:rFonts w:asciiTheme="minorHAnsi" w:hAnsiTheme="minorHAnsi" w:cstheme="minorHAnsi"/>
          <w:sz w:val="24"/>
          <w:szCs w:val="24"/>
        </w:rPr>
        <w:t>–</w:t>
      </w:r>
      <w:r w:rsidR="00E54C19">
        <w:rPr>
          <w:rFonts w:asciiTheme="minorHAnsi" w:hAnsiTheme="minorHAnsi" w:cstheme="minorHAnsi"/>
          <w:sz w:val="24"/>
          <w:szCs w:val="24"/>
        </w:rPr>
        <w:t xml:space="preserve"> dodaje</w:t>
      </w:r>
      <w:r w:rsidRPr="002C1AB4">
        <w:rPr>
          <w:rFonts w:asciiTheme="minorHAnsi" w:hAnsiTheme="minorHAnsi" w:cstheme="minorHAnsi"/>
          <w:sz w:val="24"/>
          <w:szCs w:val="24"/>
        </w:rPr>
        <w:t xml:space="preserve"> </w:t>
      </w:r>
      <w:r w:rsidR="005A1458">
        <w:rPr>
          <w:rFonts w:asciiTheme="minorHAnsi" w:hAnsiTheme="minorHAnsi" w:cstheme="minorHAnsi"/>
          <w:b/>
          <w:bCs/>
          <w:sz w:val="24"/>
          <w:szCs w:val="24"/>
        </w:rPr>
        <w:t>Jarosław Prawicki</w:t>
      </w:r>
      <w:r w:rsidRPr="002C1AB4">
        <w:rPr>
          <w:rFonts w:asciiTheme="minorHAnsi" w:hAnsiTheme="minorHAnsi" w:cstheme="minorHAnsi"/>
          <w:b/>
          <w:bCs/>
          <w:sz w:val="24"/>
          <w:szCs w:val="24"/>
        </w:rPr>
        <w:t>, Executive Director w Karimpol Polska.</w:t>
      </w:r>
    </w:p>
    <w:p w14:paraId="6DD1A23F" w14:textId="77777777" w:rsidR="002C1AB4" w:rsidRDefault="002C1AB4" w:rsidP="002C1AB4">
      <w:pPr>
        <w:spacing w:line="276" w:lineRule="auto"/>
        <w:jc w:val="both"/>
        <w:rPr>
          <w:rFonts w:asciiTheme="minorHAnsi" w:hAnsiTheme="minorHAnsi" w:cstheme="minorHAnsi"/>
          <w:sz w:val="24"/>
          <w:szCs w:val="24"/>
        </w:rPr>
      </w:pPr>
    </w:p>
    <w:p w14:paraId="7C561066" w14:textId="62AD74D3" w:rsidR="004C0E62" w:rsidRPr="00973C2E" w:rsidRDefault="004C0E62" w:rsidP="002C1AB4">
      <w:pPr>
        <w:spacing w:line="276" w:lineRule="auto"/>
        <w:jc w:val="both"/>
        <w:rPr>
          <w:rFonts w:ascii="Calibri" w:hAnsi="Calibri" w:cs="Calibri"/>
          <w:color w:val="000000"/>
          <w:sz w:val="24"/>
          <w:szCs w:val="24"/>
          <w:lang w:val="pl-PL"/>
        </w:rPr>
      </w:pPr>
      <w:r w:rsidRPr="00973C2E">
        <w:rPr>
          <w:rFonts w:ascii="Calibri" w:hAnsi="Calibri" w:cs="Calibri"/>
          <w:color w:val="000000"/>
          <w:sz w:val="24"/>
          <w:szCs w:val="24"/>
          <w:lang w:val="pl-PL"/>
        </w:rPr>
        <w:t>W procesie wynajmu firmę Falc</w:t>
      </w:r>
      <w:r>
        <w:rPr>
          <w:rFonts w:ascii="Calibri" w:hAnsi="Calibri" w:cs="Calibri"/>
          <w:color w:val="000000"/>
          <w:sz w:val="24"/>
          <w:szCs w:val="24"/>
          <w:lang w:val="pl-PL"/>
        </w:rPr>
        <w:t>k IT Poland</w:t>
      </w:r>
      <w:r w:rsidRPr="00973C2E">
        <w:rPr>
          <w:rFonts w:ascii="Calibri" w:hAnsi="Calibri" w:cs="Calibri"/>
          <w:color w:val="000000"/>
          <w:sz w:val="24"/>
          <w:szCs w:val="24"/>
          <w:lang w:val="pl-PL"/>
        </w:rPr>
        <w:t xml:space="preserve"> reprezentował Walter Herz, a właściciela budynku zespół CBRE Poland.</w:t>
      </w:r>
    </w:p>
    <w:p w14:paraId="49728E49" w14:textId="77777777" w:rsidR="004C0E62" w:rsidRPr="002C1AB4" w:rsidRDefault="004C0E62" w:rsidP="002C1AB4">
      <w:pPr>
        <w:spacing w:line="276" w:lineRule="auto"/>
        <w:jc w:val="both"/>
        <w:rPr>
          <w:rFonts w:asciiTheme="minorHAnsi" w:hAnsiTheme="minorHAnsi" w:cstheme="minorHAnsi"/>
          <w:sz w:val="24"/>
          <w:szCs w:val="24"/>
        </w:rPr>
      </w:pPr>
    </w:p>
    <w:p w14:paraId="1E4A4925" w14:textId="2F8634D2" w:rsidR="002C1AB4" w:rsidRDefault="002C1AB4" w:rsidP="002C1AB4">
      <w:pPr>
        <w:spacing w:line="276" w:lineRule="auto"/>
        <w:jc w:val="both"/>
        <w:rPr>
          <w:rFonts w:asciiTheme="minorHAnsi" w:hAnsiTheme="minorHAnsi" w:cstheme="minorHAnsi"/>
          <w:color w:val="272727"/>
          <w:sz w:val="24"/>
          <w:szCs w:val="24"/>
          <w:shd w:val="clear" w:color="auto" w:fill="FEFEFE"/>
        </w:rPr>
      </w:pPr>
      <w:r w:rsidRPr="002C1AB4">
        <w:rPr>
          <w:rFonts w:asciiTheme="minorHAnsi" w:hAnsiTheme="minorHAnsi" w:cstheme="minorHAnsi"/>
          <w:color w:val="272727"/>
          <w:sz w:val="24"/>
          <w:szCs w:val="24"/>
          <w:shd w:val="clear" w:color="auto" w:fill="FEFEFE"/>
        </w:rPr>
        <w:t xml:space="preserve">Do najemców budynku należą </w:t>
      </w:r>
      <w:r>
        <w:rPr>
          <w:rFonts w:asciiTheme="minorHAnsi" w:hAnsiTheme="minorHAnsi" w:cstheme="minorHAnsi"/>
          <w:color w:val="272727"/>
          <w:sz w:val="24"/>
          <w:szCs w:val="24"/>
          <w:shd w:val="clear" w:color="auto" w:fill="FEFEFE"/>
        </w:rPr>
        <w:t>także</w:t>
      </w:r>
      <w:r w:rsidRPr="002C1AB4">
        <w:rPr>
          <w:rFonts w:asciiTheme="minorHAnsi" w:hAnsiTheme="minorHAnsi" w:cstheme="minorHAnsi"/>
          <w:color w:val="272727"/>
          <w:sz w:val="24"/>
          <w:szCs w:val="24"/>
          <w:shd w:val="clear" w:color="auto" w:fill="FEFEFE"/>
        </w:rPr>
        <w:t>: Aon, Bolt, Booksy, Capital.com, Coca-Cola Poland Services Sp. z o.o., Colonnade Insurance S.A. Oddział w  Polsce, Dom Maklerski X-Trade Brokers (XTB), DXC Technology</w:t>
      </w:r>
      <w:r w:rsidR="002F14DF">
        <w:rPr>
          <w:rFonts w:asciiTheme="minorHAnsi" w:hAnsiTheme="minorHAnsi" w:cstheme="minorHAnsi"/>
          <w:color w:val="272727"/>
          <w:sz w:val="24"/>
          <w:szCs w:val="24"/>
          <w:shd w:val="clear" w:color="auto" w:fill="FEFEFE"/>
        </w:rPr>
        <w:t>,</w:t>
      </w:r>
      <w:r w:rsidRPr="002C1AB4">
        <w:rPr>
          <w:rFonts w:asciiTheme="minorHAnsi" w:hAnsiTheme="minorHAnsi" w:cstheme="minorHAnsi"/>
          <w:color w:val="272727"/>
          <w:sz w:val="24"/>
          <w:szCs w:val="24"/>
          <w:shd w:val="clear" w:color="auto" w:fill="FEFEFE"/>
        </w:rPr>
        <w:t xml:space="preserve"> iTechArt, </w:t>
      </w:r>
      <w:r w:rsidR="007B093D">
        <w:rPr>
          <w:rFonts w:asciiTheme="minorHAnsi" w:hAnsiTheme="minorHAnsi" w:cstheme="minorHAnsi"/>
          <w:color w:val="272727"/>
          <w:sz w:val="24"/>
          <w:szCs w:val="24"/>
          <w:shd w:val="clear" w:color="auto" w:fill="FEFEFE"/>
        </w:rPr>
        <w:t xml:space="preserve">Greenville, </w:t>
      </w:r>
      <w:r w:rsidRPr="002C1AB4">
        <w:rPr>
          <w:rFonts w:asciiTheme="minorHAnsi" w:hAnsiTheme="minorHAnsi" w:cstheme="minorHAnsi"/>
          <w:color w:val="272727"/>
          <w:sz w:val="24"/>
          <w:szCs w:val="24"/>
          <w:shd w:val="clear" w:color="auto" w:fill="FEFEFE"/>
        </w:rPr>
        <w:t xml:space="preserve">Luxoft, </w:t>
      </w:r>
      <w:r w:rsidR="007B093D">
        <w:rPr>
          <w:rFonts w:asciiTheme="minorHAnsi" w:hAnsiTheme="minorHAnsi" w:cstheme="minorHAnsi"/>
          <w:color w:val="272727"/>
          <w:sz w:val="24"/>
          <w:szCs w:val="24"/>
          <w:shd w:val="clear" w:color="auto" w:fill="FEFEFE"/>
        </w:rPr>
        <w:t xml:space="preserve">Mattel, </w:t>
      </w:r>
      <w:r w:rsidRPr="002C1AB4">
        <w:rPr>
          <w:rFonts w:asciiTheme="minorHAnsi" w:hAnsiTheme="minorHAnsi" w:cstheme="minorHAnsi"/>
          <w:color w:val="272727"/>
          <w:sz w:val="24"/>
          <w:szCs w:val="24"/>
          <w:shd w:val="clear" w:color="auto" w:fill="FEFEFE"/>
        </w:rPr>
        <w:t>MicroStrategy,</w:t>
      </w:r>
      <w:r w:rsidR="007B093D">
        <w:rPr>
          <w:rFonts w:asciiTheme="minorHAnsi" w:hAnsiTheme="minorHAnsi" w:cstheme="minorHAnsi"/>
          <w:color w:val="272727"/>
          <w:sz w:val="24"/>
          <w:szCs w:val="24"/>
          <w:shd w:val="clear" w:color="auto" w:fill="FEFEFE"/>
        </w:rPr>
        <w:t xml:space="preserve"> Noble Securities, </w:t>
      </w:r>
      <w:r w:rsidRPr="002C1AB4">
        <w:rPr>
          <w:rFonts w:asciiTheme="minorHAnsi" w:hAnsiTheme="minorHAnsi" w:cstheme="minorHAnsi"/>
          <w:color w:val="272727"/>
          <w:sz w:val="24"/>
          <w:szCs w:val="24"/>
          <w:shd w:val="clear" w:color="auto" w:fill="FEFEFE"/>
        </w:rPr>
        <w:t>Onwelo, Tarkett</w:t>
      </w:r>
      <w:r w:rsidR="007B093D">
        <w:rPr>
          <w:rFonts w:asciiTheme="minorHAnsi" w:hAnsiTheme="minorHAnsi" w:cstheme="minorHAnsi"/>
          <w:color w:val="272727"/>
          <w:sz w:val="24"/>
          <w:szCs w:val="24"/>
          <w:shd w:val="clear" w:color="auto" w:fill="FEFEFE"/>
        </w:rPr>
        <w:t>, Werfen Polska</w:t>
      </w:r>
      <w:r w:rsidR="002E2D4A">
        <w:rPr>
          <w:rFonts w:asciiTheme="minorHAnsi" w:hAnsiTheme="minorHAnsi" w:cstheme="minorHAnsi"/>
          <w:color w:val="272727"/>
          <w:sz w:val="24"/>
          <w:szCs w:val="24"/>
          <w:shd w:val="clear" w:color="auto" w:fill="FEFEFE"/>
        </w:rPr>
        <w:t>,</w:t>
      </w:r>
      <w:r w:rsidR="007B093D">
        <w:rPr>
          <w:rFonts w:asciiTheme="minorHAnsi" w:hAnsiTheme="minorHAnsi" w:cstheme="minorHAnsi"/>
          <w:color w:val="272727"/>
          <w:sz w:val="24"/>
          <w:szCs w:val="24"/>
          <w:shd w:val="clear" w:color="auto" w:fill="FEFEFE"/>
        </w:rPr>
        <w:t xml:space="preserve"> </w:t>
      </w:r>
      <w:r w:rsidRPr="002C1AB4">
        <w:rPr>
          <w:rFonts w:asciiTheme="minorHAnsi" w:hAnsiTheme="minorHAnsi" w:cstheme="minorHAnsi"/>
          <w:color w:val="272727"/>
          <w:sz w:val="24"/>
          <w:szCs w:val="24"/>
          <w:shd w:val="clear" w:color="auto" w:fill="FEFEFE"/>
        </w:rPr>
        <w:t>Wento,</w:t>
      </w:r>
      <w:r w:rsidR="002E2D4A">
        <w:rPr>
          <w:rFonts w:asciiTheme="minorHAnsi" w:hAnsiTheme="minorHAnsi" w:cstheme="minorHAnsi"/>
          <w:color w:val="272727"/>
          <w:sz w:val="24"/>
          <w:szCs w:val="24"/>
          <w:shd w:val="clear" w:color="auto" w:fill="FEFEFE"/>
        </w:rPr>
        <w:t xml:space="preserve"> Villa Foksal,</w:t>
      </w:r>
      <w:r w:rsidRPr="002C1AB4">
        <w:rPr>
          <w:rStyle w:val="apple-converted-space"/>
          <w:rFonts w:asciiTheme="minorHAnsi" w:hAnsiTheme="minorHAnsi" w:cstheme="minorHAnsi"/>
          <w:color w:val="272727"/>
          <w:sz w:val="24"/>
          <w:szCs w:val="24"/>
          <w:shd w:val="clear" w:color="auto" w:fill="FEFEFE"/>
        </w:rPr>
        <w:t> </w:t>
      </w:r>
      <w:r w:rsidRPr="002C1AB4">
        <w:rPr>
          <w:rFonts w:asciiTheme="minorHAnsi" w:hAnsiTheme="minorHAnsi" w:cstheme="minorHAnsi"/>
          <w:color w:val="272727"/>
          <w:sz w:val="24"/>
          <w:szCs w:val="24"/>
          <w:shd w:val="clear" w:color="auto" w:fill="FEFEFE"/>
        </w:rPr>
        <w:t>a także globalny operator elastycznych przestrzeni biurowych Mindspace</w:t>
      </w:r>
      <w:r w:rsidR="00973C2E">
        <w:rPr>
          <w:rFonts w:asciiTheme="minorHAnsi" w:hAnsiTheme="minorHAnsi" w:cstheme="minorHAnsi"/>
          <w:color w:val="272727"/>
          <w:sz w:val="24"/>
          <w:szCs w:val="24"/>
          <w:shd w:val="clear" w:color="auto" w:fill="FEFEFE"/>
        </w:rPr>
        <w:t xml:space="preserve">. </w:t>
      </w:r>
      <w:r w:rsidRPr="002C1AB4">
        <w:rPr>
          <w:rFonts w:asciiTheme="minorHAnsi" w:hAnsiTheme="minorHAnsi" w:cstheme="minorHAnsi"/>
          <w:color w:val="272727"/>
          <w:sz w:val="24"/>
          <w:szCs w:val="24"/>
          <w:shd w:val="clear" w:color="auto" w:fill="FEFEFE"/>
        </w:rPr>
        <w:t>W biurowcu działa także restauracja MEET &amp; EAT należąca do Grupy Nutri Mind oraz piekarnio-kawiarnia Gorąco Polecam. Smaki z Piekarni (Enata Bread).</w:t>
      </w:r>
    </w:p>
    <w:p w14:paraId="492802F1" w14:textId="77777777" w:rsidR="00DB025A" w:rsidRPr="002C1AB4" w:rsidRDefault="00DB025A" w:rsidP="002C1AB4">
      <w:pPr>
        <w:spacing w:line="276" w:lineRule="auto"/>
        <w:jc w:val="both"/>
        <w:rPr>
          <w:rFonts w:asciiTheme="minorHAnsi" w:hAnsiTheme="minorHAnsi" w:cstheme="minorHAnsi"/>
          <w:sz w:val="24"/>
          <w:szCs w:val="24"/>
        </w:rPr>
      </w:pPr>
    </w:p>
    <w:p w14:paraId="799E05D3" w14:textId="77777777" w:rsidR="00C176B8" w:rsidRPr="002F14DF" w:rsidRDefault="00C176B8" w:rsidP="00C176B8">
      <w:pPr>
        <w:pStyle w:val="NormalnyWeb"/>
        <w:spacing w:line="276" w:lineRule="auto"/>
        <w:jc w:val="both"/>
        <w:rPr>
          <w:rFonts w:ascii="Calibri" w:hAnsi="Calibri" w:cs="Calibri"/>
          <w:color w:val="272727"/>
          <w:sz w:val="21"/>
          <w:szCs w:val="21"/>
        </w:rPr>
      </w:pPr>
      <w:r w:rsidRPr="002F14DF">
        <w:rPr>
          <w:rStyle w:val="Pogrubienie"/>
          <w:rFonts w:ascii="Calibri" w:hAnsi="Calibri" w:cs="Calibri"/>
          <w:color w:val="272727"/>
          <w:sz w:val="21"/>
          <w:szCs w:val="21"/>
        </w:rPr>
        <w:t>O kompleksie Skyliner</w:t>
      </w:r>
    </w:p>
    <w:p w14:paraId="3E525FAC" w14:textId="5150B903" w:rsidR="00C176B8" w:rsidRPr="002F14DF" w:rsidRDefault="00C176B8" w:rsidP="00C176B8">
      <w:pPr>
        <w:pStyle w:val="NormalnyWeb"/>
        <w:spacing w:line="276" w:lineRule="auto"/>
        <w:jc w:val="both"/>
        <w:rPr>
          <w:rFonts w:ascii="Calibri" w:hAnsi="Calibri" w:cs="Calibri"/>
          <w:color w:val="272727"/>
          <w:sz w:val="21"/>
          <w:szCs w:val="21"/>
        </w:rPr>
      </w:pPr>
      <w:r w:rsidRPr="002F14DF">
        <w:rPr>
          <w:rFonts w:ascii="Calibri" w:hAnsi="Calibri" w:cs="Calibri"/>
          <w:color w:val="272727"/>
          <w:sz w:val="21"/>
          <w:szCs w:val="21"/>
        </w:rPr>
        <w:t>Skyliner oferuje 49.000 mkw. powierzchni do wynajęcia na 42 piętrach. Część z nich zajmują lokale usługowo-handlowe, restauracje oraz pięciokondygnacyjny parking podziemny. Na 165 m wysokości położony jest dwupoziomowy Skybar z niezwykłymi widokami na panoramę Warszawy. Skyliner posiada najwyższe w Polsce, aż 16-metrowe lobby biurowe. Budynek jest wyposażony w najnowsze technologie, m.in. 21 szybkich wind (o prędkości do 7 m/s)</w:t>
      </w:r>
      <w:r w:rsidRPr="002F14DF">
        <w:rPr>
          <w:rStyle w:val="apple-converted-space"/>
          <w:rFonts w:ascii="Calibri" w:hAnsi="Calibri" w:cs="Calibri"/>
          <w:color w:val="272727"/>
          <w:sz w:val="21"/>
          <w:szCs w:val="21"/>
        </w:rPr>
        <w:t> </w:t>
      </w:r>
      <w:r w:rsidRPr="002F14DF">
        <w:rPr>
          <w:rFonts w:ascii="Calibri" w:hAnsi="Calibri" w:cs="Calibri"/>
          <w:color w:val="272727"/>
          <w:sz w:val="21"/>
          <w:szCs w:val="21"/>
        </w:rPr>
        <w:t xml:space="preserve">z inteligentnym systemem obsługi bezdotykowej, aplikację budynkową SkylinerApp, która m.in. zastępuje tradycyjne karty kontroli dostępu oraz daje możliwość zdalnej rezerwacji biurek, sal oraz miejsc parkingowych. Skyliner posiada certyfikat BREEAM na poziomie Excellent i jest zasilany w 100 proc. z odnawialnych źródeł energii. </w:t>
      </w:r>
    </w:p>
    <w:p w14:paraId="4C9C05CD" w14:textId="41F922AA" w:rsidR="00A13ECA" w:rsidRPr="002F14DF" w:rsidRDefault="00C176B8" w:rsidP="00C176B8">
      <w:pPr>
        <w:pStyle w:val="NormalnyWeb"/>
        <w:spacing w:line="276" w:lineRule="auto"/>
        <w:jc w:val="both"/>
        <w:rPr>
          <w:rFonts w:ascii="Calibri" w:hAnsi="Calibri" w:cs="Calibri"/>
          <w:color w:val="272727"/>
          <w:sz w:val="21"/>
          <w:szCs w:val="21"/>
        </w:rPr>
      </w:pPr>
      <w:r w:rsidRPr="002F14DF">
        <w:rPr>
          <w:rFonts w:ascii="Calibri" w:hAnsi="Calibri" w:cs="Calibri"/>
          <w:color w:val="272727"/>
          <w:sz w:val="21"/>
          <w:szCs w:val="21"/>
        </w:rPr>
        <w:lastRenderedPageBreak/>
        <w:t>Kompleks spod kreski APA Wojciechowski już niebawem zyska nową przestrzeń. Zespół pracowni zaprojektował również jego drugi etap – wieżę Skyliner II. Biurowiec o wysokości 130 metrów powstanie przy Rondzie Daszyńskiego na warszawskiej Woli i zajmie miejsce tuż obok pierwszego etapu inwestycji. Nowy warszawski biurowiec Skyliner II ma liczyć 24.000 mkw. powierzchni rozmieszonej na 28 kondygnacjach. Większość powierzchni użytkowej – 23.000 mkw. zostanie przeznaczona na biura. Lokale handlowo-usługowe zajmą blisko 1.000 mkw. Pod względem architektonicznym budynek będzie nawiązywał do pierwszej fazy kompleksu Skyliner i w naturalny sposób dopełni pozostałą przestrzeń działki. Oba wieżowce Grupy Karimpol połączy wspólne podium. To w drugiej fazie inwestycji będzie w pełni przeszklonym foyer wejściowym z otwartym, podświetlonym, dwukondygnacyjnym holem i antresolą. Podobnie jak w pierwszej fazie poprowadzą na nią reprezentacyjne schody. Całość wnętrza wypełni bujna roślinność naturalna. Łącznie ogólnodostępne podium kompleksu będzie posiadało 4.500 mkw. powierzchni przeznaczonej na strefę handlowo-usługową, z której będą mogli korzystać zarówno najemcy, jak i okoliczni mieszkańcy. Łącznie cały kompleks przy ul. Prostej 67 będzie oferował 73.000 mkw. powierzchni wynajmu.</w:t>
      </w:r>
    </w:p>
    <w:p w14:paraId="04F1ACE8" w14:textId="77777777" w:rsidR="00A13ECA" w:rsidRPr="002F14DF" w:rsidRDefault="00A13ECA" w:rsidP="00A13ECA">
      <w:pPr>
        <w:spacing w:line="276" w:lineRule="auto"/>
        <w:jc w:val="both"/>
        <w:rPr>
          <w:rFonts w:ascii="Calibri" w:hAnsi="Calibri" w:cs="Calibri Light"/>
          <w:sz w:val="21"/>
          <w:szCs w:val="21"/>
          <w:lang w:val="pl-PL"/>
        </w:rPr>
      </w:pPr>
      <w:r w:rsidRPr="002F14DF">
        <w:rPr>
          <w:rFonts w:ascii="Calibri" w:hAnsi="Calibri" w:cs="Calibri Light"/>
          <w:sz w:val="21"/>
          <w:szCs w:val="21"/>
          <w:lang w:val="pl-PL"/>
        </w:rPr>
        <w:t>Szczegółowe informacje na temat projektu znajdują się na stronie:</w:t>
      </w:r>
    </w:p>
    <w:p w14:paraId="468301B2" w14:textId="77777777" w:rsidR="00A13ECA" w:rsidRPr="002F14DF" w:rsidRDefault="00000000" w:rsidP="00A13ECA">
      <w:pPr>
        <w:spacing w:line="276" w:lineRule="auto"/>
        <w:jc w:val="both"/>
        <w:rPr>
          <w:rFonts w:ascii="Calibri" w:hAnsi="Calibri" w:cs="Calibri Light"/>
          <w:sz w:val="21"/>
          <w:szCs w:val="21"/>
          <w:lang w:val="pl-PL"/>
        </w:rPr>
      </w:pPr>
      <w:hyperlink r:id="rId12" w:history="1">
        <w:r w:rsidR="00A13ECA" w:rsidRPr="002F14DF">
          <w:rPr>
            <w:rStyle w:val="Hipercze"/>
            <w:rFonts w:ascii="Calibri" w:hAnsi="Calibri" w:cs="Calibri Light"/>
            <w:sz w:val="21"/>
            <w:szCs w:val="21"/>
            <w:lang w:val="pl-PL"/>
          </w:rPr>
          <w:t>www.skylinerbykarimpol.pl</w:t>
        </w:r>
      </w:hyperlink>
      <w:r w:rsidR="00A13ECA" w:rsidRPr="002F14DF">
        <w:rPr>
          <w:rFonts w:ascii="Calibri" w:hAnsi="Calibri" w:cs="Calibri Light"/>
          <w:sz w:val="21"/>
          <w:szCs w:val="21"/>
          <w:lang w:val="pl-PL"/>
        </w:rPr>
        <w:t xml:space="preserve"> </w:t>
      </w:r>
    </w:p>
    <w:p w14:paraId="753F1706" w14:textId="559269BD" w:rsidR="00B30EDB" w:rsidRPr="00871F4A" w:rsidRDefault="00B30EDB" w:rsidP="00A7214C">
      <w:pPr>
        <w:spacing w:line="276" w:lineRule="auto"/>
        <w:jc w:val="both"/>
        <w:rPr>
          <w:rFonts w:asciiTheme="minorHAnsi" w:eastAsia="Calibri" w:hAnsiTheme="minorHAnsi" w:cstheme="minorHAnsi"/>
          <w:sz w:val="24"/>
          <w:szCs w:val="24"/>
          <w:lang w:val="pl-PL"/>
        </w:rPr>
      </w:pPr>
    </w:p>
    <w:p w14:paraId="3E3BE1D1" w14:textId="7D4F0B49" w:rsidR="006B377C" w:rsidRPr="00871F4A" w:rsidRDefault="006B377C" w:rsidP="00A7214C">
      <w:pPr>
        <w:spacing w:line="276" w:lineRule="auto"/>
        <w:jc w:val="both"/>
        <w:rPr>
          <w:rFonts w:ascii="Calibri" w:eastAsia="Calibri" w:hAnsi="Calibri" w:cs="Calibri"/>
          <w:b/>
          <w:sz w:val="24"/>
          <w:szCs w:val="24"/>
          <w:lang w:val="pl-PL"/>
        </w:rPr>
      </w:pPr>
    </w:p>
    <w:p w14:paraId="1A52D6EF" w14:textId="77777777" w:rsidR="006B377C" w:rsidRPr="00871F4A" w:rsidRDefault="009F572E" w:rsidP="00A7214C">
      <w:pPr>
        <w:spacing w:line="276" w:lineRule="auto"/>
        <w:jc w:val="both"/>
        <w:rPr>
          <w:rFonts w:ascii="Calibri" w:eastAsia="Calibri" w:hAnsi="Calibri" w:cs="Calibri"/>
          <w:b/>
          <w:sz w:val="21"/>
          <w:szCs w:val="21"/>
          <w:lang w:val="pl-PL"/>
        </w:rPr>
      </w:pPr>
      <w:r w:rsidRPr="00871F4A">
        <w:rPr>
          <w:rFonts w:ascii="Calibri" w:eastAsia="Calibri" w:hAnsi="Calibri" w:cs="Calibri"/>
          <w:b/>
          <w:sz w:val="21"/>
          <w:szCs w:val="21"/>
          <w:lang w:val="pl-PL"/>
        </w:rPr>
        <w:t xml:space="preserve">Biuro prasowe Karimpol Polska: </w:t>
      </w:r>
    </w:p>
    <w:p w14:paraId="770C57A7" w14:textId="77777777" w:rsidR="006B377C" w:rsidRPr="00871F4A" w:rsidRDefault="009F572E" w:rsidP="00A7214C">
      <w:pPr>
        <w:spacing w:line="276" w:lineRule="auto"/>
        <w:jc w:val="both"/>
        <w:rPr>
          <w:rFonts w:ascii="Calibri" w:eastAsia="Calibri" w:hAnsi="Calibri" w:cs="Calibri"/>
          <w:sz w:val="21"/>
          <w:szCs w:val="21"/>
          <w:lang w:val="pl-PL"/>
        </w:rPr>
      </w:pPr>
      <w:r w:rsidRPr="00871F4A">
        <w:rPr>
          <w:rFonts w:ascii="Calibri" w:eastAsia="Calibri" w:hAnsi="Calibri" w:cs="Calibri"/>
          <w:sz w:val="21"/>
          <w:szCs w:val="21"/>
          <w:lang w:val="pl-PL"/>
        </w:rPr>
        <w:t>Lidia Piekarska - Juszczyk</w:t>
      </w:r>
    </w:p>
    <w:p w14:paraId="2F8B90CA" w14:textId="77777777" w:rsidR="006B377C" w:rsidRPr="00871F4A" w:rsidRDefault="009F572E" w:rsidP="00A7214C">
      <w:pPr>
        <w:spacing w:line="276" w:lineRule="auto"/>
        <w:jc w:val="both"/>
        <w:rPr>
          <w:rFonts w:ascii="Calibri" w:eastAsia="Calibri" w:hAnsi="Calibri" w:cs="Calibri"/>
          <w:sz w:val="21"/>
          <w:szCs w:val="21"/>
          <w:lang w:val="pl-PL"/>
        </w:rPr>
      </w:pPr>
      <w:r w:rsidRPr="00871F4A">
        <w:rPr>
          <w:rFonts w:ascii="Calibri" w:eastAsia="Calibri" w:hAnsi="Calibri" w:cs="Calibri"/>
          <w:sz w:val="21"/>
          <w:szCs w:val="21"/>
          <w:lang w:val="pl-PL"/>
        </w:rPr>
        <w:t xml:space="preserve">e-mail: </w:t>
      </w:r>
      <w:r w:rsidRPr="00871F4A">
        <w:rPr>
          <w:rFonts w:ascii="Calibri" w:eastAsia="Calibri" w:hAnsi="Calibri" w:cs="Calibri"/>
          <w:color w:val="0000FF"/>
          <w:sz w:val="21"/>
          <w:szCs w:val="21"/>
          <w:u w:val="single"/>
          <w:lang w:val="pl-PL"/>
        </w:rPr>
        <w:t>l.piekarska@bepr.pl</w:t>
      </w:r>
    </w:p>
    <w:p w14:paraId="3779989E" w14:textId="52377E46" w:rsidR="006B377C" w:rsidRPr="00871F4A" w:rsidRDefault="009F572E" w:rsidP="00A7214C">
      <w:pPr>
        <w:spacing w:line="276" w:lineRule="auto"/>
        <w:jc w:val="both"/>
        <w:rPr>
          <w:rFonts w:ascii="Calibri" w:eastAsia="Calibri" w:hAnsi="Calibri" w:cs="Calibri"/>
          <w:sz w:val="22"/>
          <w:szCs w:val="22"/>
          <w:lang w:val="pl-PL"/>
        </w:rPr>
      </w:pPr>
      <w:r w:rsidRPr="00871F4A">
        <w:rPr>
          <w:rFonts w:ascii="Calibri" w:eastAsia="Calibri" w:hAnsi="Calibri" w:cs="Calibri"/>
          <w:sz w:val="21"/>
          <w:szCs w:val="21"/>
          <w:lang w:val="pl-PL"/>
        </w:rPr>
        <w:t>telefon: +48 691 381 238</w:t>
      </w:r>
    </w:p>
    <w:p w14:paraId="4EE0AED4" w14:textId="28C8CFC4" w:rsidR="006B377C" w:rsidRPr="00871F4A" w:rsidRDefault="009F572E" w:rsidP="00A7214C">
      <w:pPr>
        <w:spacing w:line="276" w:lineRule="auto"/>
        <w:jc w:val="center"/>
        <w:rPr>
          <w:rFonts w:ascii="Calibri" w:eastAsia="Calibri" w:hAnsi="Calibri" w:cs="Calibri"/>
          <w:sz w:val="22"/>
          <w:szCs w:val="22"/>
          <w:lang w:val="pl-PL"/>
        </w:rPr>
      </w:pPr>
      <w:r w:rsidRPr="00871F4A">
        <w:rPr>
          <w:rFonts w:ascii="Calibri" w:eastAsia="Calibri" w:hAnsi="Calibri" w:cs="Calibri"/>
          <w:sz w:val="22"/>
          <w:szCs w:val="22"/>
          <w:lang w:val="pl-PL"/>
        </w:rPr>
        <w:t>***</w:t>
      </w:r>
    </w:p>
    <w:p w14:paraId="177FB386" w14:textId="77777777" w:rsidR="00532002" w:rsidRPr="00871F4A" w:rsidRDefault="00532002" w:rsidP="00886932">
      <w:pPr>
        <w:spacing w:line="276" w:lineRule="auto"/>
        <w:rPr>
          <w:rFonts w:ascii="Calibri" w:eastAsia="Calibri" w:hAnsi="Calibri" w:cs="Calibri"/>
          <w:sz w:val="22"/>
          <w:szCs w:val="22"/>
          <w:lang w:val="pl-PL"/>
        </w:rPr>
      </w:pPr>
    </w:p>
    <w:p w14:paraId="468783D0" w14:textId="0C92B236" w:rsidR="00BC0424" w:rsidRPr="00871F4A" w:rsidRDefault="009F572E" w:rsidP="00A7214C">
      <w:pPr>
        <w:spacing w:line="276" w:lineRule="auto"/>
        <w:jc w:val="both"/>
        <w:rPr>
          <w:rFonts w:ascii="Calibri" w:eastAsia="Calibri" w:hAnsi="Calibri" w:cs="Calibri"/>
          <w:sz w:val="18"/>
          <w:szCs w:val="18"/>
          <w:lang w:val="pl-PL"/>
        </w:rPr>
      </w:pPr>
      <w:r w:rsidRPr="00871F4A">
        <w:rPr>
          <w:rFonts w:ascii="Calibri" w:eastAsia="Calibri" w:hAnsi="Calibri" w:cs="Calibri"/>
          <w:b/>
          <w:sz w:val="18"/>
          <w:szCs w:val="18"/>
          <w:lang w:val="pl-PL"/>
        </w:rPr>
        <w:t>Grupa Karimpol</w:t>
      </w:r>
      <w:r w:rsidRPr="00871F4A">
        <w:rPr>
          <w:rFonts w:ascii="Calibri" w:eastAsia="Calibri" w:hAnsi="Calibri" w:cs="Calibri"/>
          <w:sz w:val="18"/>
          <w:szCs w:val="18"/>
          <w:lang w:val="pl-PL"/>
        </w:rPr>
        <w:t xml:space="preserve"> to spółka deweloperska założona w 1991 roku. Jej celem jest budowa i wynajem powierzchni komercyjnych w krajach Europy Środkowo-Wschodniej. Dziś Grupa działa w 5 krajach regionu: Polsce, Czechach, Austrii, na Słowacji i na Węgrzech. Polski oddział firmy został otwarty w 1997 roku. Dotychczas Karimpol Polska zrealizował w Warszawie </w:t>
      </w:r>
      <w:r w:rsidRPr="00871F4A">
        <w:rPr>
          <w:rFonts w:ascii="Calibri" w:eastAsia="Calibri" w:hAnsi="Calibri" w:cs="Calibri"/>
          <w:sz w:val="18"/>
          <w:szCs w:val="18"/>
          <w:lang w:val="pl-PL"/>
        </w:rPr>
        <w:br/>
      </w:r>
      <w:r w:rsidR="00C176B8" w:rsidRPr="00871F4A">
        <w:rPr>
          <w:rFonts w:ascii="Calibri" w:eastAsia="Calibri" w:hAnsi="Calibri" w:cs="Calibri"/>
          <w:sz w:val="18"/>
          <w:szCs w:val="18"/>
          <w:lang w:val="pl-PL"/>
        </w:rPr>
        <w:t>9</w:t>
      </w:r>
      <w:r w:rsidRPr="00871F4A">
        <w:rPr>
          <w:rFonts w:ascii="Calibri" w:eastAsia="Calibri" w:hAnsi="Calibri" w:cs="Calibri"/>
          <w:sz w:val="18"/>
          <w:szCs w:val="18"/>
          <w:lang w:val="pl-PL"/>
        </w:rPr>
        <w:t xml:space="preserve"> projektów biurowych: Stratos, Mistral, Passat, Taifun, Equator I, II, III i IV oraz największy i najbardziej prestiżowy projekt Grupy - biurowiec Skyliner. Łączna powierzchnia najmu wszystkich inwestycji w Polsce wynosi blisko 200 tys. mkw. Przez ponad </w:t>
      </w:r>
      <w:r w:rsidR="00C176B8" w:rsidRPr="00871F4A">
        <w:rPr>
          <w:rFonts w:ascii="Calibri" w:eastAsia="Calibri" w:hAnsi="Calibri" w:cs="Calibri"/>
          <w:sz w:val="18"/>
          <w:szCs w:val="18"/>
          <w:lang w:val="pl-PL"/>
        </w:rPr>
        <w:t>30</w:t>
      </w:r>
      <w:r w:rsidRPr="00871F4A">
        <w:rPr>
          <w:rFonts w:ascii="Calibri" w:eastAsia="Calibri" w:hAnsi="Calibri" w:cs="Calibri"/>
          <w:sz w:val="18"/>
          <w:szCs w:val="18"/>
          <w:lang w:val="pl-PL"/>
        </w:rPr>
        <w:t xml:space="preserve"> lat działalności Grupa Karimpol stała się jedną z najsprawniej funkcjonujących prywatnych firm deweloperskich na terenie Europy Środkowo-Wschodniej.</w:t>
      </w:r>
    </w:p>
    <w:p w14:paraId="642990C3" w14:textId="35F41EB1" w:rsidR="00BC0424" w:rsidRPr="00871F4A" w:rsidRDefault="00BC0424" w:rsidP="00BC0424">
      <w:pPr>
        <w:spacing w:line="276" w:lineRule="auto"/>
        <w:jc w:val="both"/>
        <w:rPr>
          <w:rFonts w:ascii="Calibri" w:eastAsia="Calibri" w:hAnsi="Calibri" w:cs="Calibri"/>
          <w:sz w:val="18"/>
          <w:szCs w:val="18"/>
          <w:lang w:val="pl-PL"/>
        </w:rPr>
      </w:pPr>
    </w:p>
    <w:p w14:paraId="46CA79D5" w14:textId="47BBB68D" w:rsidR="00F9766B" w:rsidRPr="00871F4A" w:rsidRDefault="00F9766B" w:rsidP="00BC0424">
      <w:pPr>
        <w:spacing w:line="276" w:lineRule="auto"/>
        <w:jc w:val="both"/>
        <w:rPr>
          <w:rFonts w:ascii="Calibri" w:eastAsia="Calibri" w:hAnsi="Calibri" w:cs="Calibri"/>
          <w:sz w:val="18"/>
          <w:szCs w:val="18"/>
          <w:lang w:val="pl-PL"/>
        </w:rPr>
      </w:pPr>
    </w:p>
    <w:sectPr w:rsidR="00F9766B" w:rsidRPr="00871F4A">
      <w:headerReference w:type="default" r:id="rId13"/>
      <w:footerReference w:type="default" r:id="rId14"/>
      <w:pgSz w:w="11906" w:h="16838"/>
      <w:pgMar w:top="1418" w:right="1418" w:bottom="1134"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59975" w14:textId="77777777" w:rsidR="009447BD" w:rsidRDefault="009447BD">
      <w:r>
        <w:separator/>
      </w:r>
    </w:p>
  </w:endnote>
  <w:endnote w:type="continuationSeparator" w:id="0">
    <w:p w14:paraId="7B670C9A" w14:textId="77777777" w:rsidR="009447BD" w:rsidRDefault="0094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Innogy Regular">
    <w:altName w:val="Calibri"/>
    <w:panose1 w:val="020B0604020202020204"/>
    <w:charset w:val="00"/>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6364" w14:textId="77777777" w:rsidR="006B377C" w:rsidRDefault="009F572E">
    <w:pPr>
      <w:pBdr>
        <w:top w:val="single" w:sz="4" w:space="1" w:color="000000"/>
        <w:left w:val="nil"/>
        <w:bottom w:val="nil"/>
        <w:right w:val="nil"/>
        <w:between w:val="nil"/>
      </w:pBdr>
      <w:tabs>
        <w:tab w:val="center" w:pos="4536"/>
      </w:tabs>
      <w:ind w:right="-567"/>
      <w:rPr>
        <w:rFonts w:ascii="Arial" w:eastAsia="Arial" w:hAnsi="Arial" w:cs="Arial"/>
        <w:color w:val="0000FF"/>
        <w:sz w:val="16"/>
        <w:szCs w:val="16"/>
      </w:rPr>
    </w:pPr>
    <w:r>
      <w:rPr>
        <w:rFonts w:ascii="Arial" w:eastAsia="Arial" w:hAnsi="Arial" w:cs="Arial"/>
        <w:color w:val="0000FF"/>
        <w:sz w:val="16"/>
        <w:szCs w:val="16"/>
      </w:rPr>
      <w:tab/>
    </w:r>
  </w:p>
  <w:p w14:paraId="45F6C959" w14:textId="77777777" w:rsidR="006B377C" w:rsidRDefault="009F572E">
    <w:pPr>
      <w:pBdr>
        <w:top w:val="single" w:sz="4" w:space="1" w:color="000000"/>
        <w:left w:val="nil"/>
        <w:bottom w:val="nil"/>
        <w:right w:val="nil"/>
        <w:between w:val="nil"/>
      </w:pBdr>
      <w:tabs>
        <w:tab w:val="center" w:pos="4536"/>
      </w:tabs>
      <w:ind w:right="-567"/>
      <w:jc w:val="center"/>
      <w:rPr>
        <w:rFonts w:ascii="Arial" w:eastAsia="Arial" w:hAnsi="Arial" w:cs="Arial"/>
        <w:color w:val="000000"/>
        <w:sz w:val="16"/>
        <w:szCs w:val="16"/>
      </w:rPr>
    </w:pPr>
    <w:r>
      <w:rPr>
        <w:rFonts w:ascii="Arial" w:eastAsia="Arial" w:hAnsi="Arial" w:cs="Arial"/>
        <w:color w:val="000000"/>
        <w:sz w:val="16"/>
        <w:szCs w:val="16"/>
      </w:rPr>
      <w:t>Karimpol Polska Sp. z o.o.</w:t>
    </w:r>
  </w:p>
  <w:p w14:paraId="279722E4" w14:textId="77777777" w:rsidR="006B377C" w:rsidRDefault="009F572E">
    <w:pPr>
      <w:pBdr>
        <w:top w:val="nil"/>
        <w:left w:val="nil"/>
        <w:bottom w:val="nil"/>
        <w:right w:val="nil"/>
        <w:between w:val="nil"/>
      </w:pBdr>
      <w:tabs>
        <w:tab w:val="center" w:pos="4536"/>
      </w:tabs>
      <w:ind w:right="-567"/>
      <w:jc w:val="center"/>
      <w:rPr>
        <w:rFonts w:ascii="Arial" w:eastAsia="Arial" w:hAnsi="Arial" w:cs="Arial"/>
        <w:color w:val="000000"/>
        <w:sz w:val="16"/>
        <w:szCs w:val="16"/>
      </w:rPr>
    </w:pPr>
    <w:r>
      <w:rPr>
        <w:rFonts w:ascii="Arial" w:eastAsia="Arial" w:hAnsi="Arial" w:cs="Arial"/>
        <w:color w:val="000000"/>
        <w:sz w:val="16"/>
        <w:szCs w:val="16"/>
      </w:rPr>
      <w:t>ul. Ks. Skorupki 5, 00-546 Warszawa</w:t>
    </w:r>
  </w:p>
  <w:p w14:paraId="6C224A36" w14:textId="77777777" w:rsidR="006B377C" w:rsidRDefault="009F572E">
    <w:pPr>
      <w:pBdr>
        <w:top w:val="nil"/>
        <w:left w:val="nil"/>
        <w:bottom w:val="nil"/>
        <w:right w:val="nil"/>
        <w:between w:val="nil"/>
      </w:pBdr>
      <w:tabs>
        <w:tab w:val="center" w:pos="4536"/>
      </w:tabs>
      <w:ind w:right="-567"/>
      <w:jc w:val="center"/>
      <w:rPr>
        <w:rFonts w:ascii="Arial" w:eastAsia="Arial" w:hAnsi="Arial" w:cs="Arial"/>
        <w:color w:val="000000"/>
        <w:sz w:val="16"/>
        <w:szCs w:val="16"/>
      </w:rPr>
    </w:pPr>
    <w:r>
      <w:rPr>
        <w:rFonts w:ascii="Arial" w:eastAsia="Arial" w:hAnsi="Arial" w:cs="Arial"/>
        <w:color w:val="000000"/>
        <w:sz w:val="16"/>
        <w:szCs w:val="16"/>
      </w:rPr>
      <w:t>Tel. 22 58 37 200</w:t>
    </w:r>
  </w:p>
  <w:p w14:paraId="7A85DB18" w14:textId="77777777" w:rsidR="006B377C" w:rsidRDefault="009F572E">
    <w:pPr>
      <w:pBdr>
        <w:top w:val="nil"/>
        <w:left w:val="nil"/>
        <w:bottom w:val="nil"/>
        <w:right w:val="nil"/>
        <w:between w:val="nil"/>
      </w:pBdr>
      <w:tabs>
        <w:tab w:val="center" w:pos="4536"/>
        <w:tab w:val="right" w:pos="9072"/>
      </w:tabs>
      <w:jc w:val="center"/>
      <w:rPr>
        <w:rFonts w:ascii="Arial" w:eastAsia="Arial" w:hAnsi="Arial" w:cs="Arial"/>
        <w:color w:val="000000"/>
      </w:rPr>
    </w:pPr>
    <w:r>
      <w:rPr>
        <w:rFonts w:ascii="Arial" w:eastAsia="Arial" w:hAnsi="Arial" w:cs="Arial"/>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6CCF5" w14:textId="77777777" w:rsidR="009447BD" w:rsidRDefault="009447BD">
      <w:r>
        <w:separator/>
      </w:r>
    </w:p>
  </w:footnote>
  <w:footnote w:type="continuationSeparator" w:id="0">
    <w:p w14:paraId="430A84D3" w14:textId="77777777" w:rsidR="009447BD" w:rsidRDefault="0094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1DEB" w14:textId="77777777" w:rsidR="006B377C" w:rsidRDefault="009F572E">
    <w:pPr>
      <w:pStyle w:val="Nagwek1"/>
      <w:tabs>
        <w:tab w:val="center" w:pos="4536"/>
      </w:tabs>
      <w:jc w:val="left"/>
      <w:rPr>
        <w:b w:val="0"/>
        <w:smallCaps/>
        <w:color w:val="0000FF"/>
      </w:rPr>
    </w:pPr>
    <w:r>
      <w:rPr>
        <w:b w:val="0"/>
        <w:smallCaps/>
        <w:noProof/>
        <w:color w:val="0000FF"/>
      </w:rPr>
      <w:drawing>
        <wp:inline distT="0" distB="0" distL="0" distR="0" wp14:anchorId="4C1E0367" wp14:editId="36756DD2">
          <wp:extent cx="1085850" cy="1076325"/>
          <wp:effectExtent l="0" t="0" r="0" b="0"/>
          <wp:docPr id="2" name="image1.jpg" descr="Karimpol logo"/>
          <wp:cNvGraphicFramePr/>
          <a:graphic xmlns:a="http://schemas.openxmlformats.org/drawingml/2006/main">
            <a:graphicData uri="http://schemas.openxmlformats.org/drawingml/2006/picture">
              <pic:pic xmlns:pic="http://schemas.openxmlformats.org/drawingml/2006/picture">
                <pic:nvPicPr>
                  <pic:cNvPr id="0" name="image1.jpg" descr="Karimpol logo"/>
                  <pic:cNvPicPr preferRelativeResize="0"/>
                </pic:nvPicPr>
                <pic:blipFill>
                  <a:blip r:embed="rId1"/>
                  <a:srcRect/>
                  <a:stretch>
                    <a:fillRect/>
                  </a:stretch>
                </pic:blipFill>
                <pic:spPr>
                  <a:xfrm>
                    <a:off x="0" y="0"/>
                    <a:ext cx="1085850" cy="1076325"/>
                  </a:xfrm>
                  <a:prstGeom prst="rect">
                    <a:avLst/>
                  </a:prstGeom>
                  <a:ln/>
                </pic:spPr>
              </pic:pic>
            </a:graphicData>
          </a:graphic>
        </wp:inline>
      </w:drawing>
    </w:r>
  </w:p>
  <w:p w14:paraId="6A548C6C" w14:textId="77777777" w:rsidR="006B377C" w:rsidRDefault="006B37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02CA"/>
    <w:multiLevelType w:val="hybridMultilevel"/>
    <w:tmpl w:val="4C7E107A"/>
    <w:lvl w:ilvl="0" w:tplc="99D07022">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3A095E"/>
    <w:multiLevelType w:val="hybridMultilevel"/>
    <w:tmpl w:val="5D5AA2AE"/>
    <w:lvl w:ilvl="0" w:tplc="049AFEE0">
      <w:start w:val="1"/>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3A22CC"/>
    <w:multiLevelType w:val="hybridMultilevel"/>
    <w:tmpl w:val="B504DB82"/>
    <w:lvl w:ilvl="0" w:tplc="B6FA1A34">
      <w:start w:val="24"/>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97358D"/>
    <w:multiLevelType w:val="hybridMultilevel"/>
    <w:tmpl w:val="37E221EE"/>
    <w:lvl w:ilvl="0" w:tplc="6A12AD48">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F66D70"/>
    <w:multiLevelType w:val="hybridMultilevel"/>
    <w:tmpl w:val="7B749846"/>
    <w:lvl w:ilvl="0" w:tplc="209C472C">
      <w:start w:val="5"/>
      <w:numFmt w:val="bullet"/>
      <w:lvlText w:val="–"/>
      <w:lvlJc w:val="left"/>
      <w:pPr>
        <w:ind w:left="1080" w:hanging="360"/>
      </w:pPr>
      <w:rPr>
        <w:rFonts w:ascii="Calibri" w:eastAsia="Times New Roman" w:hAnsi="Calibri" w:cs="Calibri"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8773F2A"/>
    <w:multiLevelType w:val="hybridMultilevel"/>
    <w:tmpl w:val="682CE5E4"/>
    <w:lvl w:ilvl="0" w:tplc="E768092E">
      <w:start w:val="24"/>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D35E4C"/>
    <w:multiLevelType w:val="hybridMultilevel"/>
    <w:tmpl w:val="0E9A7C5A"/>
    <w:lvl w:ilvl="0" w:tplc="80F244BA">
      <w:start w:val="5"/>
      <w:numFmt w:val="bullet"/>
      <w:lvlText w:val="-"/>
      <w:lvlJc w:val="left"/>
      <w:pPr>
        <w:ind w:left="720" w:hanging="360"/>
      </w:pPr>
      <w:rPr>
        <w:rFonts w:ascii="Calibri" w:eastAsia="Times New Roman" w:hAnsi="Calibri" w:cs="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FE3E28"/>
    <w:multiLevelType w:val="hybridMultilevel"/>
    <w:tmpl w:val="42E6F8B4"/>
    <w:lvl w:ilvl="0" w:tplc="62C24764">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0A5492"/>
    <w:multiLevelType w:val="hybridMultilevel"/>
    <w:tmpl w:val="785263C8"/>
    <w:lvl w:ilvl="0" w:tplc="209C472C">
      <w:start w:val="5"/>
      <w:numFmt w:val="bullet"/>
      <w:lvlText w:val="–"/>
      <w:lvlJc w:val="left"/>
      <w:pPr>
        <w:ind w:left="1080" w:hanging="360"/>
      </w:pPr>
      <w:rPr>
        <w:rFonts w:ascii="Calibri" w:eastAsia="Times New Roman" w:hAnsi="Calibri" w:cs="Calibri"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227E0414"/>
    <w:multiLevelType w:val="hybridMultilevel"/>
    <w:tmpl w:val="D04EC592"/>
    <w:lvl w:ilvl="0" w:tplc="D5A22C3E">
      <w:start w:val="9"/>
      <w:numFmt w:val="bullet"/>
      <w:lvlText w:val="-"/>
      <w:lvlJc w:val="left"/>
      <w:pPr>
        <w:ind w:left="720" w:hanging="360"/>
      </w:pPr>
      <w:rPr>
        <w:rFonts w:ascii="Calibri" w:eastAsia="Times New Roman" w:hAnsi="Calibri" w:cs="Calibri"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9E2387"/>
    <w:multiLevelType w:val="hybridMultilevel"/>
    <w:tmpl w:val="25F8FA58"/>
    <w:lvl w:ilvl="0" w:tplc="98D0D998">
      <w:start w:val="18"/>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B15167"/>
    <w:multiLevelType w:val="hybridMultilevel"/>
    <w:tmpl w:val="456A3FE0"/>
    <w:lvl w:ilvl="0" w:tplc="055C051C">
      <w:start w:val="2"/>
      <w:numFmt w:val="bullet"/>
      <w:lvlText w:val="-"/>
      <w:lvlJc w:val="left"/>
      <w:pPr>
        <w:ind w:left="720" w:hanging="360"/>
      </w:pPr>
      <w:rPr>
        <w:rFonts w:ascii="Calibri" w:eastAsia="Times New Roman" w:hAnsi="Calibri" w:cs="Calibri"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91F1921"/>
    <w:multiLevelType w:val="hybridMultilevel"/>
    <w:tmpl w:val="83B659FE"/>
    <w:lvl w:ilvl="0" w:tplc="4ECC3E04">
      <w:start w:val="24"/>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D6100E3"/>
    <w:multiLevelType w:val="hybridMultilevel"/>
    <w:tmpl w:val="43601F5A"/>
    <w:lvl w:ilvl="0" w:tplc="A1C2FBFA">
      <w:start w:val="18"/>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3E14798"/>
    <w:multiLevelType w:val="hybridMultilevel"/>
    <w:tmpl w:val="11B253DA"/>
    <w:lvl w:ilvl="0" w:tplc="D24C668A">
      <w:start w:val="24"/>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B2A5A63"/>
    <w:multiLevelType w:val="hybridMultilevel"/>
    <w:tmpl w:val="C51443B8"/>
    <w:lvl w:ilvl="0" w:tplc="209C472C">
      <w:start w:val="5"/>
      <w:numFmt w:val="bullet"/>
      <w:lvlText w:val="–"/>
      <w:lvlJc w:val="left"/>
      <w:pPr>
        <w:ind w:left="720" w:hanging="360"/>
      </w:pPr>
      <w:rPr>
        <w:rFonts w:ascii="Calibri" w:eastAsia="Times New Roman" w:hAnsi="Calibri" w:cs="Calibri"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5654711"/>
    <w:multiLevelType w:val="hybridMultilevel"/>
    <w:tmpl w:val="2BC8DBD6"/>
    <w:lvl w:ilvl="0" w:tplc="209C472C">
      <w:start w:val="5"/>
      <w:numFmt w:val="bullet"/>
      <w:lvlText w:val="–"/>
      <w:lvlJc w:val="left"/>
      <w:pPr>
        <w:ind w:left="1080" w:hanging="360"/>
      </w:pPr>
      <w:rPr>
        <w:rFonts w:ascii="Calibri" w:eastAsia="Times New Roman" w:hAnsi="Calibri" w:cs="Calibri"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5DCD4232"/>
    <w:multiLevelType w:val="hybridMultilevel"/>
    <w:tmpl w:val="1BE81230"/>
    <w:lvl w:ilvl="0" w:tplc="EA7E8606">
      <w:start w:val="5"/>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07A7B46"/>
    <w:multiLevelType w:val="hybridMultilevel"/>
    <w:tmpl w:val="B34CDA28"/>
    <w:lvl w:ilvl="0" w:tplc="B8C84EC0">
      <w:start w:val="24"/>
      <w:numFmt w:val="bullet"/>
      <w:lvlText w:val="-"/>
      <w:lvlJc w:val="left"/>
      <w:pPr>
        <w:ind w:left="720" w:hanging="360"/>
      </w:pPr>
      <w:rPr>
        <w:rFonts w:ascii="Calibri" w:eastAsia="Times New Roman" w:hAnsi="Calibri" w:cs="Calibri"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22A24EC"/>
    <w:multiLevelType w:val="hybridMultilevel"/>
    <w:tmpl w:val="7E10A454"/>
    <w:lvl w:ilvl="0" w:tplc="4E906544">
      <w:start w:val="24"/>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38B6A19"/>
    <w:multiLevelType w:val="hybridMultilevel"/>
    <w:tmpl w:val="40B4C2A0"/>
    <w:lvl w:ilvl="0" w:tplc="209C472C">
      <w:start w:val="5"/>
      <w:numFmt w:val="bullet"/>
      <w:lvlText w:val="–"/>
      <w:lvlJc w:val="left"/>
      <w:pPr>
        <w:ind w:left="1080" w:hanging="360"/>
      </w:pPr>
      <w:rPr>
        <w:rFonts w:ascii="Calibri" w:eastAsia="Times New Roman" w:hAnsi="Calibri" w:cs="Calibri"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74F70225"/>
    <w:multiLevelType w:val="hybridMultilevel"/>
    <w:tmpl w:val="31D29C8A"/>
    <w:lvl w:ilvl="0" w:tplc="2E224876">
      <w:start w:val="2"/>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A153A80"/>
    <w:multiLevelType w:val="hybridMultilevel"/>
    <w:tmpl w:val="14D458B8"/>
    <w:lvl w:ilvl="0" w:tplc="209C472C">
      <w:start w:val="5"/>
      <w:numFmt w:val="bullet"/>
      <w:lvlText w:val="–"/>
      <w:lvlJc w:val="left"/>
      <w:pPr>
        <w:ind w:left="1080" w:hanging="360"/>
      </w:pPr>
      <w:rPr>
        <w:rFonts w:ascii="Calibri" w:eastAsia="Times New Roman" w:hAnsi="Calibri" w:cs="Calibri"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7DB32120"/>
    <w:multiLevelType w:val="hybridMultilevel"/>
    <w:tmpl w:val="9CBA2D40"/>
    <w:lvl w:ilvl="0" w:tplc="0F209CEC">
      <w:numFmt w:val="bullet"/>
      <w:lvlText w:val="–"/>
      <w:lvlJc w:val="left"/>
      <w:pPr>
        <w:ind w:left="360" w:hanging="360"/>
      </w:pPr>
      <w:rPr>
        <w:rFonts w:ascii="Calibri" w:eastAsia="Times New Roman"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637679594">
    <w:abstractNumId w:val="10"/>
  </w:num>
  <w:num w:numId="2" w16cid:durableId="1933002885">
    <w:abstractNumId w:val="13"/>
  </w:num>
  <w:num w:numId="3" w16cid:durableId="291444056">
    <w:abstractNumId w:val="23"/>
  </w:num>
  <w:num w:numId="4" w16cid:durableId="401177493">
    <w:abstractNumId w:val="7"/>
  </w:num>
  <w:num w:numId="5" w16cid:durableId="1630165548">
    <w:abstractNumId w:val="3"/>
  </w:num>
  <w:num w:numId="6" w16cid:durableId="3679005">
    <w:abstractNumId w:val="0"/>
  </w:num>
  <w:num w:numId="7" w16cid:durableId="202837141">
    <w:abstractNumId w:val="9"/>
  </w:num>
  <w:num w:numId="8" w16cid:durableId="322583036">
    <w:abstractNumId w:val="15"/>
  </w:num>
  <w:num w:numId="9" w16cid:durableId="1047950083">
    <w:abstractNumId w:val="4"/>
  </w:num>
  <w:num w:numId="10" w16cid:durableId="1327900633">
    <w:abstractNumId w:val="22"/>
  </w:num>
  <w:num w:numId="11" w16cid:durableId="1462574354">
    <w:abstractNumId w:val="20"/>
  </w:num>
  <w:num w:numId="12" w16cid:durableId="1149978840">
    <w:abstractNumId w:val="8"/>
  </w:num>
  <w:num w:numId="13" w16cid:durableId="384568979">
    <w:abstractNumId w:val="16"/>
  </w:num>
  <w:num w:numId="14" w16cid:durableId="1020084320">
    <w:abstractNumId w:val="5"/>
  </w:num>
  <w:num w:numId="15" w16cid:durableId="653725111">
    <w:abstractNumId w:val="2"/>
  </w:num>
  <w:num w:numId="16" w16cid:durableId="759569610">
    <w:abstractNumId w:val="12"/>
  </w:num>
  <w:num w:numId="17" w16cid:durableId="883297613">
    <w:abstractNumId w:val="14"/>
  </w:num>
  <w:num w:numId="18" w16cid:durableId="1296181087">
    <w:abstractNumId w:val="19"/>
  </w:num>
  <w:num w:numId="19" w16cid:durableId="1287274692">
    <w:abstractNumId w:val="18"/>
  </w:num>
  <w:num w:numId="20" w16cid:durableId="1935700180">
    <w:abstractNumId w:val="6"/>
  </w:num>
  <w:num w:numId="21" w16cid:durableId="1964118376">
    <w:abstractNumId w:val="17"/>
  </w:num>
  <w:num w:numId="22" w16cid:durableId="430518525">
    <w:abstractNumId w:val="21"/>
  </w:num>
  <w:num w:numId="23" w16cid:durableId="1996302057">
    <w:abstractNumId w:val="11"/>
  </w:num>
  <w:num w:numId="24" w16cid:durableId="830371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77C"/>
    <w:rsid w:val="00027894"/>
    <w:rsid w:val="00054C1C"/>
    <w:rsid w:val="000600CF"/>
    <w:rsid w:val="00062991"/>
    <w:rsid w:val="000823E7"/>
    <w:rsid w:val="000824AC"/>
    <w:rsid w:val="000976E0"/>
    <w:rsid w:val="000B6150"/>
    <w:rsid w:val="000B7DC2"/>
    <w:rsid w:val="000C75E4"/>
    <w:rsid w:val="000D1445"/>
    <w:rsid w:val="000E7791"/>
    <w:rsid w:val="000F3971"/>
    <w:rsid w:val="00100DFC"/>
    <w:rsid w:val="00157FA2"/>
    <w:rsid w:val="00172859"/>
    <w:rsid w:val="00176493"/>
    <w:rsid w:val="0018075B"/>
    <w:rsid w:val="00182516"/>
    <w:rsid w:val="001B4510"/>
    <w:rsid w:val="001C2E28"/>
    <w:rsid w:val="001C3723"/>
    <w:rsid w:val="001D04AA"/>
    <w:rsid w:val="001D745A"/>
    <w:rsid w:val="00203B0F"/>
    <w:rsid w:val="0020507A"/>
    <w:rsid w:val="00211D06"/>
    <w:rsid w:val="002322EF"/>
    <w:rsid w:val="002331A0"/>
    <w:rsid w:val="00234B4A"/>
    <w:rsid w:val="00245C3F"/>
    <w:rsid w:val="002464BA"/>
    <w:rsid w:val="00250F92"/>
    <w:rsid w:val="002658FA"/>
    <w:rsid w:val="00267CB1"/>
    <w:rsid w:val="00270C2D"/>
    <w:rsid w:val="0027657E"/>
    <w:rsid w:val="002A2580"/>
    <w:rsid w:val="002A2D0F"/>
    <w:rsid w:val="002A4EC0"/>
    <w:rsid w:val="002A6E0D"/>
    <w:rsid w:val="002C19E4"/>
    <w:rsid w:val="002C1AB4"/>
    <w:rsid w:val="002D34E8"/>
    <w:rsid w:val="002D50FB"/>
    <w:rsid w:val="002D67B4"/>
    <w:rsid w:val="002E2D4A"/>
    <w:rsid w:val="002F14DF"/>
    <w:rsid w:val="00312B9C"/>
    <w:rsid w:val="00324F8B"/>
    <w:rsid w:val="00334799"/>
    <w:rsid w:val="00336C62"/>
    <w:rsid w:val="0035298C"/>
    <w:rsid w:val="00363970"/>
    <w:rsid w:val="00382C94"/>
    <w:rsid w:val="00395850"/>
    <w:rsid w:val="003A3576"/>
    <w:rsid w:val="003A3817"/>
    <w:rsid w:val="003B1F4B"/>
    <w:rsid w:val="003D2F5E"/>
    <w:rsid w:val="003E31EA"/>
    <w:rsid w:val="004036F8"/>
    <w:rsid w:val="0040576C"/>
    <w:rsid w:val="00407D49"/>
    <w:rsid w:val="00424E22"/>
    <w:rsid w:val="0043249A"/>
    <w:rsid w:val="00432AE6"/>
    <w:rsid w:val="00460C42"/>
    <w:rsid w:val="004644D6"/>
    <w:rsid w:val="00466C86"/>
    <w:rsid w:val="00480374"/>
    <w:rsid w:val="00495367"/>
    <w:rsid w:val="004B027C"/>
    <w:rsid w:val="004B7000"/>
    <w:rsid w:val="004C02B4"/>
    <w:rsid w:val="004C0E62"/>
    <w:rsid w:val="004E47F9"/>
    <w:rsid w:val="00532002"/>
    <w:rsid w:val="005663A7"/>
    <w:rsid w:val="0058349C"/>
    <w:rsid w:val="00597502"/>
    <w:rsid w:val="005A1458"/>
    <w:rsid w:val="005A71F6"/>
    <w:rsid w:val="005B0519"/>
    <w:rsid w:val="005B1BE3"/>
    <w:rsid w:val="005B5449"/>
    <w:rsid w:val="005C6735"/>
    <w:rsid w:val="005D1D8D"/>
    <w:rsid w:val="00600476"/>
    <w:rsid w:val="006108F9"/>
    <w:rsid w:val="006159DB"/>
    <w:rsid w:val="00621CD9"/>
    <w:rsid w:val="00624A34"/>
    <w:rsid w:val="00631CC3"/>
    <w:rsid w:val="00635A97"/>
    <w:rsid w:val="0064327A"/>
    <w:rsid w:val="006451E1"/>
    <w:rsid w:val="00650AFD"/>
    <w:rsid w:val="00672C7E"/>
    <w:rsid w:val="00676F0F"/>
    <w:rsid w:val="00692705"/>
    <w:rsid w:val="00695FF2"/>
    <w:rsid w:val="00696E12"/>
    <w:rsid w:val="006A4262"/>
    <w:rsid w:val="006A661F"/>
    <w:rsid w:val="006A7A68"/>
    <w:rsid w:val="006B377C"/>
    <w:rsid w:val="006D1782"/>
    <w:rsid w:val="006D30B1"/>
    <w:rsid w:val="006D7125"/>
    <w:rsid w:val="00707577"/>
    <w:rsid w:val="00717D34"/>
    <w:rsid w:val="00720F3E"/>
    <w:rsid w:val="00723A7F"/>
    <w:rsid w:val="007279B6"/>
    <w:rsid w:val="00730691"/>
    <w:rsid w:val="007A59ED"/>
    <w:rsid w:val="007A709A"/>
    <w:rsid w:val="007B093D"/>
    <w:rsid w:val="007C304A"/>
    <w:rsid w:val="007D7369"/>
    <w:rsid w:val="007F1EF6"/>
    <w:rsid w:val="00800A13"/>
    <w:rsid w:val="008247AB"/>
    <w:rsid w:val="00845DCB"/>
    <w:rsid w:val="00865914"/>
    <w:rsid w:val="00865D71"/>
    <w:rsid w:val="00871F4A"/>
    <w:rsid w:val="00886932"/>
    <w:rsid w:val="00891B3F"/>
    <w:rsid w:val="00897D62"/>
    <w:rsid w:val="008A34FC"/>
    <w:rsid w:val="008A3C2E"/>
    <w:rsid w:val="008B0B14"/>
    <w:rsid w:val="008B64D7"/>
    <w:rsid w:val="008B66E3"/>
    <w:rsid w:val="008E1A61"/>
    <w:rsid w:val="008E1AE0"/>
    <w:rsid w:val="008E1F73"/>
    <w:rsid w:val="008E4743"/>
    <w:rsid w:val="009034FD"/>
    <w:rsid w:val="00910FAE"/>
    <w:rsid w:val="0092012E"/>
    <w:rsid w:val="00925027"/>
    <w:rsid w:val="00931491"/>
    <w:rsid w:val="009419A1"/>
    <w:rsid w:val="00942836"/>
    <w:rsid w:val="009438B9"/>
    <w:rsid w:val="009447BD"/>
    <w:rsid w:val="00963137"/>
    <w:rsid w:val="00973C2E"/>
    <w:rsid w:val="00993B26"/>
    <w:rsid w:val="009975C1"/>
    <w:rsid w:val="009C5692"/>
    <w:rsid w:val="009D0C6A"/>
    <w:rsid w:val="009E0286"/>
    <w:rsid w:val="009E3786"/>
    <w:rsid w:val="009E473E"/>
    <w:rsid w:val="009F572E"/>
    <w:rsid w:val="009F67F7"/>
    <w:rsid w:val="00A02D57"/>
    <w:rsid w:val="00A13ECA"/>
    <w:rsid w:val="00A27285"/>
    <w:rsid w:val="00A33200"/>
    <w:rsid w:val="00A41119"/>
    <w:rsid w:val="00A43AE1"/>
    <w:rsid w:val="00A43B7F"/>
    <w:rsid w:val="00A445DA"/>
    <w:rsid w:val="00A60EA8"/>
    <w:rsid w:val="00A61395"/>
    <w:rsid w:val="00A7214C"/>
    <w:rsid w:val="00A9535B"/>
    <w:rsid w:val="00AA397B"/>
    <w:rsid w:val="00AA6962"/>
    <w:rsid w:val="00AB4365"/>
    <w:rsid w:val="00AC0B53"/>
    <w:rsid w:val="00AE3CB1"/>
    <w:rsid w:val="00AE6BB8"/>
    <w:rsid w:val="00AF11A1"/>
    <w:rsid w:val="00AF2AAB"/>
    <w:rsid w:val="00AF6061"/>
    <w:rsid w:val="00B02823"/>
    <w:rsid w:val="00B12B1A"/>
    <w:rsid w:val="00B14FA5"/>
    <w:rsid w:val="00B30EDB"/>
    <w:rsid w:val="00B377D0"/>
    <w:rsid w:val="00B6554C"/>
    <w:rsid w:val="00B66E50"/>
    <w:rsid w:val="00B76D83"/>
    <w:rsid w:val="00B94149"/>
    <w:rsid w:val="00BA2472"/>
    <w:rsid w:val="00BA2BDC"/>
    <w:rsid w:val="00BB0E8E"/>
    <w:rsid w:val="00BC0424"/>
    <w:rsid w:val="00BD07D9"/>
    <w:rsid w:val="00BF798E"/>
    <w:rsid w:val="00C176B8"/>
    <w:rsid w:val="00C40396"/>
    <w:rsid w:val="00C7254C"/>
    <w:rsid w:val="00C73A0C"/>
    <w:rsid w:val="00C87B7D"/>
    <w:rsid w:val="00C90964"/>
    <w:rsid w:val="00CB0DE9"/>
    <w:rsid w:val="00CC4F66"/>
    <w:rsid w:val="00CD2E2E"/>
    <w:rsid w:val="00CD6525"/>
    <w:rsid w:val="00D15265"/>
    <w:rsid w:val="00D166EC"/>
    <w:rsid w:val="00D516CF"/>
    <w:rsid w:val="00D5188D"/>
    <w:rsid w:val="00D63806"/>
    <w:rsid w:val="00DA7B53"/>
    <w:rsid w:val="00DB025A"/>
    <w:rsid w:val="00DB3A27"/>
    <w:rsid w:val="00DD4116"/>
    <w:rsid w:val="00DD7F29"/>
    <w:rsid w:val="00DE2CF4"/>
    <w:rsid w:val="00DF5F2F"/>
    <w:rsid w:val="00E12526"/>
    <w:rsid w:val="00E26A9D"/>
    <w:rsid w:val="00E3174D"/>
    <w:rsid w:val="00E50977"/>
    <w:rsid w:val="00E53366"/>
    <w:rsid w:val="00E54C19"/>
    <w:rsid w:val="00E55DD7"/>
    <w:rsid w:val="00E6112E"/>
    <w:rsid w:val="00E762B6"/>
    <w:rsid w:val="00E848E9"/>
    <w:rsid w:val="00EA5B1C"/>
    <w:rsid w:val="00ED76A8"/>
    <w:rsid w:val="00EF3A10"/>
    <w:rsid w:val="00EF711A"/>
    <w:rsid w:val="00F13BBE"/>
    <w:rsid w:val="00F14702"/>
    <w:rsid w:val="00F3750F"/>
    <w:rsid w:val="00F65E9A"/>
    <w:rsid w:val="00F80077"/>
    <w:rsid w:val="00F911E9"/>
    <w:rsid w:val="00F917E5"/>
    <w:rsid w:val="00F94461"/>
    <w:rsid w:val="00F947BF"/>
    <w:rsid w:val="00F9766B"/>
    <w:rsid w:val="00FA241B"/>
    <w:rsid w:val="00FB23BD"/>
    <w:rsid w:val="00FC3F7D"/>
    <w:rsid w:val="00FE1D9D"/>
    <w:rsid w:val="00FE5597"/>
    <w:rsid w:val="00FF5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4B8E7"/>
  <w15:docId w15:val="{D7C14DF1-6F84-4376-BAF6-9E44A2CF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0E98"/>
    <w:rPr>
      <w:lang w:val="de-DE"/>
    </w:rPr>
  </w:style>
  <w:style w:type="paragraph" w:styleId="Nagwek1">
    <w:name w:val="heading 1"/>
    <w:basedOn w:val="Normalny"/>
    <w:next w:val="Normalny"/>
    <w:link w:val="Nagwek1Znak"/>
    <w:uiPriority w:val="9"/>
    <w:qFormat/>
    <w:pPr>
      <w:keepNext/>
      <w:ind w:right="-567"/>
      <w:jc w:val="center"/>
      <w:outlineLvl w:val="0"/>
    </w:pPr>
    <w:rPr>
      <w:rFonts w:ascii="Garamond" w:hAnsi="Garamond"/>
      <w:b/>
      <w:sz w:val="52"/>
      <w:lang w:val="en-US"/>
    </w:rPr>
  </w:style>
  <w:style w:type="paragraph" w:styleId="Nagwek2">
    <w:name w:val="heading 2"/>
    <w:basedOn w:val="Normalny"/>
    <w:next w:val="Normalny"/>
    <w:link w:val="Nagwek2Znak"/>
    <w:uiPriority w:val="9"/>
    <w:semiHidden/>
    <w:unhideWhenUsed/>
    <w:qFormat/>
    <w:pPr>
      <w:keepNext/>
      <w:ind w:right="-567"/>
      <w:outlineLvl w:val="1"/>
    </w:pPr>
    <w:rPr>
      <w:rFonts w:ascii="Arial" w:hAnsi="Arial"/>
      <w:b/>
      <w:lang w:val="en-US"/>
    </w:rPr>
  </w:style>
  <w:style w:type="paragraph" w:styleId="Nagwek3">
    <w:name w:val="heading 3"/>
    <w:basedOn w:val="Normalny"/>
    <w:next w:val="Normalny"/>
    <w:uiPriority w:val="9"/>
    <w:semiHidden/>
    <w:unhideWhenUsed/>
    <w:qFormat/>
    <w:pPr>
      <w:keepNext/>
      <w:ind w:left="284" w:right="-567"/>
      <w:jc w:val="center"/>
      <w:outlineLvl w:val="2"/>
    </w:pPr>
    <w:rPr>
      <w:rFonts w:ascii="Arial" w:hAnsi="Arial"/>
      <w:b/>
      <w:sz w:val="24"/>
      <w:lang w:val="en-US"/>
    </w:rPr>
  </w:style>
  <w:style w:type="paragraph" w:styleId="Nagwek4">
    <w:name w:val="heading 4"/>
    <w:basedOn w:val="Normalny"/>
    <w:next w:val="Normalny"/>
    <w:uiPriority w:val="9"/>
    <w:semiHidden/>
    <w:unhideWhenUsed/>
    <w:qFormat/>
    <w:pPr>
      <w:keepNext/>
      <w:ind w:right="-2"/>
      <w:outlineLvl w:val="3"/>
    </w:pPr>
    <w:rPr>
      <w:rFonts w:ascii="Arial" w:hAnsi="Arial"/>
      <w:b/>
      <w:sz w:val="22"/>
      <w:lang w:val="en-US"/>
    </w:rPr>
  </w:style>
  <w:style w:type="paragraph" w:styleId="Nagwek5">
    <w:name w:val="heading 5"/>
    <w:basedOn w:val="Normalny"/>
    <w:next w:val="Normalny"/>
    <w:uiPriority w:val="9"/>
    <w:semiHidden/>
    <w:unhideWhenUsed/>
    <w:qFormat/>
    <w:pPr>
      <w:keepNext/>
      <w:outlineLvl w:val="4"/>
    </w:pPr>
    <w:rPr>
      <w:sz w:val="24"/>
    </w:rPr>
  </w:style>
  <w:style w:type="paragraph" w:styleId="Nagwek6">
    <w:name w:val="heading 6"/>
    <w:basedOn w:val="Normalny"/>
    <w:next w:val="Normalny"/>
    <w:uiPriority w:val="9"/>
    <w:semiHidden/>
    <w:unhideWhenUsed/>
    <w:qFormat/>
    <w:pPr>
      <w:keepNext/>
      <w:jc w:val="both"/>
      <w:outlineLvl w:val="5"/>
    </w:pPr>
    <w:rPr>
      <w:b/>
      <w:sz w:val="24"/>
    </w:rPr>
  </w:style>
  <w:style w:type="paragraph" w:styleId="Nagwek7">
    <w:name w:val="heading 7"/>
    <w:basedOn w:val="Normalny"/>
    <w:next w:val="Normalny"/>
    <w:qFormat/>
    <w:pPr>
      <w:keepNext/>
      <w:ind w:right="-567"/>
      <w:jc w:val="center"/>
      <w:outlineLvl w:val="6"/>
    </w:pPr>
    <w:rPr>
      <w:rFonts w:ascii="Arial" w:hAnsi="Arial"/>
      <w:b/>
      <w:sz w:val="22"/>
      <w:lang w:val="en-US"/>
    </w:rPr>
  </w:style>
  <w:style w:type="paragraph" w:styleId="Nagwek8">
    <w:name w:val="heading 8"/>
    <w:basedOn w:val="Normalny"/>
    <w:next w:val="Normalny"/>
    <w:qFormat/>
    <w:pPr>
      <w:keepNext/>
      <w:ind w:right="-567"/>
      <w:jc w:val="center"/>
      <w:outlineLvl w:val="7"/>
    </w:pPr>
    <w:rPr>
      <w:rFonts w:ascii="Arial" w:hAnsi="Arial"/>
      <w:sz w:val="24"/>
      <w:lang w:val="en-US"/>
    </w:rPr>
  </w:style>
  <w:style w:type="paragraph" w:styleId="Nagwek9">
    <w:name w:val="heading 9"/>
    <w:basedOn w:val="Normalny"/>
    <w:next w:val="Normalny"/>
    <w:qFormat/>
    <w:pPr>
      <w:keepNext/>
      <w:ind w:left="284" w:right="-2"/>
      <w:outlineLvl w:val="8"/>
    </w:pPr>
    <w:rPr>
      <w:rFonts w:ascii="Arial" w:hAnsi="Arial"/>
      <w:b/>
      <w:sz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Tekstpodstawowy">
    <w:name w:val="Body Text"/>
    <w:basedOn w:val="Normalny"/>
    <w:pPr>
      <w:ind w:right="-567"/>
    </w:pPr>
    <w:rPr>
      <w:rFonts w:ascii="Arial" w:hAnsi="Arial"/>
      <w:b/>
      <w:u w:val="single"/>
      <w:lang w:val="en-US"/>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blokowy">
    <w:name w:val="Block Text"/>
    <w:basedOn w:val="Normalny"/>
    <w:pPr>
      <w:ind w:left="284" w:right="-567"/>
      <w:jc w:val="both"/>
    </w:pPr>
    <w:rPr>
      <w:rFonts w:ascii="Arial" w:hAnsi="Arial"/>
      <w:sz w:val="22"/>
      <w:lang w:val="pl-PL"/>
    </w:rPr>
  </w:style>
  <w:style w:type="paragraph" w:styleId="Tekstpodstawowy2">
    <w:name w:val="Body Text 2"/>
    <w:basedOn w:val="Normalny"/>
    <w:pPr>
      <w:ind w:right="-2"/>
      <w:jc w:val="both"/>
    </w:pPr>
    <w:rPr>
      <w:rFonts w:ascii="Arial" w:hAnsi="Arial"/>
      <w:lang w:val="en-US"/>
    </w:rPr>
  </w:style>
  <w:style w:type="paragraph" w:styleId="Tekstpodstawowy3">
    <w:name w:val="Body Text 3"/>
    <w:basedOn w:val="Normalny"/>
    <w:pPr>
      <w:ind w:right="-2"/>
      <w:jc w:val="both"/>
    </w:pPr>
    <w:rPr>
      <w:rFonts w:ascii="Arial" w:hAnsi="Arial"/>
      <w:sz w:val="22"/>
      <w:lang w:val="en-US"/>
    </w:rPr>
  </w:style>
  <w:style w:type="character" w:styleId="Hipercze">
    <w:name w:val="Hyperlink"/>
    <w:uiPriority w:val="99"/>
    <w:unhideWhenUsed/>
    <w:rsid w:val="004015DB"/>
    <w:rPr>
      <w:color w:val="0000FF"/>
      <w:u w:val="single"/>
    </w:rPr>
  </w:style>
  <w:style w:type="paragraph" w:customStyle="1" w:styleId="redniasiatka1akcent21">
    <w:name w:val="Średnia siatka 1 — akcent 21"/>
    <w:basedOn w:val="Normalny"/>
    <w:uiPriority w:val="34"/>
    <w:qFormat/>
    <w:rsid w:val="004015DB"/>
    <w:pPr>
      <w:spacing w:after="200" w:line="276" w:lineRule="auto"/>
      <w:ind w:left="720"/>
      <w:contextualSpacing/>
    </w:pPr>
    <w:rPr>
      <w:rFonts w:ascii="Calibri" w:eastAsia="Calibri" w:hAnsi="Calibri"/>
      <w:sz w:val="22"/>
      <w:szCs w:val="22"/>
      <w:lang w:val="pl-PL" w:eastAsia="en-US"/>
    </w:rPr>
  </w:style>
  <w:style w:type="character" w:styleId="Odwoaniedokomentarza">
    <w:name w:val="annotation reference"/>
    <w:uiPriority w:val="99"/>
    <w:unhideWhenUsed/>
    <w:rsid w:val="004015DB"/>
    <w:rPr>
      <w:sz w:val="18"/>
      <w:szCs w:val="18"/>
    </w:rPr>
  </w:style>
  <w:style w:type="paragraph" w:styleId="Tekstkomentarza">
    <w:name w:val="annotation text"/>
    <w:basedOn w:val="Normalny"/>
    <w:link w:val="TekstkomentarzaZnak"/>
    <w:uiPriority w:val="99"/>
    <w:unhideWhenUsed/>
    <w:rsid w:val="004015DB"/>
    <w:pPr>
      <w:spacing w:after="200"/>
    </w:pPr>
    <w:rPr>
      <w:rFonts w:ascii="Calibri" w:eastAsia="Calibri" w:hAnsi="Calibri"/>
      <w:sz w:val="24"/>
      <w:szCs w:val="24"/>
      <w:lang w:val="pl-PL" w:eastAsia="en-US"/>
    </w:rPr>
  </w:style>
  <w:style w:type="character" w:customStyle="1" w:styleId="TekstkomentarzaZnak">
    <w:name w:val="Tekst komentarza Znak"/>
    <w:link w:val="Tekstkomentarza"/>
    <w:uiPriority w:val="99"/>
    <w:rsid w:val="004015DB"/>
    <w:rPr>
      <w:rFonts w:ascii="Calibri" w:eastAsia="Calibri" w:hAnsi="Calibri"/>
      <w:sz w:val="24"/>
      <w:szCs w:val="24"/>
      <w:lang w:eastAsia="en-US"/>
    </w:rPr>
  </w:style>
  <w:style w:type="paragraph" w:styleId="Tekstdymka">
    <w:name w:val="Balloon Text"/>
    <w:basedOn w:val="Normalny"/>
    <w:link w:val="TekstdymkaZnak"/>
    <w:rsid w:val="004015DB"/>
    <w:rPr>
      <w:rFonts w:ascii="Lucida Grande" w:hAnsi="Lucida Grande" w:cs="Lucida Grande"/>
      <w:sz w:val="18"/>
      <w:szCs w:val="18"/>
    </w:rPr>
  </w:style>
  <w:style w:type="character" w:customStyle="1" w:styleId="TekstdymkaZnak">
    <w:name w:val="Tekst dymka Znak"/>
    <w:link w:val="Tekstdymka"/>
    <w:rsid w:val="004015DB"/>
    <w:rPr>
      <w:rFonts w:ascii="Lucida Grande" w:hAnsi="Lucida Grande" w:cs="Lucida Grande"/>
      <w:sz w:val="18"/>
      <w:szCs w:val="18"/>
      <w:lang w:val="de-DE"/>
    </w:rPr>
  </w:style>
  <w:style w:type="character" w:styleId="UyteHipercze">
    <w:name w:val="FollowedHyperlink"/>
    <w:rsid w:val="00B326F9"/>
    <w:rPr>
      <w:color w:val="800080"/>
      <w:u w:val="single"/>
    </w:rPr>
  </w:style>
  <w:style w:type="paragraph" w:styleId="Tematkomentarza">
    <w:name w:val="annotation subject"/>
    <w:basedOn w:val="Tekstkomentarza"/>
    <w:next w:val="Tekstkomentarza"/>
    <w:link w:val="TematkomentarzaZnak"/>
    <w:rsid w:val="00744962"/>
    <w:pPr>
      <w:spacing w:after="0"/>
    </w:pPr>
    <w:rPr>
      <w:rFonts w:ascii="Times New Roman" w:eastAsia="Times New Roman" w:hAnsi="Times New Roman"/>
      <w:b/>
      <w:bCs/>
      <w:sz w:val="20"/>
      <w:szCs w:val="20"/>
      <w:lang w:val="de-DE" w:eastAsia="pl-PL"/>
    </w:rPr>
  </w:style>
  <w:style w:type="character" w:customStyle="1" w:styleId="TematkomentarzaZnak">
    <w:name w:val="Temat komentarza Znak"/>
    <w:link w:val="Tematkomentarza"/>
    <w:rsid w:val="00744962"/>
    <w:rPr>
      <w:rFonts w:ascii="Calibri" w:eastAsia="Calibri" w:hAnsi="Calibri"/>
      <w:b/>
      <w:bCs/>
      <w:sz w:val="24"/>
      <w:szCs w:val="24"/>
      <w:lang w:val="de-DE" w:eastAsia="en-US"/>
    </w:rPr>
  </w:style>
  <w:style w:type="character" w:customStyle="1" w:styleId="Nierozpoznanawzmianka1">
    <w:name w:val="Nierozpoznana wzmianka1"/>
    <w:uiPriority w:val="99"/>
    <w:semiHidden/>
    <w:unhideWhenUsed/>
    <w:rsid w:val="00626FDA"/>
    <w:rPr>
      <w:color w:val="808080"/>
      <w:shd w:val="clear" w:color="auto" w:fill="E6E6E6"/>
    </w:rPr>
  </w:style>
  <w:style w:type="paragraph" w:styleId="Tekstprzypisukocowego">
    <w:name w:val="endnote text"/>
    <w:basedOn w:val="Normalny"/>
    <w:link w:val="TekstprzypisukocowegoZnak"/>
    <w:rsid w:val="00587591"/>
    <w:rPr>
      <w:sz w:val="24"/>
      <w:szCs w:val="24"/>
    </w:rPr>
  </w:style>
  <w:style w:type="character" w:customStyle="1" w:styleId="TekstprzypisukocowegoZnak">
    <w:name w:val="Tekst przypisu końcowego Znak"/>
    <w:link w:val="Tekstprzypisukocowego"/>
    <w:rsid w:val="00587591"/>
    <w:rPr>
      <w:sz w:val="24"/>
      <w:szCs w:val="24"/>
      <w:lang w:val="de-DE"/>
    </w:rPr>
  </w:style>
  <w:style w:type="character" w:styleId="Odwoanieprzypisukocowego">
    <w:name w:val="endnote reference"/>
    <w:rsid w:val="00587591"/>
    <w:rPr>
      <w:vertAlign w:val="superscript"/>
    </w:rPr>
  </w:style>
  <w:style w:type="character" w:customStyle="1" w:styleId="apple-converted-space">
    <w:name w:val="apple-converted-space"/>
    <w:basedOn w:val="Domylnaczcionkaakapitu"/>
    <w:rsid w:val="00E2540B"/>
  </w:style>
  <w:style w:type="character" w:customStyle="1" w:styleId="Nagwek1Znak">
    <w:name w:val="Nagłówek 1 Znak"/>
    <w:link w:val="Nagwek1"/>
    <w:rsid w:val="007A1604"/>
    <w:rPr>
      <w:rFonts w:ascii="Garamond" w:hAnsi="Garamond"/>
      <w:b/>
      <w:sz w:val="52"/>
      <w:lang w:val="en-US"/>
    </w:rPr>
  </w:style>
  <w:style w:type="character" w:customStyle="1" w:styleId="Nagwek2Znak">
    <w:name w:val="Nagłówek 2 Znak"/>
    <w:link w:val="Nagwek2"/>
    <w:rsid w:val="007A1604"/>
    <w:rPr>
      <w:rFonts w:ascii="Arial" w:hAnsi="Arial"/>
      <w:b/>
      <w:lang w:val="en-US"/>
    </w:rPr>
  </w:style>
  <w:style w:type="paragraph" w:styleId="NormalnyWeb">
    <w:name w:val="Normal (Web)"/>
    <w:basedOn w:val="Normalny"/>
    <w:uiPriority w:val="99"/>
    <w:unhideWhenUsed/>
    <w:rsid w:val="008D7CD3"/>
    <w:pPr>
      <w:spacing w:before="100" w:beforeAutospacing="1" w:after="100" w:afterAutospacing="1"/>
    </w:pPr>
    <w:rPr>
      <w:sz w:val="24"/>
      <w:szCs w:val="24"/>
      <w:lang w:val="pl-PL"/>
    </w:rPr>
  </w:style>
  <w:style w:type="paragraph" w:styleId="HTML-wstpniesformatowany">
    <w:name w:val="HTML Preformatted"/>
    <w:basedOn w:val="Normalny"/>
    <w:link w:val="HTML-wstpniesformatowanyZnak"/>
    <w:uiPriority w:val="99"/>
    <w:unhideWhenUsed/>
    <w:rsid w:val="00B0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pl-PL"/>
    </w:rPr>
  </w:style>
  <w:style w:type="character" w:customStyle="1" w:styleId="HTML-wstpniesformatowanyZnak">
    <w:name w:val="HTML - wstępnie sformatowany Znak"/>
    <w:link w:val="HTML-wstpniesformatowany"/>
    <w:uiPriority w:val="99"/>
    <w:rsid w:val="00B0096C"/>
    <w:rPr>
      <w:rFonts w:ascii="Courier New" w:hAnsi="Courier New" w:cs="Courier New"/>
    </w:rPr>
  </w:style>
  <w:style w:type="paragraph" w:styleId="Akapitzlist">
    <w:name w:val="List Paragraph"/>
    <w:basedOn w:val="Normalny"/>
    <w:uiPriority w:val="72"/>
    <w:qFormat/>
    <w:rsid w:val="00E25D46"/>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Nierozpoznanawzmianka">
    <w:name w:val="Unresolved Mention"/>
    <w:basedOn w:val="Domylnaczcionkaakapitu"/>
    <w:uiPriority w:val="99"/>
    <w:semiHidden/>
    <w:unhideWhenUsed/>
    <w:rsid w:val="00182516"/>
    <w:rPr>
      <w:color w:val="605E5C"/>
      <w:shd w:val="clear" w:color="auto" w:fill="E1DFDD"/>
    </w:rPr>
  </w:style>
  <w:style w:type="paragraph" w:customStyle="1" w:styleId="Default">
    <w:name w:val="Default"/>
    <w:rsid w:val="00B30EDB"/>
    <w:pPr>
      <w:autoSpaceDE w:val="0"/>
      <w:autoSpaceDN w:val="0"/>
      <w:adjustRightInd w:val="0"/>
    </w:pPr>
    <w:rPr>
      <w:rFonts w:ascii="Innogy Regular" w:hAnsi="Innogy Regular" w:cs="Innogy Regular"/>
      <w:color w:val="000000"/>
      <w:sz w:val="24"/>
      <w:szCs w:val="24"/>
    </w:rPr>
  </w:style>
  <w:style w:type="character" w:customStyle="1" w:styleId="A1">
    <w:name w:val="A1"/>
    <w:uiPriority w:val="99"/>
    <w:rsid w:val="00B30EDB"/>
    <w:rPr>
      <w:rFonts w:cs="Innogy Regular"/>
      <w:color w:val="000000"/>
      <w:sz w:val="31"/>
      <w:szCs w:val="31"/>
    </w:rPr>
  </w:style>
  <w:style w:type="paragraph" w:styleId="Poprawka">
    <w:name w:val="Revision"/>
    <w:hidden/>
    <w:uiPriority w:val="99"/>
    <w:semiHidden/>
    <w:rsid w:val="00910FAE"/>
    <w:rPr>
      <w:lang w:val="de-DE"/>
    </w:rPr>
  </w:style>
  <w:style w:type="character" w:styleId="Pogrubienie">
    <w:name w:val="Strong"/>
    <w:basedOn w:val="Domylnaczcionkaakapitu"/>
    <w:uiPriority w:val="22"/>
    <w:qFormat/>
    <w:rsid w:val="00E317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93561">
      <w:bodyDiv w:val="1"/>
      <w:marLeft w:val="0"/>
      <w:marRight w:val="0"/>
      <w:marTop w:val="0"/>
      <w:marBottom w:val="0"/>
      <w:divBdr>
        <w:top w:val="none" w:sz="0" w:space="0" w:color="auto"/>
        <w:left w:val="none" w:sz="0" w:space="0" w:color="auto"/>
        <w:bottom w:val="none" w:sz="0" w:space="0" w:color="auto"/>
        <w:right w:val="none" w:sz="0" w:space="0" w:color="auto"/>
      </w:divBdr>
    </w:div>
    <w:div w:id="399326941">
      <w:bodyDiv w:val="1"/>
      <w:marLeft w:val="0"/>
      <w:marRight w:val="0"/>
      <w:marTop w:val="0"/>
      <w:marBottom w:val="0"/>
      <w:divBdr>
        <w:top w:val="none" w:sz="0" w:space="0" w:color="auto"/>
        <w:left w:val="none" w:sz="0" w:space="0" w:color="auto"/>
        <w:bottom w:val="none" w:sz="0" w:space="0" w:color="auto"/>
        <w:right w:val="none" w:sz="0" w:space="0" w:color="auto"/>
      </w:divBdr>
    </w:div>
    <w:div w:id="676659911">
      <w:bodyDiv w:val="1"/>
      <w:marLeft w:val="0"/>
      <w:marRight w:val="0"/>
      <w:marTop w:val="0"/>
      <w:marBottom w:val="0"/>
      <w:divBdr>
        <w:top w:val="none" w:sz="0" w:space="0" w:color="auto"/>
        <w:left w:val="none" w:sz="0" w:space="0" w:color="auto"/>
        <w:bottom w:val="none" w:sz="0" w:space="0" w:color="auto"/>
        <w:right w:val="none" w:sz="0" w:space="0" w:color="auto"/>
      </w:divBdr>
    </w:div>
    <w:div w:id="817963635">
      <w:bodyDiv w:val="1"/>
      <w:marLeft w:val="0"/>
      <w:marRight w:val="0"/>
      <w:marTop w:val="0"/>
      <w:marBottom w:val="0"/>
      <w:divBdr>
        <w:top w:val="none" w:sz="0" w:space="0" w:color="auto"/>
        <w:left w:val="none" w:sz="0" w:space="0" w:color="auto"/>
        <w:bottom w:val="none" w:sz="0" w:space="0" w:color="auto"/>
        <w:right w:val="none" w:sz="0" w:space="0" w:color="auto"/>
      </w:divBdr>
    </w:div>
    <w:div w:id="963316261">
      <w:bodyDiv w:val="1"/>
      <w:marLeft w:val="0"/>
      <w:marRight w:val="0"/>
      <w:marTop w:val="0"/>
      <w:marBottom w:val="0"/>
      <w:divBdr>
        <w:top w:val="none" w:sz="0" w:space="0" w:color="auto"/>
        <w:left w:val="none" w:sz="0" w:space="0" w:color="auto"/>
        <w:bottom w:val="none" w:sz="0" w:space="0" w:color="auto"/>
        <w:right w:val="none" w:sz="0" w:space="0" w:color="auto"/>
      </w:divBdr>
    </w:div>
    <w:div w:id="1832283380">
      <w:bodyDiv w:val="1"/>
      <w:marLeft w:val="0"/>
      <w:marRight w:val="0"/>
      <w:marTop w:val="0"/>
      <w:marBottom w:val="0"/>
      <w:divBdr>
        <w:top w:val="none" w:sz="0" w:space="0" w:color="auto"/>
        <w:left w:val="none" w:sz="0" w:space="0" w:color="auto"/>
        <w:bottom w:val="none" w:sz="0" w:space="0" w:color="auto"/>
        <w:right w:val="none" w:sz="0" w:space="0" w:color="auto"/>
      </w:divBdr>
    </w:div>
    <w:div w:id="1943998547">
      <w:bodyDiv w:val="1"/>
      <w:marLeft w:val="0"/>
      <w:marRight w:val="0"/>
      <w:marTop w:val="0"/>
      <w:marBottom w:val="0"/>
      <w:divBdr>
        <w:top w:val="none" w:sz="0" w:space="0" w:color="auto"/>
        <w:left w:val="none" w:sz="0" w:space="0" w:color="auto"/>
        <w:bottom w:val="none" w:sz="0" w:space="0" w:color="auto"/>
        <w:right w:val="none" w:sz="0" w:space="0" w:color="auto"/>
      </w:divBdr>
    </w:div>
    <w:div w:id="2125270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kylinerbykarimpol.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6268bf9-8f74-45c1-b83c-9a76e8ffba66"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qVBhAdrvHIpFrV42aqvIa7UoDrw==">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</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2C714BCD30DC4B963BF7F201E090E8" ma:contentTypeVersion="15" ma:contentTypeDescription="Create a new document." ma:contentTypeScope="" ma:versionID="ffa1ee03560d3dd9cd5c33301d004c4b">
  <xsd:schema xmlns:xsd="http://www.w3.org/2001/XMLSchema" xmlns:xs="http://www.w3.org/2001/XMLSchema" xmlns:p="http://schemas.microsoft.com/office/2006/metadata/properties" xmlns:ns3="0d5e2460-354d-4685-9486-844e83f5eece" xmlns:ns4="56268bf9-8f74-45c1-b83c-9a76e8ffba66" targetNamespace="http://schemas.microsoft.com/office/2006/metadata/properties" ma:root="true" ma:fieldsID="c538202335c9abf146ec2aebe2279b11" ns3:_="" ns4:_="">
    <xsd:import namespace="0d5e2460-354d-4685-9486-844e83f5eece"/>
    <xsd:import namespace="56268bf9-8f74-45c1-b83c-9a76e8ffba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e2460-354d-4685-9486-844e83f5ee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268bf9-8f74-45c1-b83c-9a76e8ffba6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776332-E26A-47A8-91B1-69DEEA16B561}">
  <ds:schemaRefs>
    <ds:schemaRef ds:uri="http://schemas.microsoft.com/office/2006/metadata/properties"/>
    <ds:schemaRef ds:uri="http://schemas.microsoft.com/office/infopath/2007/PartnerControls"/>
    <ds:schemaRef ds:uri="56268bf9-8f74-45c1-b83c-9a76e8ffba66"/>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87C64A0-DC46-48F1-8A0D-E46FE5061C11}">
  <ds:schemaRefs>
    <ds:schemaRef ds:uri="http://schemas.openxmlformats.org/officeDocument/2006/bibliography"/>
  </ds:schemaRefs>
</ds:datastoreItem>
</file>

<file path=customXml/itemProps4.xml><?xml version="1.0" encoding="utf-8"?>
<ds:datastoreItem xmlns:ds="http://schemas.openxmlformats.org/officeDocument/2006/customXml" ds:itemID="{55D2FA8B-B333-4653-A930-6D304B82F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e2460-354d-4685-9486-844e83f5eece"/>
    <ds:schemaRef ds:uri="56268bf9-8f74-45c1-b83c-9a76e8ffba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E66AE1-28C9-4E2D-BC63-4C5638E6AFE5}">
  <ds:schemaRefs>
    <ds:schemaRef ds:uri="http://schemas.microsoft.com/sharepoint/v3/contenttype/forms"/>
  </ds:schemaRefs>
</ds:datastoreItem>
</file>

<file path=docMetadata/LabelInfo.xml><?xml version="1.0" encoding="utf-8"?>
<clbl:labelList xmlns:clbl="http://schemas.microsoft.com/office/2020/mipLabelMetadata">
  <clbl:label id="{42f063bf-ce3a-473c-8609-3866002c85b0}" enabled="1" method="Standard" siteId="{b914a242-e718-443b-a47c-6b4c649d8c0a}"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1001</Words>
  <Characters>6012</Characters>
  <Application>Microsoft Office Word</Application>
  <DocSecurity>0</DocSecurity>
  <Lines>50</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Karimpol</dc:creator>
  <cp:lastModifiedBy>Katarzyna Kozłowska</cp:lastModifiedBy>
  <cp:revision>5</cp:revision>
  <dcterms:created xsi:type="dcterms:W3CDTF">2023-09-11T10:04:00Z</dcterms:created>
  <dcterms:modified xsi:type="dcterms:W3CDTF">2023-09-25T09:40:00Z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0x0101008D2C714BCD30DC4B963BF7F201E090E8</vt:lpwstr>
  </property>
</Properties>
</file>