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0027D" w14:textId="77777777" w:rsidR="00045F40" w:rsidRDefault="000460C8">
      <w:pPr>
        <w:pBdr>
          <w:bottom w:val="single" w:sz="12" w:space="1" w:color="auto"/>
        </w:pBdr>
        <w:jc w:val="both"/>
        <w:rPr>
          <w:rFonts w:asciiTheme="majorHAnsi" w:hAnsiTheme="majorHAnsi" w:cs="Times New Roman"/>
          <w:b/>
          <w:color w:val="auto"/>
          <w:sz w:val="28"/>
          <w:szCs w:val="18"/>
          <w:lang w:val="lv-LV"/>
        </w:rPr>
      </w:pPr>
      <w:r>
        <w:rPr>
          <w:rFonts w:asciiTheme="majorHAnsi" w:hAnsiTheme="majorHAnsi"/>
          <w:b/>
          <w:sz w:val="28"/>
          <w:szCs w:val="18"/>
          <w:lang w:val="lv-LV"/>
        </w:rPr>
        <w:t>INFORMACJA PRASOWA</w:t>
      </w:r>
    </w:p>
    <w:p w14:paraId="04A0027E" w14:textId="490A619D" w:rsidR="00045F40" w:rsidRDefault="000460C8">
      <w:pPr>
        <w:jc w:val="both"/>
        <w:rPr>
          <w:rFonts w:asciiTheme="majorHAnsi" w:hAnsiTheme="majorHAnsi"/>
          <w:sz w:val="18"/>
          <w:szCs w:val="18"/>
          <w:lang w:val="lv-LV"/>
        </w:rPr>
      </w:pPr>
      <w:r w:rsidRPr="00FE4F2F">
        <w:rPr>
          <w:rFonts w:asciiTheme="majorHAnsi" w:hAnsiTheme="majorHAnsi"/>
          <w:sz w:val="18"/>
          <w:szCs w:val="18"/>
          <w:lang w:val="lv-LV"/>
        </w:rPr>
        <w:t xml:space="preserve">Gdańsk, </w:t>
      </w:r>
      <w:r w:rsidR="002D0828">
        <w:rPr>
          <w:rFonts w:asciiTheme="majorHAnsi" w:hAnsiTheme="majorHAnsi"/>
          <w:sz w:val="18"/>
          <w:szCs w:val="18"/>
          <w:lang w:val="lv-LV"/>
        </w:rPr>
        <w:t>2 października</w:t>
      </w:r>
      <w:r w:rsidRPr="00FE4F2F">
        <w:rPr>
          <w:rFonts w:asciiTheme="majorHAnsi" w:hAnsiTheme="majorHAnsi"/>
          <w:sz w:val="18"/>
          <w:szCs w:val="18"/>
          <w:lang w:val="lv-LV"/>
        </w:rPr>
        <w:t xml:space="preserve"> 202</w:t>
      </w:r>
      <w:r w:rsidR="00F03137" w:rsidRPr="00FE4F2F">
        <w:rPr>
          <w:rFonts w:asciiTheme="majorHAnsi" w:hAnsiTheme="majorHAnsi"/>
          <w:sz w:val="18"/>
          <w:szCs w:val="18"/>
          <w:lang w:val="lv-LV"/>
        </w:rPr>
        <w:t>3</w:t>
      </w:r>
      <w:r w:rsidRPr="00FE4F2F">
        <w:rPr>
          <w:rFonts w:asciiTheme="majorHAnsi" w:hAnsiTheme="majorHAnsi"/>
          <w:sz w:val="18"/>
          <w:szCs w:val="18"/>
          <w:lang w:val="lv-LV"/>
        </w:rPr>
        <w:t xml:space="preserve"> r</w:t>
      </w:r>
      <w:r w:rsidR="00BA49AA" w:rsidRPr="00FE4F2F">
        <w:rPr>
          <w:rFonts w:asciiTheme="majorHAnsi" w:hAnsiTheme="majorHAnsi"/>
          <w:sz w:val="18"/>
          <w:szCs w:val="18"/>
          <w:lang w:val="lv-LV"/>
        </w:rPr>
        <w:t>.</w:t>
      </w:r>
      <w:r>
        <w:rPr>
          <w:rFonts w:asciiTheme="majorHAnsi" w:hAnsiTheme="majorHAnsi"/>
          <w:sz w:val="18"/>
          <w:szCs w:val="18"/>
          <w:lang w:val="lv-LV"/>
        </w:rPr>
        <w:t xml:space="preserve"> </w:t>
      </w:r>
    </w:p>
    <w:p w14:paraId="04A0027F" w14:textId="77777777" w:rsidR="00045F40" w:rsidRDefault="00045F40">
      <w:pPr>
        <w:spacing w:line="276" w:lineRule="auto"/>
        <w:jc w:val="both"/>
        <w:rPr>
          <w:rFonts w:asciiTheme="majorHAnsi" w:hAnsiTheme="majorHAnsi" w:cstheme="minorHAnsi"/>
          <w:b/>
          <w:bCs/>
          <w:iCs/>
          <w:color w:val="314173"/>
          <w:sz w:val="24"/>
          <w:szCs w:val="21"/>
        </w:rPr>
      </w:pPr>
    </w:p>
    <w:p w14:paraId="04A00280" w14:textId="77AE900A" w:rsidR="00045F40" w:rsidRDefault="002D0828">
      <w:pPr>
        <w:spacing w:line="276" w:lineRule="auto"/>
        <w:jc w:val="both"/>
        <w:rPr>
          <w:rFonts w:asciiTheme="majorHAnsi" w:hAnsiTheme="majorHAnsi" w:cstheme="minorHAnsi"/>
          <w:b/>
          <w:bCs/>
          <w:iCs/>
          <w:color w:val="314173"/>
          <w:sz w:val="28"/>
          <w:szCs w:val="28"/>
        </w:rPr>
      </w:pPr>
      <w:r w:rsidRPr="002D0828">
        <w:rPr>
          <w:rFonts w:asciiTheme="majorHAnsi" w:hAnsiTheme="majorHAnsi" w:cstheme="minorHAnsi"/>
          <w:b/>
          <w:bCs/>
          <w:iCs/>
          <w:color w:val="314173"/>
          <w:sz w:val="28"/>
          <w:szCs w:val="28"/>
        </w:rPr>
        <w:t>Charytatywny bieg ZPF RUN we Wrocławiu. Uczestnicy pomogli potrzebującym zwierzętom</w:t>
      </w:r>
    </w:p>
    <w:p w14:paraId="04A00281" w14:textId="77777777" w:rsidR="00045F40" w:rsidRDefault="00045F40">
      <w:pPr>
        <w:spacing w:line="276" w:lineRule="auto"/>
        <w:jc w:val="both"/>
        <w:rPr>
          <w:rFonts w:asciiTheme="majorHAnsi" w:hAnsiTheme="majorHAnsi"/>
          <w:iCs/>
          <w:color w:val="auto"/>
          <w:spacing w:val="-2"/>
          <w:sz w:val="21"/>
          <w:szCs w:val="21"/>
        </w:rPr>
      </w:pPr>
    </w:p>
    <w:p w14:paraId="35B5021B" w14:textId="00C6E588" w:rsidR="000460C8" w:rsidRDefault="00EA3294">
      <w:pPr>
        <w:spacing w:line="276" w:lineRule="auto"/>
        <w:jc w:val="both"/>
        <w:rPr>
          <w:rFonts w:asciiTheme="majorHAnsi" w:hAnsiTheme="majorHAnsi" w:cs="Calibri"/>
          <w:b/>
          <w:bCs/>
          <w:iCs/>
          <w:color w:val="auto"/>
          <w:spacing w:val="-2"/>
          <w:sz w:val="21"/>
          <w:szCs w:val="21"/>
        </w:rPr>
      </w:pPr>
      <w:r w:rsidRPr="00EA3294">
        <w:rPr>
          <w:rFonts w:asciiTheme="majorHAnsi" w:hAnsiTheme="majorHAnsi" w:cs="Calibri"/>
          <w:b/>
          <w:bCs/>
          <w:iCs/>
          <w:color w:val="auto"/>
          <w:spacing w:val="-2"/>
          <w:sz w:val="21"/>
          <w:szCs w:val="21"/>
        </w:rPr>
        <w:t xml:space="preserve">25 tys. zł zasiliło konto Fundacji Pomocy Zwierzętom MATUZALKI. Środki </w:t>
      </w:r>
      <w:r w:rsidR="00A145BA">
        <w:rPr>
          <w:rFonts w:asciiTheme="majorHAnsi" w:hAnsiTheme="majorHAnsi" w:cs="Calibri"/>
          <w:b/>
          <w:bCs/>
          <w:iCs/>
          <w:color w:val="auto"/>
          <w:spacing w:val="-2"/>
          <w:sz w:val="21"/>
          <w:szCs w:val="21"/>
        </w:rPr>
        <w:t>będą</w:t>
      </w:r>
      <w:r w:rsidR="00A145BA" w:rsidRPr="00EA3294">
        <w:rPr>
          <w:rFonts w:asciiTheme="majorHAnsi" w:hAnsiTheme="majorHAnsi" w:cs="Calibri"/>
          <w:b/>
          <w:bCs/>
          <w:iCs/>
          <w:color w:val="auto"/>
          <w:spacing w:val="-2"/>
          <w:sz w:val="21"/>
          <w:szCs w:val="21"/>
        </w:rPr>
        <w:t xml:space="preserve"> </w:t>
      </w:r>
      <w:r w:rsidRPr="00EA3294">
        <w:rPr>
          <w:rFonts w:asciiTheme="majorHAnsi" w:hAnsiTheme="majorHAnsi" w:cs="Calibri"/>
          <w:b/>
          <w:bCs/>
          <w:iCs/>
          <w:color w:val="auto"/>
          <w:spacing w:val="-2"/>
          <w:sz w:val="21"/>
          <w:szCs w:val="21"/>
        </w:rPr>
        <w:t>przeznaczone na wsparcie znajdujących się po</w:t>
      </w:r>
      <w:r w:rsidR="0083444C">
        <w:rPr>
          <w:rFonts w:asciiTheme="majorHAnsi" w:hAnsiTheme="majorHAnsi" w:cs="Calibri"/>
          <w:b/>
          <w:bCs/>
          <w:iCs/>
          <w:color w:val="auto"/>
          <w:spacing w:val="-2"/>
          <w:sz w:val="21"/>
          <w:szCs w:val="21"/>
        </w:rPr>
        <w:t>d</w:t>
      </w:r>
      <w:r w:rsidRPr="00EA3294">
        <w:rPr>
          <w:rFonts w:asciiTheme="majorHAnsi" w:hAnsiTheme="majorHAnsi" w:cs="Calibri"/>
          <w:b/>
          <w:bCs/>
          <w:iCs/>
          <w:color w:val="auto"/>
          <w:spacing w:val="-2"/>
          <w:sz w:val="21"/>
          <w:szCs w:val="21"/>
        </w:rPr>
        <w:t xml:space="preserve"> jej opieką psów, często starych i schorowanych.</w:t>
      </w:r>
    </w:p>
    <w:p w14:paraId="7206709A" w14:textId="77777777" w:rsidR="00D541C3" w:rsidRDefault="00D541C3">
      <w:pPr>
        <w:spacing w:line="276" w:lineRule="auto"/>
        <w:jc w:val="both"/>
        <w:rPr>
          <w:rFonts w:asciiTheme="majorHAnsi" w:hAnsiTheme="majorHAnsi" w:cs="Calibri"/>
          <w:b/>
          <w:bCs/>
          <w:iCs/>
          <w:color w:val="auto"/>
          <w:spacing w:val="-2"/>
          <w:sz w:val="21"/>
          <w:szCs w:val="21"/>
        </w:rPr>
      </w:pPr>
    </w:p>
    <w:p w14:paraId="326DBC9A" w14:textId="4DDC4DAA" w:rsidR="00EA3294" w:rsidRDefault="00EA3294" w:rsidP="00EA3294">
      <w:pPr>
        <w:spacing w:line="276" w:lineRule="auto"/>
        <w:jc w:val="both"/>
        <w:rPr>
          <w:rFonts w:asciiTheme="majorHAnsi" w:hAnsiTheme="majorHAnsi"/>
          <w:sz w:val="21"/>
          <w:szCs w:val="21"/>
        </w:rPr>
      </w:pPr>
      <w:r w:rsidRPr="00EA3294">
        <w:rPr>
          <w:rFonts w:asciiTheme="majorHAnsi" w:hAnsiTheme="majorHAnsi"/>
          <w:sz w:val="21"/>
          <w:szCs w:val="21"/>
        </w:rPr>
        <w:t>Kwota została zebrana w ramach biegu ZPF RUN 16 września na wrocławskim Torze Wyścigów Konnych Partynice. Organizatorem wydarzenia był Związek Przedsiębiorstw Finansowych w Polsce (ZPF).</w:t>
      </w:r>
    </w:p>
    <w:p w14:paraId="61F6FDF8" w14:textId="77777777" w:rsidR="00EA3294" w:rsidRPr="00EA3294" w:rsidRDefault="00EA3294" w:rsidP="00EA3294">
      <w:pPr>
        <w:spacing w:line="276" w:lineRule="auto"/>
        <w:jc w:val="both"/>
        <w:rPr>
          <w:rFonts w:asciiTheme="majorHAnsi" w:hAnsiTheme="majorHAnsi"/>
          <w:sz w:val="21"/>
          <w:szCs w:val="21"/>
        </w:rPr>
      </w:pPr>
    </w:p>
    <w:p w14:paraId="36E93FB4" w14:textId="6B126BAD" w:rsidR="00EA3294" w:rsidRDefault="00EA3294" w:rsidP="00EA3294">
      <w:pPr>
        <w:spacing w:line="276" w:lineRule="auto"/>
        <w:jc w:val="both"/>
        <w:rPr>
          <w:rFonts w:asciiTheme="majorHAnsi" w:hAnsiTheme="majorHAnsi"/>
          <w:sz w:val="21"/>
          <w:szCs w:val="21"/>
        </w:rPr>
      </w:pPr>
      <w:r w:rsidRPr="00EA3294">
        <w:rPr>
          <w:rFonts w:asciiTheme="majorHAnsi" w:hAnsiTheme="majorHAnsi"/>
          <w:sz w:val="21"/>
          <w:szCs w:val="21"/>
        </w:rPr>
        <w:t>- W imprezie na terenie Partynic wzięło udział około dwustu biegaczy na dystansach 5 i 10 kilometrów. Wirtualnie dołączyli do nas również uczestnicy</w:t>
      </w:r>
      <w:r w:rsidR="00317CD7">
        <w:rPr>
          <w:rFonts w:asciiTheme="majorHAnsi" w:hAnsiTheme="majorHAnsi"/>
          <w:sz w:val="21"/>
          <w:szCs w:val="21"/>
        </w:rPr>
        <w:t xml:space="preserve"> w</w:t>
      </w:r>
      <w:r w:rsidRPr="00EA3294">
        <w:rPr>
          <w:rFonts w:asciiTheme="majorHAnsi" w:hAnsiTheme="majorHAnsi"/>
          <w:sz w:val="21"/>
          <w:szCs w:val="21"/>
        </w:rPr>
        <w:t xml:space="preserve"> Warszawie, Gdyni i Białymstoku - mówi Rafał Tomkowicz, dyrektor ds. rozwoju ZPF.</w:t>
      </w:r>
    </w:p>
    <w:p w14:paraId="70EAAE54" w14:textId="77777777" w:rsidR="00EA3294" w:rsidRPr="00EA3294" w:rsidRDefault="00EA3294" w:rsidP="00EA3294">
      <w:pPr>
        <w:spacing w:line="276" w:lineRule="auto"/>
        <w:jc w:val="both"/>
        <w:rPr>
          <w:rFonts w:asciiTheme="majorHAnsi" w:hAnsiTheme="majorHAnsi"/>
          <w:sz w:val="21"/>
          <w:szCs w:val="21"/>
        </w:rPr>
      </w:pPr>
    </w:p>
    <w:p w14:paraId="2D3DBB7A" w14:textId="77777777" w:rsidR="00EA3294" w:rsidRDefault="00EA3294" w:rsidP="00EA3294">
      <w:pPr>
        <w:spacing w:line="276" w:lineRule="auto"/>
        <w:jc w:val="both"/>
        <w:rPr>
          <w:rFonts w:asciiTheme="majorHAnsi" w:hAnsiTheme="majorHAnsi"/>
          <w:sz w:val="21"/>
          <w:szCs w:val="21"/>
        </w:rPr>
      </w:pPr>
      <w:r w:rsidRPr="00EA3294">
        <w:rPr>
          <w:rFonts w:asciiTheme="majorHAnsi" w:hAnsiTheme="majorHAnsi"/>
          <w:sz w:val="21"/>
          <w:szCs w:val="21"/>
        </w:rPr>
        <w:t>Wydarzenie we Wrocławiu obfitowało również w szereg atrakcji dla najmłodszych. Zorganizowano dla nich m.in. Bieg Krasnala na dystansie 400 metrów.</w:t>
      </w:r>
    </w:p>
    <w:p w14:paraId="79E9BDC3" w14:textId="77777777" w:rsidR="00EA3294" w:rsidRPr="00EA3294" w:rsidRDefault="00EA3294" w:rsidP="00EA3294">
      <w:pPr>
        <w:spacing w:line="276" w:lineRule="auto"/>
        <w:jc w:val="both"/>
        <w:rPr>
          <w:rFonts w:asciiTheme="majorHAnsi" w:hAnsiTheme="majorHAnsi"/>
          <w:sz w:val="21"/>
          <w:szCs w:val="21"/>
        </w:rPr>
      </w:pPr>
    </w:p>
    <w:p w14:paraId="456C190F" w14:textId="77777777" w:rsidR="00EA3294" w:rsidRDefault="00EA3294" w:rsidP="00EA3294">
      <w:pPr>
        <w:spacing w:line="276" w:lineRule="auto"/>
        <w:jc w:val="both"/>
        <w:rPr>
          <w:rFonts w:asciiTheme="majorHAnsi" w:hAnsiTheme="majorHAnsi"/>
          <w:b/>
          <w:bCs/>
          <w:sz w:val="21"/>
          <w:szCs w:val="21"/>
        </w:rPr>
      </w:pPr>
      <w:r w:rsidRPr="00EA3294">
        <w:rPr>
          <w:rFonts w:asciiTheme="majorHAnsi" w:hAnsiTheme="majorHAnsi"/>
          <w:b/>
          <w:bCs/>
          <w:sz w:val="21"/>
          <w:szCs w:val="21"/>
        </w:rPr>
        <w:t>25 tys. zł na pomoc dla potrzebujących psów</w:t>
      </w:r>
    </w:p>
    <w:p w14:paraId="344DFE0E" w14:textId="6BD7857B" w:rsidR="00EA3294" w:rsidRPr="00EA3294" w:rsidRDefault="00EA3294" w:rsidP="00EA3294">
      <w:pPr>
        <w:spacing w:line="276" w:lineRule="auto"/>
        <w:jc w:val="both"/>
        <w:rPr>
          <w:rFonts w:asciiTheme="majorHAnsi" w:hAnsiTheme="majorHAnsi"/>
          <w:b/>
          <w:bCs/>
          <w:sz w:val="21"/>
          <w:szCs w:val="21"/>
        </w:rPr>
      </w:pPr>
    </w:p>
    <w:p w14:paraId="2F18248C" w14:textId="2CB94889" w:rsidR="00EA3294" w:rsidRDefault="00EA3294" w:rsidP="00EA3294">
      <w:pPr>
        <w:spacing w:line="276" w:lineRule="auto"/>
        <w:jc w:val="both"/>
        <w:rPr>
          <w:rFonts w:asciiTheme="majorHAnsi" w:hAnsiTheme="majorHAnsi"/>
          <w:sz w:val="21"/>
          <w:szCs w:val="21"/>
        </w:rPr>
      </w:pPr>
      <w:r w:rsidRPr="00EA3294">
        <w:rPr>
          <w:rFonts w:asciiTheme="majorHAnsi" w:hAnsiTheme="majorHAnsi"/>
          <w:sz w:val="21"/>
          <w:szCs w:val="21"/>
        </w:rPr>
        <w:t xml:space="preserve">Organizator przeznaczył na cel charytatywny wszystkie środki, które uczestnicy </w:t>
      </w:r>
      <w:r w:rsidR="00D34715">
        <w:rPr>
          <w:rFonts w:asciiTheme="majorHAnsi" w:hAnsiTheme="majorHAnsi"/>
          <w:sz w:val="21"/>
          <w:szCs w:val="21"/>
        </w:rPr>
        <w:t>wpłacili</w:t>
      </w:r>
      <w:r w:rsidR="005144EC" w:rsidRPr="00EA3294">
        <w:rPr>
          <w:rFonts w:asciiTheme="majorHAnsi" w:hAnsiTheme="majorHAnsi"/>
          <w:sz w:val="21"/>
          <w:szCs w:val="21"/>
        </w:rPr>
        <w:t xml:space="preserve"> </w:t>
      </w:r>
      <w:r w:rsidRPr="00EA3294">
        <w:rPr>
          <w:rFonts w:asciiTheme="majorHAnsi" w:hAnsiTheme="majorHAnsi"/>
          <w:sz w:val="21"/>
          <w:szCs w:val="21"/>
        </w:rPr>
        <w:t xml:space="preserve">jako wpisowe na bieg. Dodatkowo ponad 6 tys. zł zebrano do puszek podczas samego wydarzenia, a odrębne darowizny </w:t>
      </w:r>
      <w:r w:rsidR="007D62A9">
        <w:rPr>
          <w:rFonts w:asciiTheme="majorHAnsi" w:hAnsiTheme="majorHAnsi"/>
          <w:sz w:val="21"/>
          <w:szCs w:val="21"/>
        </w:rPr>
        <w:t>wpłynęły</w:t>
      </w:r>
      <w:r w:rsidR="007D62A9" w:rsidRPr="00EA3294">
        <w:rPr>
          <w:rFonts w:asciiTheme="majorHAnsi" w:hAnsiTheme="majorHAnsi"/>
          <w:sz w:val="21"/>
          <w:szCs w:val="21"/>
        </w:rPr>
        <w:t xml:space="preserve"> </w:t>
      </w:r>
      <w:r w:rsidRPr="00EA3294">
        <w:rPr>
          <w:rFonts w:asciiTheme="majorHAnsi" w:hAnsiTheme="majorHAnsi"/>
          <w:sz w:val="21"/>
          <w:szCs w:val="21"/>
        </w:rPr>
        <w:t>od partnerów wydarzenia - członków ZPF. Oni też pokryli koszty organizacji biegu.</w:t>
      </w:r>
    </w:p>
    <w:p w14:paraId="25CF50D9" w14:textId="77777777" w:rsidR="00EA3294" w:rsidRPr="00EA3294" w:rsidRDefault="00EA3294" w:rsidP="00EA3294">
      <w:pPr>
        <w:spacing w:line="276" w:lineRule="auto"/>
        <w:jc w:val="both"/>
        <w:rPr>
          <w:rFonts w:asciiTheme="majorHAnsi" w:hAnsiTheme="majorHAnsi"/>
          <w:sz w:val="21"/>
          <w:szCs w:val="21"/>
        </w:rPr>
      </w:pPr>
    </w:p>
    <w:p w14:paraId="4C3ED0F2" w14:textId="6BF26F89" w:rsidR="00EA3294" w:rsidRDefault="00EA3294" w:rsidP="00EA3294">
      <w:pPr>
        <w:spacing w:line="276" w:lineRule="auto"/>
        <w:jc w:val="both"/>
        <w:rPr>
          <w:rFonts w:asciiTheme="majorHAnsi" w:hAnsiTheme="majorHAnsi"/>
          <w:sz w:val="21"/>
          <w:szCs w:val="21"/>
        </w:rPr>
      </w:pPr>
      <w:r w:rsidRPr="00EA3294">
        <w:rPr>
          <w:rFonts w:asciiTheme="majorHAnsi" w:hAnsiTheme="majorHAnsi"/>
          <w:sz w:val="21"/>
          <w:szCs w:val="21"/>
        </w:rPr>
        <w:t xml:space="preserve">Zebrane pieniądze trafiły na konto Fundacji Pomocy Zwierzętom MATUZALKI. To organizacja, która </w:t>
      </w:r>
      <w:r w:rsidR="00E75E28">
        <w:rPr>
          <w:rFonts w:asciiTheme="majorHAnsi" w:hAnsiTheme="majorHAnsi"/>
          <w:sz w:val="21"/>
          <w:szCs w:val="21"/>
        </w:rPr>
        <w:br/>
      </w:r>
      <w:r w:rsidRPr="00EA3294">
        <w:rPr>
          <w:rFonts w:asciiTheme="majorHAnsi" w:hAnsiTheme="majorHAnsi"/>
          <w:sz w:val="21"/>
          <w:szCs w:val="21"/>
        </w:rPr>
        <w:t>w podwrocławskim Rakowie opiekuje się potrzebującymi pomocy psami. To często stare i schorowane zwierzęta, które nie mają dużych szans na adopcję.</w:t>
      </w:r>
    </w:p>
    <w:p w14:paraId="2221288A" w14:textId="77777777" w:rsidR="00EA3294" w:rsidRPr="00EA3294" w:rsidRDefault="00EA3294" w:rsidP="00EA3294">
      <w:pPr>
        <w:spacing w:line="276" w:lineRule="auto"/>
        <w:jc w:val="both"/>
        <w:rPr>
          <w:rFonts w:asciiTheme="majorHAnsi" w:hAnsiTheme="majorHAnsi"/>
          <w:sz w:val="21"/>
          <w:szCs w:val="21"/>
        </w:rPr>
      </w:pPr>
    </w:p>
    <w:p w14:paraId="20E2B5B3" w14:textId="77777777" w:rsidR="00EA3294" w:rsidRDefault="00EA3294" w:rsidP="00EA3294">
      <w:pPr>
        <w:spacing w:line="276" w:lineRule="auto"/>
        <w:jc w:val="both"/>
        <w:rPr>
          <w:rFonts w:asciiTheme="majorHAnsi" w:hAnsiTheme="majorHAnsi"/>
          <w:sz w:val="21"/>
          <w:szCs w:val="21"/>
        </w:rPr>
      </w:pPr>
      <w:r w:rsidRPr="00EA3294">
        <w:rPr>
          <w:rFonts w:asciiTheme="majorHAnsi" w:hAnsiTheme="majorHAnsi"/>
          <w:sz w:val="21"/>
          <w:szCs w:val="21"/>
        </w:rPr>
        <w:t>- W ten sposób uczestnicy biegu i jego partnerzy wsparli potrzebujące zwierzęta. Dziękujemy - mówi Rafał Tomkowicz.</w:t>
      </w:r>
    </w:p>
    <w:p w14:paraId="0E6ADB99" w14:textId="77777777" w:rsidR="00EA3294" w:rsidRPr="00EA3294" w:rsidRDefault="00EA3294" w:rsidP="00EA3294">
      <w:pPr>
        <w:spacing w:line="276" w:lineRule="auto"/>
        <w:jc w:val="both"/>
        <w:rPr>
          <w:rFonts w:asciiTheme="majorHAnsi" w:hAnsiTheme="majorHAnsi"/>
          <w:sz w:val="21"/>
          <w:szCs w:val="21"/>
        </w:rPr>
      </w:pPr>
    </w:p>
    <w:p w14:paraId="34614914" w14:textId="34773DD8" w:rsidR="00EA3294" w:rsidRDefault="00EA3294" w:rsidP="00EA3294">
      <w:pPr>
        <w:spacing w:line="276" w:lineRule="auto"/>
        <w:jc w:val="both"/>
        <w:rPr>
          <w:rFonts w:asciiTheme="majorHAnsi" w:hAnsiTheme="majorHAnsi"/>
          <w:b/>
          <w:bCs/>
          <w:sz w:val="21"/>
          <w:szCs w:val="21"/>
        </w:rPr>
      </w:pPr>
      <w:r w:rsidRPr="00EA3294">
        <w:rPr>
          <w:rFonts w:asciiTheme="majorHAnsi" w:hAnsiTheme="majorHAnsi"/>
          <w:b/>
          <w:bCs/>
          <w:sz w:val="21"/>
          <w:szCs w:val="21"/>
        </w:rPr>
        <w:t>ZPF RUN i Dni Zarządzania Wierzytelnościami we Wrocławiu</w:t>
      </w:r>
    </w:p>
    <w:p w14:paraId="6EB17788" w14:textId="77777777" w:rsidR="00EA3294" w:rsidRPr="00EA3294" w:rsidRDefault="00EA3294" w:rsidP="00EA3294">
      <w:pPr>
        <w:spacing w:line="276" w:lineRule="auto"/>
        <w:jc w:val="both"/>
        <w:rPr>
          <w:rFonts w:asciiTheme="majorHAnsi" w:hAnsiTheme="majorHAnsi"/>
          <w:b/>
          <w:bCs/>
          <w:sz w:val="21"/>
          <w:szCs w:val="21"/>
        </w:rPr>
      </w:pPr>
    </w:p>
    <w:p w14:paraId="133D4ED3" w14:textId="77777777" w:rsidR="00EA3294" w:rsidRDefault="00EA3294" w:rsidP="00EA3294">
      <w:pPr>
        <w:spacing w:line="276" w:lineRule="auto"/>
        <w:jc w:val="both"/>
        <w:rPr>
          <w:rFonts w:asciiTheme="majorHAnsi" w:hAnsiTheme="majorHAnsi"/>
          <w:sz w:val="21"/>
          <w:szCs w:val="21"/>
        </w:rPr>
      </w:pPr>
      <w:r w:rsidRPr="00EA3294">
        <w:rPr>
          <w:rFonts w:asciiTheme="majorHAnsi" w:hAnsiTheme="majorHAnsi"/>
          <w:sz w:val="21"/>
          <w:szCs w:val="21"/>
        </w:rPr>
        <w:t>Charytatywny bieg ZPF RUN został zorganizowany w ramach Dni Zarządzania Wierzytelnościami we Wrocławiu. Wydarzenie stworzone przez ZPF to największe w Polsce, coroczne spotkanie przedstawicieli branży.</w:t>
      </w:r>
    </w:p>
    <w:p w14:paraId="1EF35FD7" w14:textId="77777777" w:rsidR="00EA3294" w:rsidRPr="00EA3294" w:rsidRDefault="00EA3294" w:rsidP="00EA3294">
      <w:pPr>
        <w:spacing w:line="276" w:lineRule="auto"/>
        <w:jc w:val="both"/>
        <w:rPr>
          <w:rFonts w:asciiTheme="majorHAnsi" w:hAnsiTheme="majorHAnsi"/>
          <w:sz w:val="21"/>
          <w:szCs w:val="21"/>
        </w:rPr>
      </w:pPr>
    </w:p>
    <w:p w14:paraId="685F4F33" w14:textId="16F22D8D" w:rsidR="002D0828" w:rsidRDefault="00EA3294" w:rsidP="00EA3294">
      <w:pPr>
        <w:spacing w:line="276" w:lineRule="auto"/>
        <w:jc w:val="both"/>
        <w:rPr>
          <w:rFonts w:asciiTheme="majorHAnsi" w:hAnsiTheme="majorHAnsi"/>
          <w:sz w:val="21"/>
          <w:szCs w:val="21"/>
        </w:rPr>
      </w:pPr>
      <w:r w:rsidRPr="00EA3294">
        <w:rPr>
          <w:rFonts w:asciiTheme="majorHAnsi" w:hAnsiTheme="majorHAnsi"/>
          <w:sz w:val="21"/>
          <w:szCs w:val="21"/>
        </w:rPr>
        <w:t>O Dniach Zarządzania Wierzytelnościami można przeczytać na stronie:</w:t>
      </w:r>
      <w:r w:rsidR="001B1995">
        <w:rPr>
          <w:rFonts w:asciiTheme="majorHAnsi" w:hAnsiTheme="majorHAnsi"/>
          <w:sz w:val="21"/>
          <w:szCs w:val="21"/>
        </w:rPr>
        <w:br/>
      </w:r>
      <w:hyperlink r:id="rId11" w:history="1">
        <w:r w:rsidRPr="00302759">
          <w:rPr>
            <w:rStyle w:val="Hipercze"/>
            <w:rFonts w:asciiTheme="majorHAnsi" w:hAnsiTheme="majorHAnsi" w:cs="Arial"/>
            <w:sz w:val="21"/>
            <w:szCs w:val="21"/>
          </w:rPr>
          <w:t>https://zpf.pl/dni-zarzadzania-wierzytelnosciami</w:t>
        </w:r>
      </w:hyperlink>
    </w:p>
    <w:p w14:paraId="12BA5B8B" w14:textId="77777777" w:rsidR="00EA3294" w:rsidRDefault="00EA3294" w:rsidP="00EA3294">
      <w:pPr>
        <w:spacing w:line="276" w:lineRule="auto"/>
        <w:jc w:val="both"/>
        <w:rPr>
          <w:rFonts w:asciiTheme="majorHAnsi" w:hAnsiTheme="majorHAnsi"/>
          <w:sz w:val="21"/>
          <w:szCs w:val="21"/>
        </w:rPr>
      </w:pPr>
    </w:p>
    <w:p w14:paraId="31D7D2FA" w14:textId="64B38E1C" w:rsidR="006C29AB" w:rsidRDefault="006C29AB" w:rsidP="006C29AB">
      <w:pPr>
        <w:spacing w:line="276" w:lineRule="auto"/>
        <w:jc w:val="both"/>
        <w:rPr>
          <w:rFonts w:asciiTheme="majorHAnsi" w:hAnsiTheme="majorHAnsi"/>
          <w:sz w:val="21"/>
          <w:szCs w:val="21"/>
        </w:rPr>
      </w:pPr>
    </w:p>
    <w:p w14:paraId="05380622" w14:textId="77777777" w:rsidR="00EA3294" w:rsidRDefault="00EA3294" w:rsidP="006C29AB">
      <w:pPr>
        <w:spacing w:line="276" w:lineRule="auto"/>
        <w:jc w:val="both"/>
        <w:rPr>
          <w:rFonts w:asciiTheme="majorHAnsi" w:hAnsiTheme="majorHAnsi"/>
          <w:sz w:val="21"/>
          <w:szCs w:val="21"/>
        </w:rPr>
      </w:pPr>
    </w:p>
    <w:p w14:paraId="068BB088" w14:textId="77777777" w:rsidR="00EA3294" w:rsidRDefault="00EA3294" w:rsidP="006C29AB">
      <w:pPr>
        <w:spacing w:line="276" w:lineRule="auto"/>
        <w:jc w:val="both"/>
        <w:rPr>
          <w:rFonts w:asciiTheme="majorHAnsi" w:hAnsiTheme="majorHAnsi"/>
          <w:sz w:val="21"/>
          <w:szCs w:val="21"/>
        </w:rPr>
      </w:pPr>
    </w:p>
    <w:p w14:paraId="76408752" w14:textId="77777777" w:rsidR="00EA3294" w:rsidRDefault="00EA3294" w:rsidP="006C29AB">
      <w:pPr>
        <w:spacing w:line="276" w:lineRule="auto"/>
        <w:jc w:val="both"/>
        <w:rPr>
          <w:rFonts w:asciiTheme="majorHAnsi" w:hAnsiTheme="majorHAnsi"/>
          <w:sz w:val="21"/>
          <w:szCs w:val="21"/>
        </w:rPr>
      </w:pPr>
    </w:p>
    <w:p w14:paraId="04A002AE" w14:textId="77777777" w:rsidR="00045F40" w:rsidRDefault="00045F40">
      <w:pPr>
        <w:spacing w:line="276" w:lineRule="auto"/>
        <w:jc w:val="both"/>
        <w:rPr>
          <w:rFonts w:asciiTheme="majorHAnsi" w:hAnsiTheme="majorHAnsi"/>
          <w:iCs/>
          <w:color w:val="auto"/>
          <w:spacing w:val="-2"/>
          <w:sz w:val="21"/>
          <w:szCs w:val="21"/>
        </w:rPr>
      </w:pPr>
    </w:p>
    <w:p w14:paraId="04A002AF" w14:textId="77777777" w:rsidR="00045F40" w:rsidRDefault="000460C8">
      <w:pPr>
        <w:jc w:val="both"/>
        <w:rPr>
          <w:rFonts w:asciiTheme="majorHAnsi" w:hAnsiTheme="majorHAnsi" w:cstheme="minorHAnsi"/>
          <w:sz w:val="22"/>
          <w:szCs w:val="22"/>
        </w:rPr>
      </w:pPr>
      <w:bookmarkStart w:id="0" w:name="_Hlk120263354"/>
      <w:r>
        <w:rPr>
          <w:rFonts w:asciiTheme="majorHAnsi" w:hAnsiTheme="majorHAnsi" w:cstheme="minorHAnsi"/>
          <w:sz w:val="22"/>
          <w:szCs w:val="22"/>
        </w:rPr>
        <w:t>***</w:t>
      </w:r>
    </w:p>
    <w:p w14:paraId="04A002B0" w14:textId="77777777" w:rsidR="00045F40" w:rsidRDefault="00045F40">
      <w:pPr>
        <w:jc w:val="both"/>
        <w:rPr>
          <w:rFonts w:asciiTheme="majorHAnsi" w:hAnsiTheme="majorHAnsi" w:cstheme="minorHAnsi"/>
          <w:sz w:val="22"/>
          <w:szCs w:val="22"/>
        </w:rPr>
      </w:pPr>
    </w:p>
    <w:p w14:paraId="04A002B1" w14:textId="77777777" w:rsidR="00045F40" w:rsidRDefault="000460C8">
      <w:pPr>
        <w:spacing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  <w:b/>
          <w:bCs/>
        </w:rPr>
        <w:t>Związek Przedsiębiorstw Finansowych w Polsce</w:t>
      </w:r>
      <w:r>
        <w:rPr>
          <w:rFonts w:asciiTheme="majorHAnsi" w:hAnsiTheme="majorHAnsi"/>
        </w:rPr>
        <w:t xml:space="preserve"> to organizacja pracodawców w branży finansowej. </w:t>
      </w:r>
      <w:r>
        <w:rPr>
          <w:rFonts w:asciiTheme="majorHAnsi" w:hAnsiTheme="majorHAnsi"/>
        </w:rPr>
        <w:br/>
        <w:t>W skład ZPF wchodzi obecnie blisko 100 podmiotów reprezentujących najważniejsze sektory rynku. To m.in. banki, ubezpieczyciele, instytucje pożyczkowe, biura informacji gospodarczej, pośrednicy finansowi, podmioty zarządzające wierzytelnościami, organizatorzy crowdfundingu udziałowego.</w:t>
      </w:r>
    </w:p>
    <w:p w14:paraId="04A002B2" w14:textId="77777777" w:rsidR="00045F40" w:rsidRDefault="00045F40">
      <w:pPr>
        <w:spacing w:line="276" w:lineRule="auto"/>
        <w:jc w:val="both"/>
        <w:rPr>
          <w:rFonts w:asciiTheme="majorHAnsi" w:hAnsiTheme="majorHAnsi"/>
        </w:rPr>
      </w:pPr>
    </w:p>
    <w:p w14:paraId="04A002B3" w14:textId="77777777" w:rsidR="00045F40" w:rsidRDefault="000460C8">
      <w:pPr>
        <w:spacing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Od ponad 20 lat ZPF działa na rzecz rozwoju rynku finansowego w Polsce i podnoszenia standardów etycznych w branży. ZPF występuje aktywnie jako partner społeczny w polskich i unijnych procesach legislacyjnych. ZPF należy do Rady Rozwoju Rynku Finansowego, powołanej przez Ministra Finansów Rzeczypospolitej Polskiej, a także reprezentuje polskie instytucje finansowe w UE.</w:t>
      </w:r>
    </w:p>
    <w:p w14:paraId="04A002B4" w14:textId="77777777" w:rsidR="00045F40" w:rsidRDefault="00045F40">
      <w:pPr>
        <w:spacing w:line="276" w:lineRule="auto"/>
        <w:jc w:val="both"/>
        <w:rPr>
          <w:rFonts w:asciiTheme="majorHAnsi" w:hAnsiTheme="majorHAnsi"/>
        </w:rPr>
      </w:pPr>
    </w:p>
    <w:p w14:paraId="04A002B5" w14:textId="77777777" w:rsidR="00045F40" w:rsidRDefault="000460C8">
      <w:pPr>
        <w:spacing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ZPF ma w swoim dorobku badawczym kilkaset raportów branżowych. Organizuje kongresy, szkolenia </w:t>
      </w:r>
      <w:r>
        <w:rPr>
          <w:rFonts w:asciiTheme="majorHAnsi" w:hAnsiTheme="majorHAnsi"/>
        </w:rPr>
        <w:br/>
        <w:t>i wiele innych projektów dla przedstawicieli branży finansowej.</w:t>
      </w:r>
    </w:p>
    <w:p w14:paraId="04A002B6" w14:textId="77777777" w:rsidR="00045F40" w:rsidRDefault="00045F40">
      <w:pPr>
        <w:spacing w:line="276" w:lineRule="auto"/>
        <w:jc w:val="both"/>
        <w:rPr>
          <w:rFonts w:asciiTheme="majorHAnsi" w:hAnsiTheme="majorHAnsi"/>
        </w:rPr>
      </w:pPr>
    </w:p>
    <w:p w14:paraId="04A002B7" w14:textId="14A2C84A" w:rsidR="00045F40" w:rsidRDefault="000460C8">
      <w:pPr>
        <w:spacing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Prezesem ZPF jest Marcin Czugan, radca prawny. W latach 2015-2017 przewodniczył Komitetowi Prawno-Politycznemu EUROFINAS (European Federation of Finance House Associations) w Brukseli, największej organizacji zrzeszającej kredytodawców kredytu konsumenckiego w Europie. Obecnie wchodzi również </w:t>
      </w:r>
      <w:r w:rsidR="00D541C3">
        <w:rPr>
          <w:rFonts w:asciiTheme="majorHAnsi" w:hAnsiTheme="majorHAnsi"/>
        </w:rPr>
        <w:br/>
      </w:r>
      <w:r>
        <w:rPr>
          <w:rFonts w:asciiTheme="majorHAnsi" w:hAnsiTheme="majorHAnsi"/>
        </w:rPr>
        <w:t>w skład jej zarządu.</w:t>
      </w:r>
    </w:p>
    <w:p w14:paraId="04A002B8" w14:textId="77777777" w:rsidR="00045F40" w:rsidRDefault="00045F40">
      <w:pPr>
        <w:jc w:val="both"/>
        <w:rPr>
          <w:rFonts w:asciiTheme="majorHAnsi" w:hAnsiTheme="majorHAnsi"/>
        </w:rPr>
      </w:pPr>
    </w:p>
    <w:p w14:paraId="04A002B9" w14:textId="77777777" w:rsidR="00045F40" w:rsidRDefault="000460C8">
      <w:pPr>
        <w:jc w:val="both"/>
        <w:rPr>
          <w:rFonts w:asciiTheme="majorHAnsi" w:hAnsiTheme="majorHAnsi"/>
          <w:b/>
          <w:color w:val="000090"/>
          <w:sz w:val="16"/>
          <w:szCs w:val="18"/>
        </w:rPr>
      </w:pPr>
      <w:r>
        <w:rPr>
          <w:rFonts w:asciiTheme="majorHAnsi" w:hAnsiTheme="majorHAnsi"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04A002C2" wp14:editId="04A002C3">
            <wp:simplePos x="0" y="0"/>
            <wp:positionH relativeFrom="margin">
              <wp:align>left</wp:align>
            </wp:positionH>
            <wp:positionV relativeFrom="paragraph">
              <wp:posOffset>74930</wp:posOffset>
            </wp:positionV>
            <wp:extent cx="252095" cy="252095"/>
            <wp:effectExtent l="0" t="0" r="0" b="0"/>
            <wp:wrapSquare wrapText="bothSides"/>
            <wp:docPr id="3" name="Obraz 3" descr="Obraz zawierający tekst, clipar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 descr="Obraz zawierający tekst, clipart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95" cy="252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A002BB" w14:textId="4D4087B1" w:rsidR="00045F40" w:rsidRDefault="00000000" w:rsidP="00E67710">
      <w:pPr>
        <w:jc w:val="both"/>
        <w:rPr>
          <w:rFonts w:asciiTheme="majorHAnsi" w:hAnsiTheme="majorHAnsi"/>
          <w:iCs/>
          <w:color w:val="auto"/>
          <w:spacing w:val="-2"/>
          <w:sz w:val="21"/>
          <w:szCs w:val="21"/>
        </w:rPr>
      </w:pPr>
      <w:hyperlink r:id="rId13" w:history="1">
        <w:r w:rsidR="000460C8">
          <w:rPr>
            <w:rStyle w:val="Hipercze"/>
            <w:rFonts w:asciiTheme="majorHAnsi" w:hAnsiTheme="majorHAnsi"/>
            <w:sz w:val="16"/>
            <w:szCs w:val="18"/>
          </w:rPr>
          <w:t>http://www.linkedin.com/company/zpf</w:t>
        </w:r>
      </w:hyperlink>
      <w:bookmarkEnd w:id="0"/>
    </w:p>
    <w:p w14:paraId="04A002BC" w14:textId="77777777" w:rsidR="00045F40" w:rsidRDefault="00045F40">
      <w:pPr>
        <w:spacing w:line="276" w:lineRule="auto"/>
        <w:jc w:val="both"/>
        <w:rPr>
          <w:rFonts w:asciiTheme="majorHAnsi" w:hAnsiTheme="majorHAnsi"/>
          <w:iCs/>
          <w:color w:val="auto"/>
          <w:spacing w:val="-2"/>
          <w:sz w:val="21"/>
          <w:szCs w:val="21"/>
        </w:rPr>
      </w:pPr>
    </w:p>
    <w:sectPr w:rsidR="00045F40">
      <w:headerReference w:type="default" r:id="rId14"/>
      <w:footerReference w:type="default" r:id="rId15"/>
      <w:type w:val="continuous"/>
      <w:pgSz w:w="11906" w:h="16838"/>
      <w:pgMar w:top="1843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EE13A4" w14:textId="77777777" w:rsidR="00F1749F" w:rsidRDefault="00F1749F">
      <w:r>
        <w:separator/>
      </w:r>
    </w:p>
    <w:p w14:paraId="51743F10" w14:textId="77777777" w:rsidR="00F1749F" w:rsidRDefault="00F1749F"/>
  </w:endnote>
  <w:endnote w:type="continuationSeparator" w:id="0">
    <w:p w14:paraId="7AEEF10B" w14:textId="77777777" w:rsidR="00F1749F" w:rsidRDefault="00F1749F">
      <w:r>
        <w:continuationSeparator/>
      </w:r>
    </w:p>
    <w:p w14:paraId="3BA22FE7" w14:textId="77777777" w:rsidR="00F1749F" w:rsidRDefault="00F1749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hAnsiTheme="majorHAnsi"/>
        <w:sz w:val="18"/>
        <w:szCs w:val="18"/>
      </w:rPr>
      <w:id w:val="-50545918"/>
      <w:docPartObj>
        <w:docPartGallery w:val="Page Numbers (Bottom of Page)"/>
        <w:docPartUnique/>
      </w:docPartObj>
    </w:sdtPr>
    <w:sdtContent>
      <w:sdt>
        <w:sdtPr>
          <w:rPr>
            <w:rFonts w:asciiTheme="majorHAnsi" w:hAnsiTheme="majorHAnsi"/>
            <w:sz w:val="18"/>
            <w:szCs w:val="18"/>
          </w:rPr>
          <w:id w:val="-1329895559"/>
          <w:docPartObj>
            <w:docPartGallery w:val="Page Numbers (Top of Page)"/>
            <w:docPartUnique/>
          </w:docPartObj>
        </w:sdtPr>
        <w:sdtContent>
          <w:p w14:paraId="04A002CD" w14:textId="77777777" w:rsidR="00045F40" w:rsidRDefault="000460C8">
            <w:pPr>
              <w:pStyle w:val="Stopka"/>
              <w:jc w:val="right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58240" behindDoc="0" locked="0" layoutInCell="1" allowOverlap="1" wp14:anchorId="04A002D0" wp14:editId="04A002D1">
                  <wp:simplePos x="0" y="0"/>
                  <wp:positionH relativeFrom="column">
                    <wp:posOffset>-900430</wp:posOffset>
                  </wp:positionH>
                  <wp:positionV relativeFrom="paragraph">
                    <wp:posOffset>-178435</wp:posOffset>
                  </wp:positionV>
                  <wp:extent cx="5732145" cy="748030"/>
                  <wp:effectExtent l="0" t="0" r="0" b="0"/>
                  <wp:wrapNone/>
                  <wp:docPr id="10" name="Obraz 10" descr="D:\Dokumenty KPF\GRAFIKA\_ZPF_Identyfikacja wizualna\ZPF_DOKUMENTY\ZPF_stopka-bez-eur-25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Dokumenty KPF\GRAFIKA\_ZPF_Identyfikacja wizualna\ZPF_DOKUMENTY\ZPF_stopka-bez-eur-25.wm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42" t="-3" r="30226" b="3160"/>
                          <a:stretch/>
                        </pic:blipFill>
                        <pic:spPr bwMode="auto">
                          <a:xfrm>
                            <a:off x="0" y="0"/>
                            <a:ext cx="5732145" cy="748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Theme="majorHAnsi" w:hAnsiTheme="majorHAnsi"/>
                <w:sz w:val="18"/>
                <w:szCs w:val="18"/>
              </w:rPr>
              <w:t xml:space="preserve">Strona </w:t>
            </w:r>
            <w:r>
              <w:rPr>
                <w:rFonts w:asciiTheme="majorHAnsi" w:hAnsiTheme="majorHAnsi"/>
                <w:sz w:val="18"/>
                <w:szCs w:val="18"/>
              </w:rPr>
              <w:fldChar w:fldCharType="begin"/>
            </w:r>
            <w:r>
              <w:rPr>
                <w:rFonts w:asciiTheme="majorHAnsi" w:hAnsiTheme="majorHAnsi"/>
                <w:sz w:val="18"/>
                <w:szCs w:val="18"/>
              </w:rPr>
              <w:instrText>PAGE</w:instrText>
            </w:r>
            <w:r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3</w:t>
            </w:r>
            <w:r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r>
              <w:rPr>
                <w:rFonts w:asciiTheme="majorHAnsi" w:hAnsiTheme="majorHAnsi"/>
                <w:sz w:val="18"/>
                <w:szCs w:val="18"/>
              </w:rPr>
              <w:t xml:space="preserve"> z </w:t>
            </w:r>
            <w:r>
              <w:rPr>
                <w:rFonts w:asciiTheme="majorHAnsi" w:hAnsiTheme="majorHAnsi"/>
                <w:sz w:val="18"/>
                <w:szCs w:val="18"/>
              </w:rPr>
              <w:fldChar w:fldCharType="begin"/>
            </w:r>
            <w:r>
              <w:rPr>
                <w:rFonts w:asciiTheme="majorHAnsi" w:hAnsiTheme="majorHAnsi"/>
                <w:sz w:val="18"/>
                <w:szCs w:val="18"/>
              </w:rPr>
              <w:instrText>NUMPAGES</w:instrText>
            </w:r>
            <w:r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3</w:t>
            </w:r>
            <w:r>
              <w:rPr>
                <w:rFonts w:asciiTheme="majorHAnsi" w:hAnsiTheme="majorHAnsi"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A292B4" w14:textId="77777777" w:rsidR="00F1749F" w:rsidRDefault="00F1749F">
      <w:r>
        <w:separator/>
      </w:r>
    </w:p>
    <w:p w14:paraId="64E2EADD" w14:textId="77777777" w:rsidR="00F1749F" w:rsidRDefault="00F1749F"/>
  </w:footnote>
  <w:footnote w:type="continuationSeparator" w:id="0">
    <w:p w14:paraId="255D174D" w14:textId="77777777" w:rsidR="00F1749F" w:rsidRDefault="00F1749F">
      <w:r>
        <w:continuationSeparator/>
      </w:r>
    </w:p>
    <w:p w14:paraId="7F53AABA" w14:textId="77777777" w:rsidR="00F1749F" w:rsidRDefault="00F1749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002CC" w14:textId="77777777" w:rsidR="00045F40" w:rsidRDefault="000460C8">
    <w:pPr>
      <w:pStyle w:val="Nagwek"/>
    </w:pPr>
    <w:r>
      <w:rPr>
        <w:rFonts w:asciiTheme="minorHAnsi" w:hAnsiTheme="minorHAnsi"/>
        <w:noProof/>
        <w:color w:val="1C2442"/>
      </w:rPr>
      <w:drawing>
        <wp:inline distT="0" distB="0" distL="0" distR="0" wp14:anchorId="04A002CE" wp14:editId="04A002CF">
          <wp:extent cx="1963973" cy="461729"/>
          <wp:effectExtent l="0" t="0" r="0" b="0"/>
          <wp:docPr id="9" name="Obraz 9" descr="D:\Dokumenty KPF\GRAFIKA\_ZPF_Identyfikacja wizualna\logo-zpf-wmf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Dokumenty KPF\GRAFIKA\_ZPF_Identyfikacja wizualna\logo-zpf-wmf.wm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2095" cy="4636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6A6237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062590"/>
    <w:multiLevelType w:val="multilevel"/>
    <w:tmpl w:val="9D625442"/>
    <w:lvl w:ilvl="0">
      <w:start w:val="13"/>
      <w:numFmt w:val="decimal"/>
      <w:lvlText w:val="%1"/>
      <w:lvlJc w:val="left"/>
      <w:pPr>
        <w:tabs>
          <w:tab w:val="num" w:pos="2130"/>
        </w:tabs>
        <w:ind w:left="2130" w:hanging="2130"/>
      </w:pPr>
      <w:rPr>
        <w:rFonts w:cs="Times New Roman" w:hint="default"/>
      </w:rPr>
    </w:lvl>
    <w:lvl w:ilvl="1">
      <w:start w:val="15"/>
      <w:numFmt w:val="decimal"/>
      <w:lvlText w:val="%1.%2"/>
      <w:lvlJc w:val="left"/>
      <w:pPr>
        <w:tabs>
          <w:tab w:val="num" w:pos="2130"/>
        </w:tabs>
        <w:ind w:left="2130" w:hanging="213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213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130"/>
        </w:tabs>
        <w:ind w:left="2130" w:hanging="213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130"/>
        </w:tabs>
        <w:ind w:left="2130" w:hanging="213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130"/>
        </w:tabs>
        <w:ind w:left="2130" w:hanging="213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130"/>
        </w:tabs>
        <w:ind w:left="2130" w:hanging="213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30"/>
        </w:tabs>
        <w:ind w:left="2130" w:hanging="213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 w15:restartNumberingAfterBreak="0">
    <w:nsid w:val="102D4F5F"/>
    <w:multiLevelType w:val="hybridMultilevel"/>
    <w:tmpl w:val="536E1742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142ADE"/>
    <w:multiLevelType w:val="multilevel"/>
    <w:tmpl w:val="99E44FEA"/>
    <w:lvl w:ilvl="0">
      <w:start w:val="12"/>
      <w:numFmt w:val="decimal"/>
      <w:lvlText w:val="%1"/>
      <w:lvlJc w:val="left"/>
      <w:pPr>
        <w:tabs>
          <w:tab w:val="num" w:pos="2175"/>
        </w:tabs>
        <w:ind w:left="2175" w:hanging="2175"/>
      </w:pPr>
      <w:rPr>
        <w:rFonts w:cs="Times New Roman" w:hint="default"/>
      </w:rPr>
    </w:lvl>
    <w:lvl w:ilvl="1">
      <w:start w:val="30"/>
      <w:numFmt w:val="decimal"/>
      <w:lvlText w:val="%1.%2"/>
      <w:lvlJc w:val="left"/>
      <w:pPr>
        <w:tabs>
          <w:tab w:val="num" w:pos="2175"/>
        </w:tabs>
        <w:ind w:left="2175" w:hanging="21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75"/>
        </w:tabs>
        <w:ind w:left="2175" w:hanging="217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175"/>
        </w:tabs>
        <w:ind w:left="2175" w:hanging="217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175"/>
        </w:tabs>
        <w:ind w:left="2175" w:hanging="217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175"/>
        </w:tabs>
        <w:ind w:left="2175" w:hanging="2175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175"/>
        </w:tabs>
        <w:ind w:left="2175" w:hanging="2175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75"/>
        </w:tabs>
        <w:ind w:left="2175" w:hanging="2175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75"/>
        </w:tabs>
        <w:ind w:left="2175" w:hanging="2175"/>
      </w:pPr>
      <w:rPr>
        <w:rFonts w:cs="Times New Roman" w:hint="default"/>
      </w:rPr>
    </w:lvl>
  </w:abstractNum>
  <w:abstractNum w:abstractNumId="4" w15:restartNumberingAfterBreak="0">
    <w:nsid w:val="18A65DD3"/>
    <w:multiLevelType w:val="multilevel"/>
    <w:tmpl w:val="83B08D02"/>
    <w:lvl w:ilvl="0">
      <w:start w:val="12"/>
      <w:numFmt w:val="decimal"/>
      <w:lvlText w:val="%1"/>
      <w:lvlJc w:val="left"/>
      <w:pPr>
        <w:tabs>
          <w:tab w:val="num" w:pos="2175"/>
        </w:tabs>
        <w:ind w:left="2175" w:hanging="2175"/>
      </w:pPr>
      <w:rPr>
        <w:rFonts w:cs="Times New Roman" w:hint="default"/>
      </w:rPr>
    </w:lvl>
    <w:lvl w:ilvl="1">
      <w:start w:val="40"/>
      <w:numFmt w:val="decimal"/>
      <w:lvlText w:val="%1.%2"/>
      <w:lvlJc w:val="left"/>
      <w:pPr>
        <w:tabs>
          <w:tab w:val="num" w:pos="2175"/>
        </w:tabs>
        <w:ind w:left="2175" w:hanging="21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75"/>
        </w:tabs>
        <w:ind w:left="2175" w:hanging="217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175"/>
        </w:tabs>
        <w:ind w:left="2175" w:hanging="217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175"/>
        </w:tabs>
        <w:ind w:left="2175" w:hanging="217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175"/>
        </w:tabs>
        <w:ind w:left="2175" w:hanging="2175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175"/>
        </w:tabs>
        <w:ind w:left="2175" w:hanging="2175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75"/>
        </w:tabs>
        <w:ind w:left="2175" w:hanging="2175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75"/>
        </w:tabs>
        <w:ind w:left="2175" w:hanging="2175"/>
      </w:pPr>
      <w:rPr>
        <w:rFonts w:cs="Times New Roman" w:hint="default"/>
      </w:rPr>
    </w:lvl>
  </w:abstractNum>
  <w:abstractNum w:abstractNumId="5" w15:restartNumberingAfterBreak="0">
    <w:nsid w:val="19A05079"/>
    <w:multiLevelType w:val="hybridMultilevel"/>
    <w:tmpl w:val="144AA0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CCF6739"/>
    <w:multiLevelType w:val="hybridMultilevel"/>
    <w:tmpl w:val="97F631AC"/>
    <w:lvl w:ilvl="0" w:tplc="04150005">
      <w:start w:val="1"/>
      <w:numFmt w:val="bullet"/>
      <w:lvlText w:val=""/>
      <w:lvlJc w:val="left"/>
      <w:pPr>
        <w:tabs>
          <w:tab w:val="num" w:pos="3168"/>
        </w:tabs>
        <w:ind w:left="3168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488"/>
        </w:tabs>
        <w:ind w:left="74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208"/>
        </w:tabs>
        <w:ind w:left="82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928"/>
        </w:tabs>
        <w:ind w:left="8928" w:hanging="360"/>
      </w:pPr>
      <w:rPr>
        <w:rFonts w:ascii="Wingdings" w:hAnsi="Wingdings" w:hint="default"/>
      </w:rPr>
    </w:lvl>
  </w:abstractNum>
  <w:abstractNum w:abstractNumId="7" w15:restartNumberingAfterBreak="0">
    <w:nsid w:val="2DE145CD"/>
    <w:multiLevelType w:val="multilevel"/>
    <w:tmpl w:val="F466950E"/>
    <w:lvl w:ilvl="0">
      <w:start w:val="13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30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 w15:restartNumberingAfterBreak="0">
    <w:nsid w:val="33836AD8"/>
    <w:multiLevelType w:val="hybridMultilevel"/>
    <w:tmpl w:val="3A38EBA8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9" w15:restartNumberingAfterBreak="0">
    <w:nsid w:val="383E6AD8"/>
    <w:multiLevelType w:val="hybridMultilevel"/>
    <w:tmpl w:val="398AC8E4"/>
    <w:lvl w:ilvl="0" w:tplc="7BA008B6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F334E18"/>
    <w:multiLevelType w:val="multilevel"/>
    <w:tmpl w:val="849862FE"/>
    <w:lvl w:ilvl="0">
      <w:start w:val="15"/>
      <w:numFmt w:val="decimal"/>
      <w:lvlText w:val="%1"/>
      <w:lvlJc w:val="left"/>
      <w:pPr>
        <w:tabs>
          <w:tab w:val="num" w:pos="4065"/>
        </w:tabs>
        <w:ind w:left="4065" w:hanging="4065"/>
      </w:pPr>
      <w:rPr>
        <w:rFonts w:cs="Times New Roman" w:hint="default"/>
        <w:b/>
        <w:color w:val="FFFFFF"/>
      </w:rPr>
    </w:lvl>
    <w:lvl w:ilvl="1">
      <w:start w:val="45"/>
      <w:numFmt w:val="decimal"/>
      <w:lvlText w:val="%1.%2"/>
      <w:lvlJc w:val="left"/>
      <w:pPr>
        <w:tabs>
          <w:tab w:val="num" w:pos="4065"/>
        </w:tabs>
        <w:ind w:left="4065" w:hanging="4065"/>
      </w:pPr>
      <w:rPr>
        <w:rFonts w:cs="Times New Roman" w:hint="default"/>
        <w:b/>
        <w:color w:val="FFFFFF"/>
      </w:rPr>
    </w:lvl>
    <w:lvl w:ilvl="2">
      <w:start w:val="1"/>
      <w:numFmt w:val="decimal"/>
      <w:lvlText w:val="%1.%2.%3"/>
      <w:lvlJc w:val="left"/>
      <w:pPr>
        <w:tabs>
          <w:tab w:val="num" w:pos="4065"/>
        </w:tabs>
        <w:ind w:left="4065" w:hanging="4065"/>
      </w:pPr>
      <w:rPr>
        <w:rFonts w:cs="Times New Roman" w:hint="default"/>
        <w:b/>
        <w:color w:val="FFFFFF"/>
      </w:rPr>
    </w:lvl>
    <w:lvl w:ilvl="3">
      <w:start w:val="1"/>
      <w:numFmt w:val="decimal"/>
      <w:lvlText w:val="%1.%2.%3.%4"/>
      <w:lvlJc w:val="left"/>
      <w:pPr>
        <w:tabs>
          <w:tab w:val="num" w:pos="4065"/>
        </w:tabs>
        <w:ind w:left="4065" w:hanging="4065"/>
      </w:pPr>
      <w:rPr>
        <w:rFonts w:cs="Times New Roman" w:hint="default"/>
        <w:b/>
        <w:color w:val="FFFFFF"/>
      </w:rPr>
    </w:lvl>
    <w:lvl w:ilvl="4">
      <w:start w:val="1"/>
      <w:numFmt w:val="decimal"/>
      <w:lvlText w:val="%1.%2.%3.%4.%5"/>
      <w:lvlJc w:val="left"/>
      <w:pPr>
        <w:tabs>
          <w:tab w:val="num" w:pos="4065"/>
        </w:tabs>
        <w:ind w:left="4065" w:hanging="4065"/>
      </w:pPr>
      <w:rPr>
        <w:rFonts w:cs="Times New Roman" w:hint="default"/>
        <w:b/>
        <w:color w:val="FFFFFF"/>
      </w:rPr>
    </w:lvl>
    <w:lvl w:ilvl="5">
      <w:start w:val="1"/>
      <w:numFmt w:val="decimal"/>
      <w:lvlText w:val="%1.%2.%3.%4.%5.%6"/>
      <w:lvlJc w:val="left"/>
      <w:pPr>
        <w:tabs>
          <w:tab w:val="num" w:pos="4065"/>
        </w:tabs>
        <w:ind w:left="4065" w:hanging="4065"/>
      </w:pPr>
      <w:rPr>
        <w:rFonts w:cs="Times New Roman" w:hint="default"/>
        <w:b/>
        <w:color w:val="FFFFFF"/>
      </w:rPr>
    </w:lvl>
    <w:lvl w:ilvl="6">
      <w:start w:val="1"/>
      <w:numFmt w:val="decimal"/>
      <w:lvlText w:val="%1.%2.%3.%4.%5.%6.%7"/>
      <w:lvlJc w:val="left"/>
      <w:pPr>
        <w:tabs>
          <w:tab w:val="num" w:pos="4065"/>
        </w:tabs>
        <w:ind w:left="4065" w:hanging="4065"/>
      </w:pPr>
      <w:rPr>
        <w:rFonts w:cs="Times New Roman" w:hint="default"/>
        <w:b/>
        <w:color w:val="FFFFFF"/>
      </w:rPr>
    </w:lvl>
    <w:lvl w:ilvl="7">
      <w:start w:val="1"/>
      <w:numFmt w:val="decimal"/>
      <w:lvlText w:val="%1.%2.%3.%4.%5.%6.%7.%8"/>
      <w:lvlJc w:val="left"/>
      <w:pPr>
        <w:tabs>
          <w:tab w:val="num" w:pos="4065"/>
        </w:tabs>
        <w:ind w:left="4065" w:hanging="4065"/>
      </w:pPr>
      <w:rPr>
        <w:rFonts w:cs="Times New Roman" w:hint="default"/>
        <w:b/>
        <w:color w:val="FFFFFF"/>
      </w:rPr>
    </w:lvl>
    <w:lvl w:ilvl="8">
      <w:start w:val="1"/>
      <w:numFmt w:val="decimal"/>
      <w:lvlText w:val="%1.%2.%3.%4.%5.%6.%7.%8.%9"/>
      <w:lvlJc w:val="left"/>
      <w:pPr>
        <w:tabs>
          <w:tab w:val="num" w:pos="4065"/>
        </w:tabs>
        <w:ind w:left="4065" w:hanging="4065"/>
      </w:pPr>
      <w:rPr>
        <w:rFonts w:cs="Times New Roman" w:hint="default"/>
        <w:b/>
        <w:color w:val="FFFFFF"/>
      </w:rPr>
    </w:lvl>
  </w:abstractNum>
  <w:abstractNum w:abstractNumId="11" w15:restartNumberingAfterBreak="0">
    <w:nsid w:val="449D6DB5"/>
    <w:multiLevelType w:val="hybridMultilevel"/>
    <w:tmpl w:val="C870F9D6"/>
    <w:lvl w:ilvl="0" w:tplc="04150005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980"/>
        </w:tabs>
        <w:ind w:left="79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700"/>
        </w:tabs>
        <w:ind w:left="87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9420"/>
        </w:tabs>
        <w:ind w:left="9420" w:hanging="360"/>
      </w:pPr>
      <w:rPr>
        <w:rFonts w:ascii="Wingdings" w:hAnsi="Wingdings" w:hint="default"/>
      </w:rPr>
    </w:lvl>
  </w:abstractNum>
  <w:abstractNum w:abstractNumId="12" w15:restartNumberingAfterBreak="0">
    <w:nsid w:val="4862277C"/>
    <w:multiLevelType w:val="multilevel"/>
    <w:tmpl w:val="D9948DA6"/>
    <w:lvl w:ilvl="0">
      <w:start w:val="1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0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 w15:restartNumberingAfterBreak="0">
    <w:nsid w:val="4C517E75"/>
    <w:multiLevelType w:val="hybridMultilevel"/>
    <w:tmpl w:val="3CF4D1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574773"/>
    <w:multiLevelType w:val="hybridMultilevel"/>
    <w:tmpl w:val="DC9285BC"/>
    <w:lvl w:ilvl="0" w:tplc="6538118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BF4ED7"/>
    <w:multiLevelType w:val="multilevel"/>
    <w:tmpl w:val="F3746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B02D87"/>
    <w:multiLevelType w:val="multilevel"/>
    <w:tmpl w:val="A798FB0A"/>
    <w:lvl w:ilvl="0">
      <w:start w:val="13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30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 w15:restartNumberingAfterBreak="0">
    <w:nsid w:val="59165DC2"/>
    <w:multiLevelType w:val="hybridMultilevel"/>
    <w:tmpl w:val="707EF52C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676938"/>
    <w:multiLevelType w:val="hybridMultilevel"/>
    <w:tmpl w:val="279E5D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2605E2"/>
    <w:multiLevelType w:val="hybridMultilevel"/>
    <w:tmpl w:val="DCD09C5E"/>
    <w:lvl w:ilvl="0" w:tplc="0415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6021CD"/>
    <w:multiLevelType w:val="hybridMultilevel"/>
    <w:tmpl w:val="CDD623DE"/>
    <w:lvl w:ilvl="0" w:tplc="E36A018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CB6F76"/>
    <w:multiLevelType w:val="hybridMultilevel"/>
    <w:tmpl w:val="C41624EA"/>
    <w:lvl w:ilvl="0" w:tplc="8A96069E">
      <w:start w:val="1"/>
      <w:numFmt w:val="bullet"/>
      <w:lvlText w:val=""/>
      <w:lvlJc w:val="left"/>
      <w:pPr>
        <w:tabs>
          <w:tab w:val="num" w:pos="2844"/>
        </w:tabs>
        <w:ind w:left="2844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3564"/>
        </w:tabs>
        <w:ind w:left="35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284"/>
        </w:tabs>
        <w:ind w:left="42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004"/>
        </w:tabs>
        <w:ind w:left="50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724"/>
        </w:tabs>
        <w:ind w:left="57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164"/>
        </w:tabs>
        <w:ind w:left="71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884"/>
        </w:tabs>
        <w:ind w:left="78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604"/>
        </w:tabs>
        <w:ind w:left="8604" w:hanging="360"/>
      </w:pPr>
      <w:rPr>
        <w:rFonts w:ascii="Wingdings" w:hAnsi="Wingdings" w:hint="default"/>
      </w:rPr>
    </w:lvl>
  </w:abstractNum>
  <w:abstractNum w:abstractNumId="22" w15:restartNumberingAfterBreak="0">
    <w:nsid w:val="65E55CF2"/>
    <w:multiLevelType w:val="hybridMultilevel"/>
    <w:tmpl w:val="F3746D58"/>
    <w:lvl w:ilvl="0" w:tplc="0415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7348C6"/>
    <w:multiLevelType w:val="hybridMultilevel"/>
    <w:tmpl w:val="4002E30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6CEF4C51"/>
    <w:multiLevelType w:val="multilevel"/>
    <w:tmpl w:val="C07E43F8"/>
    <w:lvl w:ilvl="0">
      <w:start w:val="13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35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Times New Roman" w:hint="default"/>
        <w:b/>
        <w:color w:val="00008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5" w15:restartNumberingAfterBreak="0">
    <w:nsid w:val="6F613B91"/>
    <w:multiLevelType w:val="multilevel"/>
    <w:tmpl w:val="DCD09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6C77C8"/>
    <w:multiLevelType w:val="hybridMultilevel"/>
    <w:tmpl w:val="2DDCAE9A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811EAE"/>
    <w:multiLevelType w:val="hybridMultilevel"/>
    <w:tmpl w:val="7B9C980C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466A0F"/>
    <w:multiLevelType w:val="hybridMultilevel"/>
    <w:tmpl w:val="43081140"/>
    <w:lvl w:ilvl="0" w:tplc="F62204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AB5CBC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0" w15:restartNumberingAfterBreak="0">
    <w:nsid w:val="7F1342F2"/>
    <w:multiLevelType w:val="hybridMultilevel"/>
    <w:tmpl w:val="EB7CBC9A"/>
    <w:lvl w:ilvl="0" w:tplc="0415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23593531">
    <w:abstractNumId w:val="29"/>
  </w:num>
  <w:num w:numId="2" w16cid:durableId="26151447">
    <w:abstractNumId w:val="6"/>
  </w:num>
  <w:num w:numId="3" w16cid:durableId="2091195825">
    <w:abstractNumId w:val="3"/>
  </w:num>
  <w:num w:numId="4" w16cid:durableId="168375630">
    <w:abstractNumId w:val="4"/>
  </w:num>
  <w:num w:numId="5" w16cid:durableId="1304894537">
    <w:abstractNumId w:val="12"/>
  </w:num>
  <w:num w:numId="6" w16cid:durableId="598292792">
    <w:abstractNumId w:val="16"/>
  </w:num>
  <w:num w:numId="7" w16cid:durableId="1972049076">
    <w:abstractNumId w:val="1"/>
  </w:num>
  <w:num w:numId="8" w16cid:durableId="977028122">
    <w:abstractNumId w:val="9"/>
  </w:num>
  <w:num w:numId="9" w16cid:durableId="1994217558">
    <w:abstractNumId w:val="7"/>
  </w:num>
  <w:num w:numId="10" w16cid:durableId="501895109">
    <w:abstractNumId w:val="24"/>
  </w:num>
  <w:num w:numId="11" w16cid:durableId="482158256">
    <w:abstractNumId w:val="11"/>
  </w:num>
  <w:num w:numId="12" w16cid:durableId="1822187499">
    <w:abstractNumId w:val="22"/>
  </w:num>
  <w:num w:numId="13" w16cid:durableId="1256595171">
    <w:abstractNumId w:val="15"/>
  </w:num>
  <w:num w:numId="14" w16cid:durableId="362557525">
    <w:abstractNumId w:val="19"/>
  </w:num>
  <w:num w:numId="15" w16cid:durableId="1500197127">
    <w:abstractNumId w:val="25"/>
  </w:num>
  <w:num w:numId="16" w16cid:durableId="395982433">
    <w:abstractNumId w:val="26"/>
  </w:num>
  <w:num w:numId="17" w16cid:durableId="1426803212">
    <w:abstractNumId w:val="20"/>
  </w:num>
  <w:num w:numId="18" w16cid:durableId="1896617993">
    <w:abstractNumId w:val="10"/>
  </w:num>
  <w:num w:numId="19" w16cid:durableId="432365694">
    <w:abstractNumId w:val="21"/>
  </w:num>
  <w:num w:numId="20" w16cid:durableId="1095058326">
    <w:abstractNumId w:val="14"/>
  </w:num>
  <w:num w:numId="21" w16cid:durableId="193081461">
    <w:abstractNumId w:val="27"/>
  </w:num>
  <w:num w:numId="22" w16cid:durableId="1131940714">
    <w:abstractNumId w:val="2"/>
  </w:num>
  <w:num w:numId="23" w16cid:durableId="1727991563">
    <w:abstractNumId w:val="17"/>
  </w:num>
  <w:num w:numId="24" w16cid:durableId="617488062">
    <w:abstractNumId w:val="30"/>
  </w:num>
  <w:num w:numId="25" w16cid:durableId="1993944316">
    <w:abstractNumId w:val="5"/>
  </w:num>
  <w:num w:numId="26" w16cid:durableId="337198606">
    <w:abstractNumId w:val="0"/>
  </w:num>
  <w:num w:numId="27" w16cid:durableId="49695078">
    <w:abstractNumId w:val="23"/>
  </w:num>
  <w:num w:numId="28" w16cid:durableId="777801040">
    <w:abstractNumId w:val="28"/>
  </w:num>
  <w:num w:numId="29" w16cid:durableId="1350133745">
    <w:abstractNumId w:val="18"/>
  </w:num>
  <w:num w:numId="30" w16cid:durableId="219362212">
    <w:abstractNumId w:val="13"/>
  </w:num>
  <w:num w:numId="31" w16cid:durableId="72772908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onsecutiveHyphenLimit w:val="3"/>
  <w:hyphenationZone w:val="425"/>
  <w:doNotHyphenateCaps/>
  <w:drawingGridHorizontalSpacing w:val="10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F40"/>
    <w:rsid w:val="00001DE2"/>
    <w:rsid w:val="00007AFD"/>
    <w:rsid w:val="00027973"/>
    <w:rsid w:val="00045F40"/>
    <w:rsid w:val="000460C8"/>
    <w:rsid w:val="00094A0E"/>
    <w:rsid w:val="00124A28"/>
    <w:rsid w:val="001545D8"/>
    <w:rsid w:val="00167E29"/>
    <w:rsid w:val="00182163"/>
    <w:rsid w:val="001B1995"/>
    <w:rsid w:val="001C3BD3"/>
    <w:rsid w:val="001F6B12"/>
    <w:rsid w:val="002C2F51"/>
    <w:rsid w:val="002D0828"/>
    <w:rsid w:val="002E21E0"/>
    <w:rsid w:val="00317CD7"/>
    <w:rsid w:val="0032709E"/>
    <w:rsid w:val="003944E5"/>
    <w:rsid w:val="004E7FF6"/>
    <w:rsid w:val="0050102F"/>
    <w:rsid w:val="005144EC"/>
    <w:rsid w:val="00524A94"/>
    <w:rsid w:val="005725A4"/>
    <w:rsid w:val="0064291B"/>
    <w:rsid w:val="00666B3A"/>
    <w:rsid w:val="006B0455"/>
    <w:rsid w:val="006C29AB"/>
    <w:rsid w:val="007431C9"/>
    <w:rsid w:val="00762777"/>
    <w:rsid w:val="007D62A9"/>
    <w:rsid w:val="008118CF"/>
    <w:rsid w:val="0083444C"/>
    <w:rsid w:val="008B245F"/>
    <w:rsid w:val="00926BB9"/>
    <w:rsid w:val="009601FB"/>
    <w:rsid w:val="00A145BA"/>
    <w:rsid w:val="00B4378E"/>
    <w:rsid w:val="00BA2839"/>
    <w:rsid w:val="00BA49AA"/>
    <w:rsid w:val="00CE1203"/>
    <w:rsid w:val="00D22BE6"/>
    <w:rsid w:val="00D34715"/>
    <w:rsid w:val="00D5152B"/>
    <w:rsid w:val="00D541C3"/>
    <w:rsid w:val="00E4301A"/>
    <w:rsid w:val="00E45140"/>
    <w:rsid w:val="00E67710"/>
    <w:rsid w:val="00E75E28"/>
    <w:rsid w:val="00E87DEC"/>
    <w:rsid w:val="00EA3294"/>
    <w:rsid w:val="00EE0154"/>
    <w:rsid w:val="00F03137"/>
    <w:rsid w:val="00F1749F"/>
    <w:rsid w:val="00FD013E"/>
    <w:rsid w:val="00FE4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4A0027D"/>
  <w15:docId w15:val="{F6DD482C-5BB1-4592-8E05-E3CFE2569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rFonts w:ascii="Trebuchet MS" w:hAnsi="Trebuchet MS" w:cs="Arial"/>
      <w:color w:val="000000"/>
    </w:rPr>
  </w:style>
  <w:style w:type="paragraph" w:styleId="Nagwek1">
    <w:name w:val="heading 1"/>
    <w:basedOn w:val="Normalny"/>
    <w:next w:val="Normalny"/>
    <w:link w:val="Nagwek1Znak"/>
    <w:qFormat/>
    <w:pPr>
      <w:keepNext/>
      <w:spacing w:before="40"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qFormat/>
    <w:pPr>
      <w:keepNext/>
      <w:spacing w:before="40"/>
      <w:jc w:val="center"/>
      <w:outlineLvl w:val="1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Nagwek2Znak">
    <w:name w:val="Nagłówek 2 Znak"/>
    <w:link w:val="Nagwek2"/>
    <w:semiHidden/>
    <w:locked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styleId="UyteHipercze">
    <w:name w:val="FollowedHyperlink"/>
    <w:semiHidden/>
    <w:rPr>
      <w:rFonts w:cs="Times New Roman"/>
      <w:color w:val="800080"/>
      <w:u w:val="single"/>
    </w:rPr>
  </w:style>
  <w:style w:type="paragraph" w:styleId="Tekstpodstawowywcity">
    <w:name w:val="Body Text Indent"/>
    <w:basedOn w:val="Normalny"/>
    <w:link w:val="TekstpodstawowywcityZnak"/>
    <w:semiHidden/>
    <w:pPr>
      <w:ind w:firstLine="709"/>
      <w:jc w:val="both"/>
    </w:pPr>
    <w:rPr>
      <w:bCs/>
      <w:iCs/>
    </w:rPr>
  </w:style>
  <w:style w:type="character" w:customStyle="1" w:styleId="TekstpodstawowywcityZnak">
    <w:name w:val="Tekst podstawowy wcięty Znak"/>
    <w:link w:val="Tekstpodstawowywcity"/>
    <w:semiHidden/>
    <w:locked/>
    <w:rPr>
      <w:rFonts w:ascii="Trebuchet MS" w:hAnsi="Trebuchet MS" w:cs="Arial"/>
      <w:color w:val="000000"/>
      <w:sz w:val="20"/>
      <w:szCs w:val="20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Pr>
      <w:rFonts w:ascii="Trebuchet MS" w:hAnsi="Trebuchet MS" w:cs="Arial"/>
      <w:color w:val="000000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Pr>
      <w:rFonts w:ascii="Trebuchet MS" w:hAnsi="Trebuchet MS" w:cs="Arial"/>
      <w:color w:val="000000"/>
    </w:rPr>
  </w:style>
  <w:style w:type="character" w:styleId="Hipercze">
    <w:name w:val="Hyperlink"/>
    <w:semiHidden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semiHidden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Pr>
      <w:rFonts w:ascii="Tahoma" w:hAnsi="Tahoma" w:cs="Tahoma"/>
      <w:color w:val="000000"/>
      <w:sz w:val="16"/>
      <w:szCs w:val="16"/>
    </w:rPr>
  </w:style>
  <w:style w:type="table" w:styleId="Tabela-Siatka">
    <w:name w:val="Table Grid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Bezodstpw1">
    <w:name w:val="Bez odstępów1"/>
    <w:link w:val="NoSpacingChar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Bezodstpw1"/>
    <w:locked/>
    <w:rPr>
      <w:rFonts w:ascii="Calibri" w:hAnsi="Calibri" w:cs="Times New Roman"/>
      <w:sz w:val="22"/>
      <w:szCs w:val="22"/>
      <w:lang w:val="pl-PL" w:eastAsia="en-US" w:bidi="ar-SA"/>
    </w:rPr>
  </w:style>
  <w:style w:type="paragraph" w:styleId="Tekstprzypisukocowego">
    <w:name w:val="endnote text"/>
    <w:basedOn w:val="Normalny"/>
    <w:link w:val="TekstprzypisukocowegoZnak"/>
    <w:semiHidden/>
  </w:style>
  <w:style w:type="character" w:customStyle="1" w:styleId="TekstprzypisukocowegoZnak">
    <w:name w:val="Tekst przypisu końcowego Znak"/>
    <w:link w:val="Tekstprzypisukocowego"/>
    <w:semiHidden/>
    <w:locked/>
    <w:rPr>
      <w:rFonts w:ascii="Trebuchet MS" w:hAnsi="Trebuchet MS" w:cs="Arial"/>
      <w:color w:val="000000"/>
    </w:rPr>
  </w:style>
  <w:style w:type="character" w:styleId="Odwoanieprzypisukocowego">
    <w:name w:val="endnote reference"/>
    <w:semiHidden/>
    <w:rPr>
      <w:rFonts w:cs="Times New Roman"/>
      <w:vertAlign w:val="superscript"/>
    </w:rPr>
  </w:style>
  <w:style w:type="character" w:styleId="Odwoaniedokomentarza">
    <w:name w:val="annotation reference"/>
    <w:semiHidden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</w:style>
  <w:style w:type="character" w:customStyle="1" w:styleId="TekstkomentarzaZnak">
    <w:name w:val="Tekst komentarza Znak"/>
    <w:link w:val="Tekstkomentarza"/>
    <w:semiHidden/>
    <w:locked/>
    <w:rPr>
      <w:rFonts w:ascii="Trebuchet MS" w:hAnsi="Trebuchet MS" w:cs="Arial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Pr>
      <w:b/>
      <w:bCs/>
    </w:rPr>
  </w:style>
  <w:style w:type="character" w:customStyle="1" w:styleId="TematkomentarzaZnak">
    <w:name w:val="Temat komentarza Znak"/>
    <w:link w:val="Tematkomentarza"/>
    <w:semiHidden/>
    <w:locked/>
    <w:rPr>
      <w:rFonts w:ascii="Trebuchet MS" w:hAnsi="Trebuchet MS" w:cs="Arial"/>
      <w:b/>
      <w:bCs/>
      <w:color w:val="000000"/>
      <w:sz w:val="20"/>
      <w:szCs w:val="20"/>
    </w:rPr>
  </w:style>
  <w:style w:type="paragraph" w:styleId="NormalnyWeb">
    <w:name w:val="Normal (Web)"/>
    <w:basedOn w:val="Normalny"/>
    <w:uiPriority w:val="99"/>
    <w:unhideWhenUsed/>
    <w:pPr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sz w:val="24"/>
      <w:szCs w:val="24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Podtytu">
    <w:name w:val="Subtitle"/>
    <w:basedOn w:val="Normalny"/>
    <w:next w:val="Normalny"/>
    <w:link w:val="PodtytuZnak"/>
    <w:qFormat/>
    <w:locked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Pogrubienie">
    <w:name w:val="Strong"/>
    <w:uiPriority w:val="22"/>
    <w:qFormat/>
    <w:locked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Pr>
      <w:rFonts w:ascii="Trebuchet MS" w:hAnsi="Trebuchet MS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4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1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linkedin.com/company/zpf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zpf.pl/dni-zarzadzania-wierzytelnosciami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727A50648376C43A414D43F74F01924" ma:contentTypeVersion="2" ma:contentTypeDescription="Utwórz nowy dokument." ma:contentTypeScope="" ma:versionID="8b8952551c9abdde30d92d487fbc6b25">
  <xsd:schema xmlns:xsd="http://www.w3.org/2001/XMLSchema" xmlns:xs="http://www.w3.org/2001/XMLSchema" xmlns:p="http://schemas.microsoft.com/office/2006/metadata/properties" xmlns:ns2="7461709f-0f2e-48e8-b059-5912730bec9d" targetNamespace="http://schemas.microsoft.com/office/2006/metadata/properties" ma:root="true" ma:fieldsID="6e632a73da9e0e46f24b92e51756e646" ns2:_="">
    <xsd:import namespace="7461709f-0f2e-48e8-b059-5912730bec9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1709f-0f2e-48e8-b059-5912730bec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54EC2C1-354E-4107-8091-3E3D19B50AE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1682AB3-6677-4944-9581-01ABE4B2F96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3A9627-CFB8-4923-BDE6-22939A836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A5218BF-E15C-4F40-98E1-1B818F0812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61709f-0f2e-48e8-b059-5912730bec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478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KPF</Company>
  <LinksUpToDate>false</LinksUpToDate>
  <CharactersWithSpaces>3345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Łukasz Pałka</dc:creator>
  <cp:lastModifiedBy>Łukasz Pałka</cp:lastModifiedBy>
  <cp:revision>28</cp:revision>
  <cp:lastPrinted>2020-05-13T19:23:00Z</cp:lastPrinted>
  <dcterms:created xsi:type="dcterms:W3CDTF">2023-05-11T07:51:00Z</dcterms:created>
  <dcterms:modified xsi:type="dcterms:W3CDTF">2023-10-01T17:13:00Z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0x010100A727A50648376C43A414D43F74F01924</vt:lpwstr>
  </property>
</Properties>
</file>