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02EB4A75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186AC9">
        <w:rPr>
          <w:sz w:val="18"/>
          <w:szCs w:val="18"/>
        </w:rPr>
        <w:t>12 października</w:t>
      </w:r>
      <w:r>
        <w:rPr>
          <w:sz w:val="18"/>
          <w:szCs w:val="18"/>
        </w:rPr>
        <w:t xml:space="preserve"> 202</w:t>
      </w:r>
      <w:r w:rsidR="0056054F">
        <w:rPr>
          <w:sz w:val="18"/>
          <w:szCs w:val="18"/>
        </w:rPr>
        <w:t>3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38D5E728" w14:textId="474EDBEA" w:rsidR="0017116C" w:rsidRDefault="001776C6" w:rsidP="00242B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UNIQA </w:t>
      </w:r>
      <w:r w:rsidR="0032263B">
        <w:rPr>
          <w:b/>
          <w:sz w:val="28"/>
          <w:szCs w:val="28"/>
        </w:rPr>
        <w:t>wzmacnia działania społeczne i powołuje fundację</w:t>
      </w:r>
    </w:p>
    <w:p w14:paraId="7FB19291" w14:textId="77777777" w:rsidR="00242B24" w:rsidRDefault="00242B24" w:rsidP="00242B24">
      <w:pPr>
        <w:spacing w:line="276" w:lineRule="auto"/>
        <w:jc w:val="both"/>
        <w:rPr>
          <w:sz w:val="20"/>
          <w:szCs w:val="20"/>
        </w:rPr>
      </w:pPr>
    </w:p>
    <w:p w14:paraId="3618110E" w14:textId="3C5DF454" w:rsidR="00242B24" w:rsidRPr="00C045E6" w:rsidRDefault="000A4F83" w:rsidP="00242B24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W październiku</w:t>
      </w:r>
      <w:r w:rsidR="0032263B">
        <w:rPr>
          <w:b/>
          <w:color w:val="000000"/>
          <w:szCs w:val="22"/>
        </w:rPr>
        <w:t xml:space="preserve"> działalność </w:t>
      </w:r>
      <w:r w:rsidR="00005E7E">
        <w:rPr>
          <w:b/>
          <w:color w:val="000000"/>
          <w:szCs w:val="22"/>
        </w:rPr>
        <w:t xml:space="preserve">rozpoczęła </w:t>
      </w:r>
      <w:r w:rsidR="0032263B">
        <w:rPr>
          <w:b/>
          <w:color w:val="000000"/>
          <w:szCs w:val="22"/>
        </w:rPr>
        <w:t>Fundacja UNIQA, której fundatorem jest towarzystwo ubezpieczeniowe UNIQA</w:t>
      </w:r>
    </w:p>
    <w:p w14:paraId="3766FE29" w14:textId="45BA6817" w:rsidR="0017116C" w:rsidRPr="0032263B" w:rsidRDefault="0032263B" w:rsidP="0032263B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Fundacja będzie wspierać działania społeczne ubezpieczyciela i aktywnie działać przeciwko hejtowi w </w:t>
      </w:r>
      <w:r w:rsidR="00186FF3">
        <w:rPr>
          <w:b/>
          <w:color w:val="000000"/>
          <w:szCs w:val="22"/>
        </w:rPr>
        <w:t>Internecie</w:t>
      </w:r>
    </w:p>
    <w:p w14:paraId="076352B3" w14:textId="77777777" w:rsidR="00FA022E" w:rsidRDefault="00FA022E" w:rsidP="00242B24">
      <w:pPr>
        <w:spacing w:line="360" w:lineRule="auto"/>
        <w:jc w:val="both"/>
        <w:rPr>
          <w:sz w:val="20"/>
          <w:szCs w:val="20"/>
        </w:rPr>
      </w:pPr>
    </w:p>
    <w:p w14:paraId="209CEEDF" w14:textId="2196D972" w:rsidR="00DE20D3" w:rsidRDefault="0067669D" w:rsidP="006766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 czwarty uczeń deklaruje, że czuje się źle z powodu tego, co się dzieje w sieci, a co trzecia ofiara hejtu w</w:t>
      </w:r>
      <w:r w:rsidR="00563926">
        <w:rPr>
          <w:sz w:val="20"/>
          <w:szCs w:val="20"/>
        </w:rPr>
        <w:t> </w:t>
      </w:r>
      <w:r>
        <w:rPr>
          <w:sz w:val="20"/>
          <w:szCs w:val="20"/>
        </w:rPr>
        <w:t xml:space="preserve">Internecie nie dzieli się z nikim swoimi przeżyciami – </w:t>
      </w:r>
      <w:r w:rsidR="00DE20D3">
        <w:rPr>
          <w:sz w:val="20"/>
          <w:szCs w:val="20"/>
        </w:rPr>
        <w:t>to wnioski płynące</w:t>
      </w:r>
      <w:r>
        <w:rPr>
          <w:sz w:val="20"/>
          <w:szCs w:val="20"/>
        </w:rPr>
        <w:t xml:space="preserve"> z „R</w:t>
      </w:r>
      <w:r w:rsidRPr="0067669D">
        <w:rPr>
          <w:sz w:val="20"/>
          <w:szCs w:val="20"/>
        </w:rPr>
        <w:t>aport</w:t>
      </w:r>
      <w:r>
        <w:rPr>
          <w:sz w:val="20"/>
          <w:szCs w:val="20"/>
        </w:rPr>
        <w:t xml:space="preserve">u </w:t>
      </w:r>
      <w:r w:rsidRPr="0067669D">
        <w:rPr>
          <w:sz w:val="20"/>
          <w:szCs w:val="20"/>
        </w:rPr>
        <w:t>o cyberprzemocy</w:t>
      </w:r>
      <w:r>
        <w:rPr>
          <w:sz w:val="20"/>
          <w:szCs w:val="20"/>
        </w:rPr>
        <w:t xml:space="preserve"> </w:t>
      </w:r>
      <w:r w:rsidRPr="0067669D">
        <w:rPr>
          <w:sz w:val="20"/>
          <w:szCs w:val="20"/>
        </w:rPr>
        <w:t>w</w:t>
      </w:r>
      <w:r w:rsidR="00563926">
        <w:rPr>
          <w:sz w:val="20"/>
          <w:szCs w:val="20"/>
        </w:rPr>
        <w:t> </w:t>
      </w:r>
      <w:r w:rsidRPr="0067669D">
        <w:rPr>
          <w:sz w:val="20"/>
          <w:szCs w:val="20"/>
        </w:rPr>
        <w:t>szkołach</w:t>
      </w:r>
      <w:r>
        <w:rPr>
          <w:sz w:val="20"/>
          <w:szCs w:val="20"/>
        </w:rPr>
        <w:t xml:space="preserve"> </w:t>
      </w:r>
      <w:r w:rsidRPr="0067669D">
        <w:rPr>
          <w:sz w:val="20"/>
          <w:szCs w:val="20"/>
        </w:rPr>
        <w:t>podstawowych</w:t>
      </w:r>
      <w:r>
        <w:rPr>
          <w:sz w:val="20"/>
          <w:szCs w:val="20"/>
        </w:rPr>
        <w:t xml:space="preserve"> – edycja 2022”, opracowanego przez UNIQA i Instytut Lema.</w:t>
      </w:r>
      <w:r w:rsidR="00DE20D3">
        <w:rPr>
          <w:sz w:val="20"/>
          <w:szCs w:val="20"/>
        </w:rPr>
        <w:t xml:space="preserve"> </w:t>
      </w:r>
      <w:r w:rsidR="00A61CAF">
        <w:rPr>
          <w:sz w:val="20"/>
          <w:szCs w:val="20"/>
        </w:rPr>
        <w:t xml:space="preserve">W odpowiedzi na rosnącą skalę </w:t>
      </w:r>
      <w:r w:rsidR="00E8540F">
        <w:rPr>
          <w:sz w:val="20"/>
          <w:szCs w:val="20"/>
        </w:rPr>
        <w:t>zjawiska</w:t>
      </w:r>
      <w:r w:rsidR="00A61CAF">
        <w:rPr>
          <w:sz w:val="20"/>
          <w:szCs w:val="20"/>
        </w:rPr>
        <w:t xml:space="preserve">, UNIQA wzmacnia swoje działania </w:t>
      </w:r>
      <w:r w:rsidR="008B39B8">
        <w:rPr>
          <w:sz w:val="20"/>
          <w:szCs w:val="20"/>
        </w:rPr>
        <w:t>w tym zakresie</w:t>
      </w:r>
      <w:r w:rsidR="00DE20D3">
        <w:rPr>
          <w:sz w:val="20"/>
          <w:szCs w:val="20"/>
        </w:rPr>
        <w:t>.</w:t>
      </w:r>
    </w:p>
    <w:p w14:paraId="496EF167" w14:textId="77777777" w:rsidR="00220366" w:rsidRDefault="00220366" w:rsidP="0067669D">
      <w:pPr>
        <w:spacing w:line="360" w:lineRule="auto"/>
        <w:jc w:val="both"/>
        <w:rPr>
          <w:sz w:val="20"/>
          <w:szCs w:val="20"/>
        </w:rPr>
      </w:pPr>
    </w:p>
    <w:p w14:paraId="0951F016" w14:textId="0766EDB5" w:rsidR="00220366" w:rsidRDefault="00FF1AB8" w:rsidP="006766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220366">
        <w:rPr>
          <w:sz w:val="20"/>
          <w:szCs w:val="20"/>
        </w:rPr>
        <w:t xml:space="preserve"> </w:t>
      </w:r>
      <w:r w:rsidR="00E210A8">
        <w:rPr>
          <w:sz w:val="20"/>
          <w:szCs w:val="20"/>
        </w:rPr>
        <w:t xml:space="preserve">W UNIQA </w:t>
      </w:r>
      <w:r w:rsidR="002D16C6">
        <w:rPr>
          <w:sz w:val="20"/>
          <w:szCs w:val="20"/>
        </w:rPr>
        <w:t xml:space="preserve">nieustannie dążymy do poprawy jakości życia, odpowiadając na konkretne problemy społeczne. Takim bez wątpienia jest zjawisko hejtu wśród młodych ludzi, czy ujmując to szerzej, kwestie związane </w:t>
      </w:r>
      <w:r w:rsidR="00E8540F">
        <w:rPr>
          <w:sz w:val="20"/>
          <w:szCs w:val="20"/>
        </w:rPr>
        <w:t>z</w:t>
      </w:r>
      <w:r w:rsidR="00563926">
        <w:rPr>
          <w:sz w:val="20"/>
          <w:szCs w:val="20"/>
        </w:rPr>
        <w:t> </w:t>
      </w:r>
      <w:r w:rsidR="00E8540F">
        <w:rPr>
          <w:sz w:val="20"/>
          <w:szCs w:val="20"/>
        </w:rPr>
        <w:t xml:space="preserve">poczuciem bezpieczeństwa i </w:t>
      </w:r>
      <w:r w:rsidR="002D16C6">
        <w:rPr>
          <w:sz w:val="20"/>
          <w:szCs w:val="20"/>
        </w:rPr>
        <w:t xml:space="preserve">ze zdrowiem psychicznym. Nie wyeliminujemy mowy nienawiści czy wynikających z niej </w:t>
      </w:r>
      <w:proofErr w:type="spellStart"/>
      <w:r w:rsidR="002D16C6">
        <w:rPr>
          <w:sz w:val="20"/>
          <w:szCs w:val="20"/>
        </w:rPr>
        <w:t>zachowań</w:t>
      </w:r>
      <w:proofErr w:type="spellEnd"/>
      <w:r w:rsidR="002D16C6">
        <w:rPr>
          <w:sz w:val="20"/>
          <w:szCs w:val="20"/>
        </w:rPr>
        <w:t>, ale z pewnością możemy edukować w tym zakresie rodziców</w:t>
      </w:r>
      <w:r>
        <w:rPr>
          <w:sz w:val="20"/>
          <w:szCs w:val="20"/>
        </w:rPr>
        <w:t>, nauczycieli</w:t>
      </w:r>
      <w:r w:rsidR="002D16C6">
        <w:rPr>
          <w:sz w:val="20"/>
          <w:szCs w:val="20"/>
        </w:rPr>
        <w:t xml:space="preserve"> </w:t>
      </w:r>
      <w:r w:rsidR="00E8540F">
        <w:rPr>
          <w:sz w:val="20"/>
          <w:szCs w:val="20"/>
        </w:rPr>
        <w:t xml:space="preserve">oraz </w:t>
      </w:r>
      <w:r w:rsidR="002D16C6">
        <w:rPr>
          <w:sz w:val="20"/>
          <w:szCs w:val="20"/>
        </w:rPr>
        <w:t>dzieci</w:t>
      </w:r>
      <w:r w:rsidR="00E8540F">
        <w:rPr>
          <w:sz w:val="20"/>
          <w:szCs w:val="20"/>
        </w:rPr>
        <w:t xml:space="preserve"> i młodzież</w:t>
      </w:r>
      <w:r w:rsidR="002D16C6">
        <w:rPr>
          <w:sz w:val="20"/>
          <w:szCs w:val="20"/>
        </w:rPr>
        <w:t>, a przede wszystkim możemy wesprzeć osoby, których hejt dotyka. T</w:t>
      </w:r>
      <w:r>
        <w:rPr>
          <w:sz w:val="20"/>
          <w:szCs w:val="20"/>
        </w:rPr>
        <w:t>o zaangażowanie ważne jest także dla naszych pracowników, którzy mają w sobie ogromny pierwiastek społeczny i mogą</w:t>
      </w:r>
      <w:r w:rsidR="00E8540F">
        <w:rPr>
          <w:sz w:val="20"/>
          <w:szCs w:val="20"/>
        </w:rPr>
        <w:t xml:space="preserve"> oraz chcą</w:t>
      </w:r>
      <w:r>
        <w:rPr>
          <w:sz w:val="20"/>
          <w:szCs w:val="20"/>
        </w:rPr>
        <w:t xml:space="preserve"> razem z nami wspólnie oddziaływać na rzeczywistość – wyjaśnia Marcin </w:t>
      </w:r>
      <w:proofErr w:type="spellStart"/>
      <w:r>
        <w:rPr>
          <w:sz w:val="20"/>
          <w:szCs w:val="20"/>
        </w:rPr>
        <w:t>Nedwidek</w:t>
      </w:r>
      <w:proofErr w:type="spellEnd"/>
      <w:r>
        <w:rPr>
          <w:sz w:val="20"/>
          <w:szCs w:val="20"/>
        </w:rPr>
        <w:t xml:space="preserve">, prezes zarządu UNIQA. </w:t>
      </w:r>
    </w:p>
    <w:p w14:paraId="39203D1C" w14:textId="77777777" w:rsidR="00DE20D3" w:rsidRDefault="00DE20D3" w:rsidP="00DE20D3">
      <w:pPr>
        <w:spacing w:line="360" w:lineRule="auto"/>
        <w:jc w:val="both"/>
        <w:rPr>
          <w:sz w:val="20"/>
          <w:szCs w:val="20"/>
        </w:rPr>
      </w:pPr>
    </w:p>
    <w:p w14:paraId="30A02CA7" w14:textId="1961509C" w:rsidR="00355E65" w:rsidRDefault="00FC1C07" w:rsidP="00005E7E">
      <w:pPr>
        <w:spacing w:line="360" w:lineRule="auto"/>
        <w:jc w:val="both"/>
        <w:rPr>
          <w:sz w:val="20"/>
          <w:szCs w:val="20"/>
        </w:rPr>
      </w:pPr>
      <w:r w:rsidRPr="000E42E3">
        <w:rPr>
          <w:sz w:val="20"/>
          <w:szCs w:val="20"/>
        </w:rPr>
        <w:t>Kwestię hejtu i jego konsekwencji ubezpieczyciel podnosi od kilku lat. Zacz</w:t>
      </w:r>
      <w:r w:rsidR="00205FDD" w:rsidRPr="000E42E3">
        <w:rPr>
          <w:sz w:val="20"/>
          <w:szCs w:val="20"/>
        </w:rPr>
        <w:t xml:space="preserve">ął </w:t>
      </w:r>
      <w:r w:rsidRPr="000E42E3">
        <w:rPr>
          <w:sz w:val="20"/>
          <w:szCs w:val="20"/>
        </w:rPr>
        <w:t>w</w:t>
      </w:r>
      <w:r w:rsidR="00DE20D3" w:rsidRPr="000E42E3">
        <w:rPr>
          <w:sz w:val="20"/>
          <w:szCs w:val="20"/>
        </w:rPr>
        <w:t xml:space="preserve"> 20</w:t>
      </w:r>
      <w:r w:rsidR="00DB4D1F" w:rsidRPr="000E42E3">
        <w:rPr>
          <w:sz w:val="20"/>
          <w:szCs w:val="20"/>
        </w:rPr>
        <w:t>20</w:t>
      </w:r>
      <w:r w:rsidR="00DE20D3" w:rsidRPr="000E42E3">
        <w:rPr>
          <w:sz w:val="20"/>
          <w:szCs w:val="20"/>
        </w:rPr>
        <w:t xml:space="preserve"> roku </w:t>
      </w:r>
      <w:r w:rsidRPr="000E42E3">
        <w:rPr>
          <w:sz w:val="20"/>
          <w:szCs w:val="20"/>
        </w:rPr>
        <w:t xml:space="preserve">od akcji </w:t>
      </w:r>
      <w:r w:rsidR="00DE20D3" w:rsidRPr="000E42E3">
        <w:rPr>
          <w:sz w:val="20"/>
          <w:szCs w:val="20"/>
        </w:rPr>
        <w:t>„Masz moc na hejt”, a od 20</w:t>
      </w:r>
      <w:r w:rsidR="00DB4D1F" w:rsidRPr="000E42E3">
        <w:rPr>
          <w:sz w:val="20"/>
          <w:szCs w:val="20"/>
        </w:rPr>
        <w:t>22</w:t>
      </w:r>
      <w:r w:rsidR="00DE20D3" w:rsidRPr="000E42E3">
        <w:rPr>
          <w:sz w:val="20"/>
          <w:szCs w:val="20"/>
        </w:rPr>
        <w:t xml:space="preserve"> roku współpracuje w tym zakresie z Instytutem Lema</w:t>
      </w:r>
      <w:r w:rsidR="000E42E3" w:rsidRPr="000E42E3">
        <w:rPr>
          <w:sz w:val="20"/>
          <w:szCs w:val="20"/>
        </w:rPr>
        <w:t xml:space="preserve">. W 2023 roku UNIQA rozpoczęła </w:t>
      </w:r>
      <w:r w:rsidR="000E42E3">
        <w:rPr>
          <w:sz w:val="20"/>
          <w:szCs w:val="20"/>
        </w:rPr>
        <w:t>także współpracę z Fundacją Dajemy Dzieciom Siłę</w:t>
      </w:r>
      <w:r w:rsidR="00355E65">
        <w:rPr>
          <w:sz w:val="20"/>
          <w:szCs w:val="20"/>
        </w:rPr>
        <w:t>. O</w:t>
      </w:r>
      <w:r w:rsidR="00AE6764">
        <w:rPr>
          <w:sz w:val="20"/>
          <w:szCs w:val="20"/>
        </w:rPr>
        <w:t>d każdego sprzedanego ubezpieczenia szkolnego</w:t>
      </w:r>
      <w:r w:rsidR="000E42E3">
        <w:rPr>
          <w:sz w:val="20"/>
          <w:szCs w:val="20"/>
        </w:rPr>
        <w:t xml:space="preserve"> </w:t>
      </w:r>
      <w:r w:rsidR="00096435">
        <w:rPr>
          <w:sz w:val="20"/>
          <w:szCs w:val="20"/>
        </w:rPr>
        <w:t xml:space="preserve">od </w:t>
      </w:r>
      <w:r w:rsidR="00355E65">
        <w:rPr>
          <w:sz w:val="20"/>
          <w:szCs w:val="20"/>
        </w:rPr>
        <w:t>następstw nieszczęśliwych wypadków (NNW)</w:t>
      </w:r>
      <w:r w:rsidR="000E42E3">
        <w:rPr>
          <w:sz w:val="20"/>
          <w:szCs w:val="20"/>
        </w:rPr>
        <w:t xml:space="preserve"> </w:t>
      </w:r>
      <w:r w:rsidR="00AE6764">
        <w:rPr>
          <w:sz w:val="20"/>
          <w:szCs w:val="20"/>
        </w:rPr>
        <w:t xml:space="preserve">firma </w:t>
      </w:r>
      <w:r w:rsidR="00E44DBD">
        <w:rPr>
          <w:sz w:val="20"/>
          <w:szCs w:val="20"/>
        </w:rPr>
        <w:t>przekazuje złotówkę na</w:t>
      </w:r>
      <w:r w:rsidR="00AE6764">
        <w:rPr>
          <w:sz w:val="20"/>
          <w:szCs w:val="20"/>
        </w:rPr>
        <w:t xml:space="preserve"> działalność telefonu zaufania prowadzonego przez organizację</w:t>
      </w:r>
      <w:r w:rsidR="00DE20D3">
        <w:rPr>
          <w:sz w:val="20"/>
          <w:szCs w:val="20"/>
        </w:rPr>
        <w:t xml:space="preserve">. </w:t>
      </w:r>
    </w:p>
    <w:p w14:paraId="57954D97" w14:textId="77777777" w:rsidR="00355E65" w:rsidRDefault="00355E65" w:rsidP="00005E7E">
      <w:pPr>
        <w:spacing w:line="360" w:lineRule="auto"/>
        <w:jc w:val="both"/>
        <w:rPr>
          <w:sz w:val="20"/>
          <w:szCs w:val="20"/>
        </w:rPr>
      </w:pPr>
    </w:p>
    <w:p w14:paraId="052C6A39" w14:textId="609B3463" w:rsidR="00005E7E" w:rsidRDefault="00DE20D3" w:rsidP="00005E7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Teraz ubezpieczyciel stawia kolejny krok w rozwoju swoich działań społecznych i powołuje fundację.</w:t>
      </w:r>
      <w:r w:rsidR="00A369A6">
        <w:rPr>
          <w:sz w:val="20"/>
          <w:szCs w:val="20"/>
        </w:rPr>
        <w:t xml:space="preserve"> Celem jej działania ma być edukacja w zakresie</w:t>
      </w:r>
      <w:r w:rsidR="005C7E63">
        <w:rPr>
          <w:sz w:val="20"/>
          <w:szCs w:val="20"/>
        </w:rPr>
        <w:t xml:space="preserve"> </w:t>
      </w:r>
      <w:r w:rsidR="00A369A6">
        <w:rPr>
          <w:sz w:val="20"/>
          <w:szCs w:val="20"/>
        </w:rPr>
        <w:t>hejtu</w:t>
      </w:r>
      <w:r w:rsidR="005C7E63" w:rsidRPr="005C7E63">
        <w:rPr>
          <w:sz w:val="20"/>
          <w:szCs w:val="20"/>
        </w:rPr>
        <w:t xml:space="preserve"> </w:t>
      </w:r>
      <w:r w:rsidR="005C7E63">
        <w:rPr>
          <w:sz w:val="20"/>
          <w:szCs w:val="20"/>
        </w:rPr>
        <w:t>oraz wspieranie osób dotkniętych tym zjawiskiem</w:t>
      </w:r>
      <w:r w:rsidR="00A369A6">
        <w:rPr>
          <w:sz w:val="20"/>
          <w:szCs w:val="20"/>
        </w:rPr>
        <w:t xml:space="preserve">, </w:t>
      </w:r>
      <w:r w:rsidR="005C7E63">
        <w:rPr>
          <w:sz w:val="20"/>
          <w:szCs w:val="20"/>
        </w:rPr>
        <w:t xml:space="preserve">a także </w:t>
      </w:r>
      <w:r w:rsidR="00A369A6">
        <w:rPr>
          <w:sz w:val="20"/>
          <w:szCs w:val="20"/>
        </w:rPr>
        <w:t>promocja zdrowia psychicznego .</w:t>
      </w:r>
      <w:r w:rsidR="00096435">
        <w:rPr>
          <w:sz w:val="20"/>
          <w:szCs w:val="20"/>
        </w:rPr>
        <w:t xml:space="preserve"> Na jej czele </w:t>
      </w:r>
      <w:r w:rsidR="0041162F">
        <w:rPr>
          <w:sz w:val="20"/>
          <w:szCs w:val="20"/>
        </w:rPr>
        <w:t xml:space="preserve">stanęła Karolina Rosińska, która dotychczas odpowiadała za działania społeczne ubezpieczyciela. </w:t>
      </w:r>
    </w:p>
    <w:p w14:paraId="0B23259A" w14:textId="77777777" w:rsidR="00005E7E" w:rsidRDefault="00005E7E" w:rsidP="00005E7E">
      <w:pPr>
        <w:spacing w:line="360" w:lineRule="auto"/>
        <w:jc w:val="both"/>
        <w:rPr>
          <w:sz w:val="20"/>
          <w:szCs w:val="20"/>
        </w:rPr>
      </w:pPr>
    </w:p>
    <w:p w14:paraId="1C47026B" w14:textId="52EE68A1" w:rsidR="008C0894" w:rsidRDefault="0011285C" w:rsidP="00005E7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8C0894">
        <w:rPr>
          <w:sz w:val="20"/>
          <w:szCs w:val="20"/>
        </w:rPr>
        <w:t xml:space="preserve"> </w:t>
      </w:r>
      <w:r w:rsidR="00E61A8C" w:rsidRPr="00E61A8C">
        <w:rPr>
          <w:sz w:val="20"/>
          <w:szCs w:val="20"/>
        </w:rPr>
        <w:t>Dla osób doświadczających hejtu najgorsza jest samotność. Poczucie, że walczą z nim w pojedynkę. Dlatego musimy nauczyć się: dostrzegać hejt, rozmawiać o nim, szukać pomocy – ale też tej pomocy udzielać. W tym celu powołaliśmy do życia Fundację UNIQA, żeby razem wspierać walkę z hejtem</w:t>
      </w:r>
      <w:r w:rsidR="00837A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8B39B8">
        <w:rPr>
          <w:sz w:val="20"/>
          <w:szCs w:val="20"/>
        </w:rPr>
        <w:t>tłumaczy</w:t>
      </w:r>
      <w:r>
        <w:rPr>
          <w:sz w:val="20"/>
          <w:szCs w:val="20"/>
        </w:rPr>
        <w:t xml:space="preserve"> Karolina Rosińska, prezeska Fundacji UNIQA.</w:t>
      </w:r>
    </w:p>
    <w:p w14:paraId="12CE35C0" w14:textId="232E9C3D" w:rsidR="00355E65" w:rsidRDefault="00CF4FD4" w:rsidP="00005E7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Zarząd fundacji uzupełnia troje menedżerów z UNIQA: </w:t>
      </w:r>
      <w:r w:rsidRPr="0041162F">
        <w:rPr>
          <w:sz w:val="20"/>
          <w:szCs w:val="20"/>
        </w:rPr>
        <w:t xml:space="preserve">Dorota </w:t>
      </w:r>
      <w:proofErr w:type="spellStart"/>
      <w:r w:rsidRPr="0041162F">
        <w:rPr>
          <w:sz w:val="20"/>
          <w:szCs w:val="20"/>
        </w:rPr>
        <w:t>Glamkowska</w:t>
      </w:r>
      <w:proofErr w:type="spellEnd"/>
      <w:r w:rsidRPr="0041162F">
        <w:rPr>
          <w:sz w:val="20"/>
          <w:szCs w:val="20"/>
        </w:rPr>
        <w:t>,</w:t>
      </w:r>
      <w:r>
        <w:rPr>
          <w:sz w:val="20"/>
          <w:szCs w:val="20"/>
        </w:rPr>
        <w:t xml:space="preserve"> dyrektorka Departamentu Prawnego,</w:t>
      </w:r>
      <w:r w:rsidRPr="0041162F">
        <w:rPr>
          <w:sz w:val="20"/>
          <w:szCs w:val="20"/>
        </w:rPr>
        <w:t xml:space="preserve"> Paweł Roszkowski</w:t>
      </w:r>
      <w:r>
        <w:rPr>
          <w:sz w:val="20"/>
          <w:szCs w:val="20"/>
        </w:rPr>
        <w:t>, dyrektor Departamentu Zgodności i Standardów, oraz</w:t>
      </w:r>
      <w:r w:rsidRPr="0041162F">
        <w:rPr>
          <w:sz w:val="20"/>
          <w:szCs w:val="20"/>
        </w:rPr>
        <w:t xml:space="preserve"> Adam Czekalski</w:t>
      </w:r>
      <w:r>
        <w:rPr>
          <w:sz w:val="20"/>
          <w:szCs w:val="20"/>
        </w:rPr>
        <w:t xml:space="preserve">, menedżer Zespołu Podatków. Z kolei radę fundacji tworzą: </w:t>
      </w:r>
      <w:r w:rsidRPr="0041162F">
        <w:rPr>
          <w:sz w:val="20"/>
          <w:szCs w:val="20"/>
        </w:rPr>
        <w:t xml:space="preserve">Marcin </w:t>
      </w:r>
      <w:proofErr w:type="spellStart"/>
      <w:r w:rsidRPr="0041162F">
        <w:rPr>
          <w:sz w:val="20"/>
          <w:szCs w:val="20"/>
        </w:rPr>
        <w:t>Nedwidek</w:t>
      </w:r>
      <w:proofErr w:type="spellEnd"/>
      <w:r>
        <w:rPr>
          <w:sz w:val="20"/>
          <w:szCs w:val="20"/>
        </w:rPr>
        <w:t>, prezes zarządu UNIQA</w:t>
      </w:r>
      <w:r w:rsidRPr="0041162F">
        <w:rPr>
          <w:sz w:val="20"/>
          <w:szCs w:val="20"/>
        </w:rPr>
        <w:t xml:space="preserve">, </w:t>
      </w:r>
      <w:r w:rsidR="00A06561">
        <w:rPr>
          <w:sz w:val="20"/>
          <w:szCs w:val="20"/>
        </w:rPr>
        <w:t>oraz członkowie zarządu ubezpieczyciela: Piotr Lipa</w:t>
      </w:r>
      <w:r>
        <w:rPr>
          <w:sz w:val="20"/>
          <w:szCs w:val="20"/>
        </w:rPr>
        <w:t xml:space="preserve"> i</w:t>
      </w:r>
      <w:r w:rsidRPr="0041162F">
        <w:rPr>
          <w:sz w:val="20"/>
          <w:szCs w:val="20"/>
        </w:rPr>
        <w:t xml:space="preserve"> Jakub Machnik</w:t>
      </w:r>
      <w:r>
        <w:rPr>
          <w:sz w:val="20"/>
          <w:szCs w:val="20"/>
        </w:rPr>
        <w:t>.</w:t>
      </w:r>
    </w:p>
    <w:p w14:paraId="4628592B" w14:textId="77777777" w:rsidR="00355E65" w:rsidRDefault="00355E65" w:rsidP="00005E7E">
      <w:pPr>
        <w:spacing w:line="360" w:lineRule="auto"/>
        <w:jc w:val="both"/>
        <w:rPr>
          <w:sz w:val="20"/>
          <w:szCs w:val="20"/>
        </w:rPr>
      </w:pPr>
    </w:p>
    <w:p w14:paraId="4EBFD6FF" w14:textId="4C003224" w:rsidR="005F3B13" w:rsidRDefault="00E8540F" w:rsidP="00005E7E">
      <w:pPr>
        <w:spacing w:line="360" w:lineRule="auto"/>
        <w:jc w:val="both"/>
        <w:rPr>
          <w:sz w:val="20"/>
          <w:szCs w:val="20"/>
        </w:rPr>
      </w:pPr>
      <w:r w:rsidRPr="000E61E7">
        <w:rPr>
          <w:sz w:val="20"/>
          <w:szCs w:val="20"/>
        </w:rPr>
        <w:t xml:space="preserve">Powołaniu </w:t>
      </w:r>
      <w:r w:rsidR="00A369A6" w:rsidRPr="000E61E7">
        <w:rPr>
          <w:sz w:val="20"/>
          <w:szCs w:val="20"/>
        </w:rPr>
        <w:t>fundacji towarzyszy premiera</w:t>
      </w:r>
      <w:r w:rsidR="006073AB" w:rsidRPr="000E61E7">
        <w:rPr>
          <w:sz w:val="20"/>
          <w:szCs w:val="20"/>
        </w:rPr>
        <w:t xml:space="preserve"> spot</w:t>
      </w:r>
      <w:r w:rsidR="00A369A6" w:rsidRPr="000E61E7">
        <w:rPr>
          <w:sz w:val="20"/>
          <w:szCs w:val="20"/>
        </w:rPr>
        <w:t>u</w:t>
      </w:r>
      <w:r w:rsidR="006073AB" w:rsidRPr="000E61E7">
        <w:rPr>
          <w:sz w:val="20"/>
          <w:szCs w:val="20"/>
        </w:rPr>
        <w:t xml:space="preserve"> społeczn</w:t>
      </w:r>
      <w:r w:rsidR="00A369A6" w:rsidRPr="000E61E7">
        <w:rPr>
          <w:sz w:val="20"/>
          <w:szCs w:val="20"/>
        </w:rPr>
        <w:t>ego</w:t>
      </w:r>
      <w:r w:rsidR="00264994" w:rsidRPr="000E61E7">
        <w:rPr>
          <w:sz w:val="20"/>
          <w:szCs w:val="20"/>
        </w:rPr>
        <w:t xml:space="preserve">, </w:t>
      </w:r>
      <w:r w:rsidR="00A369A6" w:rsidRPr="000E61E7">
        <w:rPr>
          <w:sz w:val="20"/>
          <w:szCs w:val="20"/>
        </w:rPr>
        <w:t xml:space="preserve">w </w:t>
      </w:r>
      <w:r w:rsidR="00264994" w:rsidRPr="000E61E7">
        <w:rPr>
          <w:sz w:val="20"/>
          <w:szCs w:val="20"/>
        </w:rPr>
        <w:t>który</w:t>
      </w:r>
      <w:r w:rsidR="00A369A6" w:rsidRPr="000E61E7">
        <w:rPr>
          <w:sz w:val="20"/>
          <w:szCs w:val="20"/>
        </w:rPr>
        <w:t>m UNIQA</w:t>
      </w:r>
      <w:r w:rsidR="00264994" w:rsidRPr="000E61E7">
        <w:rPr>
          <w:sz w:val="20"/>
          <w:szCs w:val="20"/>
        </w:rPr>
        <w:t xml:space="preserve"> </w:t>
      </w:r>
      <w:r w:rsidR="00A369A6" w:rsidRPr="000E61E7">
        <w:rPr>
          <w:sz w:val="20"/>
          <w:szCs w:val="20"/>
        </w:rPr>
        <w:t xml:space="preserve">całą uwagę koncentruje na zjawisku hejtu. </w:t>
      </w:r>
      <w:r w:rsidR="00766F11" w:rsidRPr="000E61E7">
        <w:rPr>
          <w:color w:val="000000" w:themeColor="text1"/>
          <w:sz w:val="20"/>
          <w:szCs w:val="22"/>
        </w:rPr>
        <w:t>Emitowany w telewizji i Interneci</w:t>
      </w:r>
      <w:r w:rsidR="000E61E7">
        <w:rPr>
          <w:color w:val="000000" w:themeColor="text1"/>
          <w:sz w:val="20"/>
          <w:szCs w:val="22"/>
        </w:rPr>
        <w:t xml:space="preserve">e </w:t>
      </w:r>
      <w:r w:rsidR="00766F11" w:rsidRPr="000E61E7">
        <w:rPr>
          <w:color w:val="000000" w:themeColor="text1"/>
          <w:sz w:val="20"/>
          <w:szCs w:val="22"/>
        </w:rPr>
        <w:t xml:space="preserve">spot </w:t>
      </w:r>
      <w:r w:rsidR="00766F11" w:rsidRPr="000E61E7">
        <w:rPr>
          <w:sz w:val="20"/>
          <w:szCs w:val="22"/>
        </w:rPr>
        <w:t>powsta</w:t>
      </w:r>
      <w:r w:rsidR="00766F11" w:rsidRPr="000E61E7">
        <w:rPr>
          <w:rFonts w:hint="eastAsia"/>
          <w:sz w:val="20"/>
          <w:szCs w:val="22"/>
        </w:rPr>
        <w:t>ł</w:t>
      </w:r>
      <w:r w:rsidR="00766F11" w:rsidRPr="000E61E7">
        <w:rPr>
          <w:sz w:val="20"/>
          <w:szCs w:val="22"/>
        </w:rPr>
        <w:t xml:space="preserve"> dzi</w:t>
      </w:r>
      <w:r w:rsidR="00766F11" w:rsidRPr="000E61E7">
        <w:rPr>
          <w:rFonts w:hint="eastAsia"/>
          <w:sz w:val="20"/>
          <w:szCs w:val="22"/>
        </w:rPr>
        <w:t>ę</w:t>
      </w:r>
      <w:r w:rsidR="00766F11" w:rsidRPr="000E61E7">
        <w:rPr>
          <w:sz w:val="20"/>
          <w:szCs w:val="22"/>
        </w:rPr>
        <w:t>ki wspó</w:t>
      </w:r>
      <w:r w:rsidR="00766F11" w:rsidRPr="000E61E7">
        <w:rPr>
          <w:rFonts w:hint="eastAsia"/>
          <w:sz w:val="20"/>
          <w:szCs w:val="22"/>
        </w:rPr>
        <w:t>ł</w:t>
      </w:r>
      <w:r w:rsidR="00766F11" w:rsidRPr="000E61E7">
        <w:rPr>
          <w:sz w:val="20"/>
          <w:szCs w:val="22"/>
        </w:rPr>
        <w:t>pracy z cenionymi artystami m</w:t>
      </w:r>
      <w:r w:rsidR="00766F11" w:rsidRPr="000E61E7">
        <w:rPr>
          <w:rFonts w:hint="eastAsia"/>
          <w:sz w:val="20"/>
          <w:szCs w:val="22"/>
        </w:rPr>
        <w:t>ł</w:t>
      </w:r>
      <w:r w:rsidR="00766F11" w:rsidRPr="000E61E7">
        <w:rPr>
          <w:sz w:val="20"/>
          <w:szCs w:val="22"/>
        </w:rPr>
        <w:t>odego pokolenia:</w:t>
      </w:r>
      <w:r w:rsidR="00766F11" w:rsidRPr="000E61E7">
        <w:rPr>
          <w:rFonts w:ascii="Helvetica" w:hAnsi="Helvetica" w:cs="Times New Roman"/>
          <w:sz w:val="20"/>
          <w:szCs w:val="22"/>
        </w:rPr>
        <w:t xml:space="preserve"> </w:t>
      </w:r>
      <w:r w:rsidR="00264994" w:rsidRPr="000E61E7">
        <w:rPr>
          <w:sz w:val="20"/>
          <w:szCs w:val="20"/>
        </w:rPr>
        <w:t>Sar</w:t>
      </w:r>
      <w:r w:rsidR="00B210FC" w:rsidRPr="000E61E7">
        <w:rPr>
          <w:sz w:val="20"/>
          <w:szCs w:val="20"/>
        </w:rPr>
        <w:t>ą</w:t>
      </w:r>
      <w:r w:rsidR="00264994" w:rsidRPr="000E61E7">
        <w:rPr>
          <w:sz w:val="20"/>
          <w:szCs w:val="20"/>
        </w:rPr>
        <w:t xml:space="preserve"> James</w:t>
      </w:r>
      <w:r w:rsidR="003E14AA" w:rsidRPr="000E61E7">
        <w:rPr>
          <w:sz w:val="20"/>
          <w:szCs w:val="20"/>
        </w:rPr>
        <w:t xml:space="preserve">, </w:t>
      </w:r>
      <w:r w:rsidR="00264994" w:rsidRPr="000E61E7">
        <w:rPr>
          <w:sz w:val="20"/>
          <w:szCs w:val="20"/>
        </w:rPr>
        <w:t>Igo</w:t>
      </w:r>
      <w:r w:rsidR="003E14AA" w:rsidRPr="000E61E7">
        <w:rPr>
          <w:sz w:val="20"/>
          <w:szCs w:val="20"/>
        </w:rPr>
        <w:t xml:space="preserve"> i </w:t>
      </w:r>
      <w:proofErr w:type="spellStart"/>
      <w:r w:rsidR="00B210FC" w:rsidRPr="000E61E7">
        <w:rPr>
          <w:sz w:val="20"/>
          <w:szCs w:val="20"/>
        </w:rPr>
        <w:t>Locznikami</w:t>
      </w:r>
      <w:proofErr w:type="spellEnd"/>
      <w:r w:rsidR="00B210FC" w:rsidRPr="000E61E7">
        <w:rPr>
          <w:sz w:val="20"/>
          <w:szCs w:val="20"/>
        </w:rPr>
        <w:t xml:space="preserve">. </w:t>
      </w:r>
      <w:r w:rsidR="0097592B" w:rsidRPr="000E61E7">
        <w:rPr>
          <w:sz w:val="20"/>
          <w:szCs w:val="20"/>
        </w:rPr>
        <w:t>Źródłem inspiracji dla h</w:t>
      </w:r>
      <w:r w:rsidR="005F3B13" w:rsidRPr="000E61E7">
        <w:rPr>
          <w:sz w:val="20"/>
          <w:szCs w:val="20"/>
        </w:rPr>
        <w:t>istor</w:t>
      </w:r>
      <w:r w:rsidR="0097592B" w:rsidRPr="000E61E7">
        <w:rPr>
          <w:sz w:val="20"/>
          <w:szCs w:val="20"/>
        </w:rPr>
        <w:t>i</w:t>
      </w:r>
      <w:r w:rsidR="000E61E7">
        <w:rPr>
          <w:sz w:val="20"/>
          <w:szCs w:val="20"/>
        </w:rPr>
        <w:t>i</w:t>
      </w:r>
      <w:r w:rsidR="005F3B13" w:rsidRPr="000E61E7">
        <w:rPr>
          <w:sz w:val="20"/>
          <w:szCs w:val="20"/>
        </w:rPr>
        <w:t xml:space="preserve"> przedstawion</w:t>
      </w:r>
      <w:r w:rsidR="0097592B" w:rsidRPr="000E61E7">
        <w:rPr>
          <w:sz w:val="20"/>
          <w:szCs w:val="20"/>
        </w:rPr>
        <w:t>ej</w:t>
      </w:r>
      <w:r w:rsidR="005F3B13" w:rsidRPr="000E61E7">
        <w:rPr>
          <w:sz w:val="20"/>
          <w:szCs w:val="20"/>
        </w:rPr>
        <w:t xml:space="preserve"> w spocie </w:t>
      </w:r>
      <w:r w:rsidR="0097592B" w:rsidRPr="000E61E7">
        <w:rPr>
          <w:sz w:val="20"/>
          <w:szCs w:val="20"/>
        </w:rPr>
        <w:t>jest</w:t>
      </w:r>
      <w:r w:rsidR="005F3B13" w:rsidRPr="000E61E7">
        <w:rPr>
          <w:sz w:val="20"/>
          <w:szCs w:val="20"/>
        </w:rPr>
        <w:t xml:space="preserve"> teledysk piosenki Igo „</w:t>
      </w:r>
      <w:proofErr w:type="spellStart"/>
      <w:r w:rsidR="005F3B13" w:rsidRPr="000E61E7">
        <w:rPr>
          <w:sz w:val="20"/>
          <w:szCs w:val="20"/>
        </w:rPr>
        <w:t>Better</w:t>
      </w:r>
      <w:proofErr w:type="spellEnd"/>
      <w:r w:rsidR="005F3B13" w:rsidRPr="000E61E7">
        <w:rPr>
          <w:sz w:val="20"/>
          <w:szCs w:val="20"/>
        </w:rPr>
        <w:t xml:space="preserve"> be </w:t>
      </w:r>
      <w:proofErr w:type="spellStart"/>
      <w:r w:rsidR="005F3B13" w:rsidRPr="000E61E7">
        <w:rPr>
          <w:sz w:val="20"/>
          <w:szCs w:val="20"/>
        </w:rPr>
        <w:t>alive</w:t>
      </w:r>
      <w:proofErr w:type="spellEnd"/>
      <w:r w:rsidR="005F3B13" w:rsidRPr="000E61E7">
        <w:rPr>
          <w:sz w:val="20"/>
          <w:szCs w:val="20"/>
        </w:rPr>
        <w:t>”</w:t>
      </w:r>
      <w:r w:rsidR="0097592B" w:rsidRPr="000E61E7">
        <w:rPr>
          <w:sz w:val="20"/>
          <w:szCs w:val="20"/>
        </w:rPr>
        <w:t>, która stanowi muzyczny motyw przewodni</w:t>
      </w:r>
      <w:r w:rsidR="005F3B13" w:rsidRPr="000E61E7">
        <w:rPr>
          <w:sz w:val="20"/>
          <w:szCs w:val="20"/>
        </w:rPr>
        <w:t xml:space="preserve"> w </w:t>
      </w:r>
      <w:r w:rsidR="0097592B" w:rsidRPr="000E61E7">
        <w:rPr>
          <w:sz w:val="20"/>
          <w:szCs w:val="20"/>
        </w:rPr>
        <w:t>kampanii.</w:t>
      </w:r>
      <w:r w:rsidR="005F3B13" w:rsidRPr="000E61E7">
        <w:rPr>
          <w:sz w:val="20"/>
          <w:szCs w:val="20"/>
        </w:rPr>
        <w:t xml:space="preserve"> </w:t>
      </w:r>
      <w:r w:rsidR="0097592B" w:rsidRPr="000E61E7">
        <w:rPr>
          <w:sz w:val="20"/>
          <w:szCs w:val="20"/>
        </w:rPr>
        <w:t>P</w:t>
      </w:r>
      <w:r w:rsidR="005F3B13" w:rsidRPr="000E61E7">
        <w:rPr>
          <w:sz w:val="20"/>
          <w:szCs w:val="20"/>
        </w:rPr>
        <w:t xml:space="preserve">olskie słowa napisał do niej </w:t>
      </w:r>
      <w:r w:rsidR="0097592B" w:rsidRPr="000E61E7">
        <w:rPr>
          <w:sz w:val="20"/>
          <w:szCs w:val="20"/>
        </w:rPr>
        <w:t xml:space="preserve">sam </w:t>
      </w:r>
      <w:r w:rsidR="005F3B13" w:rsidRPr="000E61E7">
        <w:rPr>
          <w:sz w:val="20"/>
          <w:szCs w:val="20"/>
        </w:rPr>
        <w:t>Igo, a wykonuje ją w duecie z Sarą James.</w:t>
      </w:r>
      <w:r w:rsidR="00B210FC" w:rsidRPr="000E61E7">
        <w:rPr>
          <w:sz w:val="20"/>
          <w:szCs w:val="20"/>
        </w:rPr>
        <w:t xml:space="preserve"> Duet taneczny </w:t>
      </w:r>
      <w:proofErr w:type="spellStart"/>
      <w:r w:rsidR="00B210FC" w:rsidRPr="000E61E7">
        <w:rPr>
          <w:sz w:val="20"/>
          <w:szCs w:val="20"/>
        </w:rPr>
        <w:t>Loczniki</w:t>
      </w:r>
      <w:proofErr w:type="spellEnd"/>
      <w:r w:rsidR="00B210FC" w:rsidRPr="000E61E7">
        <w:rPr>
          <w:sz w:val="20"/>
          <w:szCs w:val="20"/>
        </w:rPr>
        <w:t xml:space="preserve"> </w:t>
      </w:r>
      <w:r w:rsidR="00B210FC" w:rsidRPr="000E61E7">
        <w:rPr>
          <w:sz w:val="20"/>
          <w:szCs w:val="20"/>
          <w:lang w:eastAsia="en-US"/>
        </w:rPr>
        <w:t>odpowiadał za choreografię do filmu</w:t>
      </w:r>
      <w:r w:rsidR="000E61E7">
        <w:rPr>
          <w:sz w:val="20"/>
          <w:szCs w:val="20"/>
          <w:lang w:eastAsia="en-US"/>
        </w:rPr>
        <w:t>,</w:t>
      </w:r>
      <w:r w:rsidR="00B210FC" w:rsidRPr="000E61E7">
        <w:rPr>
          <w:sz w:val="20"/>
          <w:szCs w:val="20"/>
          <w:lang w:eastAsia="en-US"/>
        </w:rPr>
        <w:t xml:space="preserve"> a Nicki jednocześnie odegrała rolę głównej bohaterki.</w:t>
      </w:r>
      <w:r w:rsidR="005F3B13" w:rsidRPr="000E61E7">
        <w:rPr>
          <w:sz w:val="20"/>
          <w:szCs w:val="20"/>
        </w:rPr>
        <w:t xml:space="preserve"> Kampania powstała we współpracy z agencją reklamową PZL oraz z domem produkcyjnym </w:t>
      </w:r>
      <w:proofErr w:type="spellStart"/>
      <w:r w:rsidR="005F3B13" w:rsidRPr="000E61E7">
        <w:rPr>
          <w:sz w:val="20"/>
          <w:szCs w:val="20"/>
        </w:rPr>
        <w:t>Papaya</w:t>
      </w:r>
      <w:proofErr w:type="spellEnd"/>
      <w:r w:rsidR="005F3B13" w:rsidRPr="000E61E7">
        <w:rPr>
          <w:sz w:val="20"/>
          <w:szCs w:val="20"/>
        </w:rPr>
        <w:t xml:space="preserve">. Reżyserem spotu jest Krzysztof </w:t>
      </w:r>
      <w:proofErr w:type="spellStart"/>
      <w:r w:rsidR="005F3B13" w:rsidRPr="000E61E7">
        <w:rPr>
          <w:sz w:val="20"/>
          <w:szCs w:val="20"/>
        </w:rPr>
        <w:t>Grajper</w:t>
      </w:r>
      <w:proofErr w:type="spellEnd"/>
      <w:r w:rsidR="005F3B13" w:rsidRPr="000E61E7">
        <w:rPr>
          <w:sz w:val="20"/>
          <w:szCs w:val="20"/>
        </w:rPr>
        <w:t>. Za</w:t>
      </w:r>
      <w:r w:rsidR="00EB0B30" w:rsidRPr="000E61E7">
        <w:rPr>
          <w:sz w:val="20"/>
          <w:szCs w:val="20"/>
        </w:rPr>
        <w:t> </w:t>
      </w:r>
      <w:proofErr w:type="spellStart"/>
      <w:r w:rsidR="005F3B13" w:rsidRPr="000E61E7">
        <w:rPr>
          <w:sz w:val="20"/>
          <w:szCs w:val="20"/>
        </w:rPr>
        <w:t>postprodukcję</w:t>
      </w:r>
      <w:proofErr w:type="spellEnd"/>
      <w:r w:rsidR="005F3B13" w:rsidRPr="000E61E7">
        <w:rPr>
          <w:sz w:val="20"/>
          <w:szCs w:val="20"/>
        </w:rPr>
        <w:t xml:space="preserve"> odpowiadał </w:t>
      </w:r>
      <w:proofErr w:type="spellStart"/>
      <w:r w:rsidR="005F3B13" w:rsidRPr="000E61E7">
        <w:rPr>
          <w:sz w:val="20"/>
          <w:szCs w:val="20"/>
        </w:rPr>
        <w:t>RIOdePost</w:t>
      </w:r>
      <w:proofErr w:type="spellEnd"/>
      <w:r w:rsidR="005F3B13" w:rsidRPr="000E61E7">
        <w:rPr>
          <w:sz w:val="20"/>
          <w:szCs w:val="20"/>
        </w:rPr>
        <w:t xml:space="preserve">, za planowanie i zakup mediów: domy </w:t>
      </w:r>
      <w:proofErr w:type="spellStart"/>
      <w:r w:rsidR="005F3B13" w:rsidRPr="000E61E7">
        <w:rPr>
          <w:sz w:val="20"/>
          <w:szCs w:val="20"/>
        </w:rPr>
        <w:t>mediowe</w:t>
      </w:r>
      <w:proofErr w:type="spellEnd"/>
      <w:r w:rsidR="005F3B13" w:rsidRPr="005F3B13">
        <w:rPr>
          <w:sz w:val="20"/>
          <w:szCs w:val="20"/>
        </w:rPr>
        <w:t xml:space="preserve"> Arena (Havas Media) oraz Value Media.</w:t>
      </w:r>
    </w:p>
    <w:p w14:paraId="5E553D27" w14:textId="77777777" w:rsidR="005F3B13" w:rsidRDefault="005F3B13" w:rsidP="00005E7E">
      <w:pPr>
        <w:spacing w:line="360" w:lineRule="auto"/>
        <w:jc w:val="both"/>
        <w:rPr>
          <w:sz w:val="20"/>
          <w:szCs w:val="20"/>
        </w:rPr>
      </w:pPr>
    </w:p>
    <w:p w14:paraId="4E2D2C9D" w14:textId="6A00B96A" w:rsidR="006073AB" w:rsidRPr="00355E65" w:rsidRDefault="00A369A6" w:rsidP="00005E7E">
      <w:pPr>
        <w:spacing w:line="360" w:lineRule="auto"/>
        <w:jc w:val="both"/>
        <w:rPr>
          <w:sz w:val="20"/>
          <w:szCs w:val="20"/>
        </w:rPr>
      </w:pPr>
      <w:r w:rsidRPr="00355E65">
        <w:rPr>
          <w:sz w:val="20"/>
          <w:szCs w:val="20"/>
        </w:rPr>
        <w:t xml:space="preserve">Równolegle do sieci trafiły pierwsze odcinki nowego </w:t>
      </w:r>
      <w:proofErr w:type="spellStart"/>
      <w:r w:rsidRPr="00355E65">
        <w:rPr>
          <w:sz w:val="20"/>
          <w:szCs w:val="20"/>
        </w:rPr>
        <w:t>podcastu</w:t>
      </w:r>
      <w:proofErr w:type="spellEnd"/>
      <w:r w:rsidRPr="00355E65">
        <w:rPr>
          <w:sz w:val="20"/>
          <w:szCs w:val="20"/>
        </w:rPr>
        <w:t xml:space="preserve"> </w:t>
      </w:r>
      <w:r w:rsidR="00355E65">
        <w:rPr>
          <w:sz w:val="20"/>
          <w:szCs w:val="20"/>
        </w:rPr>
        <w:t>„</w:t>
      </w:r>
      <w:proofErr w:type="spellStart"/>
      <w:r w:rsidR="00DB4D1F" w:rsidRPr="00355E65">
        <w:rPr>
          <w:sz w:val="20"/>
          <w:szCs w:val="20"/>
        </w:rPr>
        <w:t>HejtOff</w:t>
      </w:r>
      <w:proofErr w:type="spellEnd"/>
      <w:r w:rsidR="00355E65">
        <w:rPr>
          <w:sz w:val="20"/>
          <w:szCs w:val="20"/>
        </w:rPr>
        <w:t>”,</w:t>
      </w:r>
      <w:r w:rsidRPr="00355E65">
        <w:rPr>
          <w:sz w:val="20"/>
          <w:szCs w:val="20"/>
        </w:rPr>
        <w:t xml:space="preserve"> którego gospodarzem jest dziennikarz Kuba Wątor. Wśród pierwszych gości zaproszonych do studia znaleźli się Sara James z mamą</w:t>
      </w:r>
      <w:r w:rsidR="00A760F7" w:rsidRPr="00355E65">
        <w:rPr>
          <w:sz w:val="20"/>
          <w:szCs w:val="20"/>
        </w:rPr>
        <w:t xml:space="preserve"> Arletą Dancewicz</w:t>
      </w:r>
      <w:r w:rsidRPr="00355E65">
        <w:rPr>
          <w:sz w:val="20"/>
          <w:szCs w:val="20"/>
        </w:rPr>
        <w:t xml:space="preserve">, psycholożka </w:t>
      </w:r>
      <w:r w:rsidR="00A760F7" w:rsidRPr="00355E65">
        <w:rPr>
          <w:sz w:val="20"/>
          <w:szCs w:val="20"/>
        </w:rPr>
        <w:t>i twórczyni „</w:t>
      </w:r>
      <w:proofErr w:type="spellStart"/>
      <w:r w:rsidR="00A760F7" w:rsidRPr="00355E65">
        <w:rPr>
          <w:sz w:val="20"/>
          <w:szCs w:val="20"/>
        </w:rPr>
        <w:t>Instaporadni</w:t>
      </w:r>
      <w:proofErr w:type="spellEnd"/>
      <w:r w:rsidR="00A760F7" w:rsidRPr="00355E65">
        <w:rPr>
          <w:sz w:val="20"/>
          <w:szCs w:val="20"/>
        </w:rPr>
        <w:t>” Magdalena Chorzewska</w:t>
      </w:r>
      <w:r w:rsidRPr="00355E65">
        <w:rPr>
          <w:sz w:val="20"/>
          <w:szCs w:val="20"/>
        </w:rPr>
        <w:t>, oraz Przemysław Staroń, Nauczyciel Roku 2018</w:t>
      </w:r>
      <w:r w:rsidR="00A760F7" w:rsidRPr="00355E65">
        <w:rPr>
          <w:sz w:val="20"/>
          <w:szCs w:val="20"/>
        </w:rPr>
        <w:t>, psycholog i edukator.</w:t>
      </w:r>
      <w:r w:rsidR="000A1F97">
        <w:rPr>
          <w:sz w:val="20"/>
          <w:szCs w:val="20"/>
        </w:rPr>
        <w:t xml:space="preserve"> </w:t>
      </w:r>
      <w:r w:rsidR="000A1F97" w:rsidRPr="00B11086">
        <w:rPr>
          <w:color w:val="000000" w:themeColor="text1"/>
          <w:sz w:val="20"/>
          <w:szCs w:val="20"/>
        </w:rPr>
        <w:t xml:space="preserve">Za koncept kreatywny i realizację materiałów do </w:t>
      </w:r>
      <w:proofErr w:type="spellStart"/>
      <w:r w:rsidR="000A1F97" w:rsidRPr="00B11086">
        <w:rPr>
          <w:color w:val="000000" w:themeColor="text1"/>
          <w:sz w:val="20"/>
          <w:szCs w:val="20"/>
        </w:rPr>
        <w:t>social</w:t>
      </w:r>
      <w:proofErr w:type="spellEnd"/>
      <w:r w:rsidR="000A1F97" w:rsidRPr="00B11086">
        <w:rPr>
          <w:color w:val="000000" w:themeColor="text1"/>
          <w:sz w:val="20"/>
          <w:szCs w:val="20"/>
        </w:rPr>
        <w:t xml:space="preserve"> mediów odpowiada agencja </w:t>
      </w:r>
      <w:proofErr w:type="spellStart"/>
      <w:r w:rsidR="000A1F97" w:rsidRPr="00B11086">
        <w:rPr>
          <w:color w:val="000000" w:themeColor="text1"/>
          <w:sz w:val="20"/>
          <w:szCs w:val="20"/>
        </w:rPr>
        <w:t>Buzzgrow</w:t>
      </w:r>
      <w:proofErr w:type="spellEnd"/>
      <w:r w:rsidR="000A1F97" w:rsidRPr="00B11086">
        <w:rPr>
          <w:color w:val="000000" w:themeColor="text1"/>
          <w:sz w:val="20"/>
          <w:szCs w:val="20"/>
        </w:rPr>
        <w:t xml:space="preserve">.  </w:t>
      </w:r>
    </w:p>
    <w:p w14:paraId="112DC8D1" w14:textId="77777777" w:rsidR="00005E7E" w:rsidRPr="00355E65" w:rsidRDefault="00005E7E" w:rsidP="00005E7E">
      <w:pPr>
        <w:spacing w:line="360" w:lineRule="auto"/>
        <w:jc w:val="both"/>
        <w:rPr>
          <w:sz w:val="20"/>
          <w:szCs w:val="20"/>
        </w:rPr>
      </w:pPr>
    </w:p>
    <w:p w14:paraId="0BFAB101" w14:textId="4E40D8FA" w:rsidR="00E32B68" w:rsidRDefault="00205FDD" w:rsidP="00005E7E">
      <w:pPr>
        <w:spacing w:line="360" w:lineRule="auto"/>
        <w:jc w:val="both"/>
        <w:rPr>
          <w:sz w:val="20"/>
          <w:szCs w:val="20"/>
        </w:rPr>
      </w:pPr>
      <w:r w:rsidRPr="00355E65">
        <w:rPr>
          <w:sz w:val="20"/>
          <w:szCs w:val="20"/>
        </w:rPr>
        <w:t>UNIQA od 20</w:t>
      </w:r>
      <w:r w:rsidR="00A760F7" w:rsidRPr="00355E65">
        <w:rPr>
          <w:sz w:val="20"/>
          <w:szCs w:val="20"/>
        </w:rPr>
        <w:t>20</w:t>
      </w:r>
      <w:r w:rsidRPr="00355E65">
        <w:rPr>
          <w:sz w:val="20"/>
          <w:szCs w:val="20"/>
        </w:rPr>
        <w:t xml:space="preserve"> oferuje przy szkolnym ubezpieczeniu od następstw nieszczęśliwych wypadków (NNW) możliwość rozszerzenia jego zakresu o ochronę na wypadek hejtu w Internecie</w:t>
      </w:r>
      <w:r w:rsidRPr="00205FDD">
        <w:rPr>
          <w:sz w:val="20"/>
          <w:szCs w:val="20"/>
        </w:rPr>
        <w:t xml:space="preserve">. Dzięki temu w razie naruszenia dobrego imienia lub prawa do prywatności ubezpieczonego w Internecie, będzie miał on możliwość skorzystania z pomocy prawnej, </w:t>
      </w:r>
      <w:r>
        <w:rPr>
          <w:sz w:val="20"/>
          <w:szCs w:val="20"/>
        </w:rPr>
        <w:t xml:space="preserve">wsparcia </w:t>
      </w:r>
      <w:r w:rsidRPr="00205FDD">
        <w:rPr>
          <w:sz w:val="20"/>
          <w:szCs w:val="20"/>
        </w:rPr>
        <w:t>specjalisty IT</w:t>
      </w:r>
      <w:r>
        <w:rPr>
          <w:sz w:val="20"/>
          <w:szCs w:val="20"/>
        </w:rPr>
        <w:t xml:space="preserve"> w zakresie usunięcia lub zatrzymania dostępu szkodliwych treści,</w:t>
      </w:r>
      <w:r w:rsidRPr="00205FDD">
        <w:rPr>
          <w:sz w:val="20"/>
          <w:szCs w:val="20"/>
        </w:rPr>
        <w:t xml:space="preserve"> oraz konsultacji z psychologiem</w:t>
      </w:r>
      <w:r>
        <w:rPr>
          <w:sz w:val="20"/>
          <w:szCs w:val="20"/>
        </w:rPr>
        <w:t>, zarówno na odległość, jak i w placówce medycznej</w:t>
      </w:r>
      <w:r w:rsidRPr="00205FDD">
        <w:rPr>
          <w:sz w:val="20"/>
          <w:szCs w:val="20"/>
        </w:rPr>
        <w:t>.</w:t>
      </w:r>
    </w:p>
    <w:p w14:paraId="3EDC69A5" w14:textId="77777777" w:rsidR="00205FDD" w:rsidRPr="0035751A" w:rsidRDefault="00205FDD" w:rsidP="00005E7E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64F9A7DE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E65013">
        <w:rPr>
          <w:sz w:val="16"/>
          <w:szCs w:val="16"/>
        </w:rPr>
        <w:t>2</w:t>
      </w:r>
      <w:r>
        <w:rPr>
          <w:sz w:val="16"/>
          <w:szCs w:val="16"/>
        </w:rPr>
        <w:t xml:space="preserve"> roku przypis składki zakładów ubezpieczeń działających pod marką UNIQA wyniósł p</w:t>
      </w:r>
      <w:r w:rsidR="00E65013">
        <w:rPr>
          <w:sz w:val="16"/>
          <w:szCs w:val="16"/>
        </w:rPr>
        <w:t>onad</w:t>
      </w:r>
      <w:r>
        <w:rPr>
          <w:sz w:val="16"/>
          <w:szCs w:val="16"/>
        </w:rPr>
        <w:t xml:space="preserve"> 4</w:t>
      </w:r>
      <w:r w:rsidR="00563926">
        <w:rPr>
          <w:sz w:val="16"/>
          <w:szCs w:val="16"/>
        </w:rPr>
        <w:t> </w:t>
      </w:r>
      <w:r>
        <w:rPr>
          <w:sz w:val="16"/>
          <w:szCs w:val="16"/>
        </w:rPr>
        <w:t xml:space="preserve">mld zł. Wypłaciły w tym czasie poszkodowanym 2,7 mld zł w roszczeniach i świadczeniach. Obsługują </w:t>
      </w:r>
      <w:r w:rsidR="00E65013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 indywidualnych i ubezpieczają </w:t>
      </w:r>
      <w:r w:rsidR="00E65013">
        <w:rPr>
          <w:sz w:val="16"/>
          <w:szCs w:val="16"/>
        </w:rPr>
        <w:t>9</w:t>
      </w:r>
      <w:r>
        <w:rPr>
          <w:sz w:val="16"/>
          <w:szCs w:val="16"/>
        </w:rPr>
        <w:t>0 tys. firm w Polsce. Z kolei  UNIQA TFI i UNIQA PTE na koniec 202</w:t>
      </w:r>
      <w:r w:rsidR="0029381E">
        <w:rPr>
          <w:sz w:val="16"/>
          <w:szCs w:val="16"/>
        </w:rPr>
        <w:t>2</w:t>
      </w:r>
      <w:r>
        <w:rPr>
          <w:sz w:val="16"/>
          <w:szCs w:val="16"/>
        </w:rPr>
        <w:t xml:space="preserve"> roku zarządzały aktywami o łącznej wartości </w:t>
      </w:r>
      <w:r w:rsidR="0029381E">
        <w:rPr>
          <w:sz w:val="16"/>
          <w:szCs w:val="16"/>
        </w:rPr>
        <w:t>13,4</w:t>
      </w:r>
      <w:r w:rsidR="00563926">
        <w:rPr>
          <w:sz w:val="16"/>
          <w:szCs w:val="16"/>
        </w:rPr>
        <w:t> </w:t>
      </w:r>
      <w:r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>
        <w:rPr>
          <w:sz w:val="16"/>
          <w:szCs w:val="16"/>
        </w:rPr>
        <w:t>Insurance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Group</w:t>
      </w:r>
      <w:proofErr w:type="spellEnd"/>
      <w:r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5BC2ADB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</w:t>
      </w:r>
      <w:r>
        <w:rPr>
          <w:sz w:val="16"/>
          <w:szCs w:val="16"/>
        </w:rPr>
        <w:lastRenderedPageBreak/>
        <w:t>w Austrii z ok. 21-proc. udziałem w rynku. W 202</w:t>
      </w:r>
      <w:r w:rsidR="00F64C8C">
        <w:rPr>
          <w:sz w:val="16"/>
          <w:szCs w:val="16"/>
        </w:rPr>
        <w:t>2</w:t>
      </w:r>
      <w:r>
        <w:rPr>
          <w:sz w:val="16"/>
          <w:szCs w:val="16"/>
        </w:rPr>
        <w:t xml:space="preserve"> r. Grupa UNIQA zebrała 6,</w:t>
      </w:r>
      <w:r w:rsidR="00F64C8C">
        <w:rPr>
          <w:sz w:val="16"/>
          <w:szCs w:val="16"/>
        </w:rPr>
        <w:t>6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3FD1C1D8" w14:textId="22C5BB83" w:rsidR="0017116C" w:rsidRPr="008E66A8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 </w:t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</w:p>
    <w:p w14:paraId="6D0640DA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p w14:paraId="23F2CCAE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sectPr w:rsidR="0017116C" w:rsidRPr="008E66A8" w:rsidSect="002C23F4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087C" w14:textId="77777777" w:rsidR="00566232" w:rsidRDefault="00566232">
      <w:r>
        <w:separator/>
      </w:r>
    </w:p>
  </w:endnote>
  <w:endnote w:type="continuationSeparator" w:id="0">
    <w:p w14:paraId="15647CDC" w14:textId="77777777" w:rsidR="00566232" w:rsidRDefault="0056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645" w14:textId="77777777" w:rsidR="0017116C" w:rsidRDefault="001711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634F" w14:textId="77777777" w:rsidR="00566232" w:rsidRDefault="00566232">
      <w:r>
        <w:separator/>
      </w:r>
    </w:p>
  </w:footnote>
  <w:footnote w:type="continuationSeparator" w:id="0">
    <w:p w14:paraId="7624DC0F" w14:textId="77777777" w:rsidR="00566232" w:rsidRDefault="0056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8A9" w14:textId="06A249EF" w:rsidR="0017116C" w:rsidRDefault="000F5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54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5E7E"/>
    <w:rsid w:val="00035DCA"/>
    <w:rsid w:val="00040DAC"/>
    <w:rsid w:val="00044B3B"/>
    <w:rsid w:val="00070338"/>
    <w:rsid w:val="00075432"/>
    <w:rsid w:val="00096435"/>
    <w:rsid w:val="000A1F97"/>
    <w:rsid w:val="000A23F9"/>
    <w:rsid w:val="000A240E"/>
    <w:rsid w:val="000A4F83"/>
    <w:rsid w:val="000B1701"/>
    <w:rsid w:val="000B285E"/>
    <w:rsid w:val="000B5B77"/>
    <w:rsid w:val="000E42E3"/>
    <w:rsid w:val="000E61E7"/>
    <w:rsid w:val="000F5577"/>
    <w:rsid w:val="0011285C"/>
    <w:rsid w:val="001153F5"/>
    <w:rsid w:val="00133EA3"/>
    <w:rsid w:val="00134BD3"/>
    <w:rsid w:val="0015022A"/>
    <w:rsid w:val="0017116C"/>
    <w:rsid w:val="001776C6"/>
    <w:rsid w:val="00186AC9"/>
    <w:rsid w:val="00186FF3"/>
    <w:rsid w:val="00187453"/>
    <w:rsid w:val="00194779"/>
    <w:rsid w:val="001A514E"/>
    <w:rsid w:val="001B17A7"/>
    <w:rsid w:val="00205FDD"/>
    <w:rsid w:val="00220366"/>
    <w:rsid w:val="00223A20"/>
    <w:rsid w:val="00242B24"/>
    <w:rsid w:val="00251410"/>
    <w:rsid w:val="00264994"/>
    <w:rsid w:val="00281A9E"/>
    <w:rsid w:val="0029381E"/>
    <w:rsid w:val="002B2524"/>
    <w:rsid w:val="002C23F4"/>
    <w:rsid w:val="002C7108"/>
    <w:rsid w:val="002D16C6"/>
    <w:rsid w:val="002D482D"/>
    <w:rsid w:val="00312CA0"/>
    <w:rsid w:val="0032263B"/>
    <w:rsid w:val="00333B2C"/>
    <w:rsid w:val="00352401"/>
    <w:rsid w:val="00355E65"/>
    <w:rsid w:val="0035751A"/>
    <w:rsid w:val="00360AC2"/>
    <w:rsid w:val="003D0085"/>
    <w:rsid w:val="003D5E27"/>
    <w:rsid w:val="003E14AA"/>
    <w:rsid w:val="003E7EED"/>
    <w:rsid w:val="0041162F"/>
    <w:rsid w:val="00412361"/>
    <w:rsid w:val="00443C21"/>
    <w:rsid w:val="00471604"/>
    <w:rsid w:val="0048223C"/>
    <w:rsid w:val="004951E3"/>
    <w:rsid w:val="004B221B"/>
    <w:rsid w:val="004C4ECC"/>
    <w:rsid w:val="0051412D"/>
    <w:rsid w:val="0053266B"/>
    <w:rsid w:val="00535F64"/>
    <w:rsid w:val="00553270"/>
    <w:rsid w:val="0056054F"/>
    <w:rsid w:val="00563926"/>
    <w:rsid w:val="00566232"/>
    <w:rsid w:val="005A6BB5"/>
    <w:rsid w:val="005C7E63"/>
    <w:rsid w:val="005F3B13"/>
    <w:rsid w:val="006073AB"/>
    <w:rsid w:val="00611D49"/>
    <w:rsid w:val="00615A22"/>
    <w:rsid w:val="0062399C"/>
    <w:rsid w:val="00663382"/>
    <w:rsid w:val="0067669D"/>
    <w:rsid w:val="006A6016"/>
    <w:rsid w:val="006B10DE"/>
    <w:rsid w:val="006D5029"/>
    <w:rsid w:val="0072582B"/>
    <w:rsid w:val="00750353"/>
    <w:rsid w:val="007621E1"/>
    <w:rsid w:val="00766F11"/>
    <w:rsid w:val="00797564"/>
    <w:rsid w:val="007D2AA4"/>
    <w:rsid w:val="007F0303"/>
    <w:rsid w:val="007F3031"/>
    <w:rsid w:val="00837A97"/>
    <w:rsid w:val="00845230"/>
    <w:rsid w:val="00852A26"/>
    <w:rsid w:val="00852EE3"/>
    <w:rsid w:val="00853B61"/>
    <w:rsid w:val="0085631E"/>
    <w:rsid w:val="008A1665"/>
    <w:rsid w:val="008B39B8"/>
    <w:rsid w:val="008B6FE2"/>
    <w:rsid w:val="008C0894"/>
    <w:rsid w:val="008E66A8"/>
    <w:rsid w:val="00906716"/>
    <w:rsid w:val="00924A71"/>
    <w:rsid w:val="0097533D"/>
    <w:rsid w:val="0097592B"/>
    <w:rsid w:val="009A2F42"/>
    <w:rsid w:val="009A472B"/>
    <w:rsid w:val="009B17E4"/>
    <w:rsid w:val="009C6185"/>
    <w:rsid w:val="009E74A1"/>
    <w:rsid w:val="009E75E2"/>
    <w:rsid w:val="00A06561"/>
    <w:rsid w:val="00A2009A"/>
    <w:rsid w:val="00A369A6"/>
    <w:rsid w:val="00A61C17"/>
    <w:rsid w:val="00A61CAF"/>
    <w:rsid w:val="00A760F7"/>
    <w:rsid w:val="00A83A1C"/>
    <w:rsid w:val="00A92E45"/>
    <w:rsid w:val="00AA0D57"/>
    <w:rsid w:val="00AB1BF8"/>
    <w:rsid w:val="00AD3C4A"/>
    <w:rsid w:val="00AD5EF5"/>
    <w:rsid w:val="00AE6764"/>
    <w:rsid w:val="00B11086"/>
    <w:rsid w:val="00B210FC"/>
    <w:rsid w:val="00B30A4E"/>
    <w:rsid w:val="00B66A2E"/>
    <w:rsid w:val="00B76490"/>
    <w:rsid w:val="00B846C2"/>
    <w:rsid w:val="00B92D72"/>
    <w:rsid w:val="00BA3643"/>
    <w:rsid w:val="00BB3A41"/>
    <w:rsid w:val="00BB54F2"/>
    <w:rsid w:val="00BD5FB8"/>
    <w:rsid w:val="00BF70A5"/>
    <w:rsid w:val="00C01DCF"/>
    <w:rsid w:val="00C045E6"/>
    <w:rsid w:val="00C201E2"/>
    <w:rsid w:val="00C30253"/>
    <w:rsid w:val="00C32388"/>
    <w:rsid w:val="00C53C3E"/>
    <w:rsid w:val="00C61E9A"/>
    <w:rsid w:val="00C71D7E"/>
    <w:rsid w:val="00C831D1"/>
    <w:rsid w:val="00CA6F40"/>
    <w:rsid w:val="00CB33DF"/>
    <w:rsid w:val="00CC760C"/>
    <w:rsid w:val="00CF4FD4"/>
    <w:rsid w:val="00D05315"/>
    <w:rsid w:val="00D4198C"/>
    <w:rsid w:val="00D7785F"/>
    <w:rsid w:val="00D9174F"/>
    <w:rsid w:val="00D92728"/>
    <w:rsid w:val="00D93201"/>
    <w:rsid w:val="00DA681B"/>
    <w:rsid w:val="00DB4D1F"/>
    <w:rsid w:val="00DC51FF"/>
    <w:rsid w:val="00DE20D3"/>
    <w:rsid w:val="00DF1A7F"/>
    <w:rsid w:val="00DF2B3C"/>
    <w:rsid w:val="00DF783D"/>
    <w:rsid w:val="00E10D0E"/>
    <w:rsid w:val="00E20DC2"/>
    <w:rsid w:val="00E210A8"/>
    <w:rsid w:val="00E253F5"/>
    <w:rsid w:val="00E27A65"/>
    <w:rsid w:val="00E32B68"/>
    <w:rsid w:val="00E44DBD"/>
    <w:rsid w:val="00E50724"/>
    <w:rsid w:val="00E51437"/>
    <w:rsid w:val="00E56E9E"/>
    <w:rsid w:val="00E61A8C"/>
    <w:rsid w:val="00E65013"/>
    <w:rsid w:val="00E83AF9"/>
    <w:rsid w:val="00E8540F"/>
    <w:rsid w:val="00E86402"/>
    <w:rsid w:val="00E9039B"/>
    <w:rsid w:val="00EB0B30"/>
    <w:rsid w:val="00EF4B32"/>
    <w:rsid w:val="00F05AD5"/>
    <w:rsid w:val="00F121F0"/>
    <w:rsid w:val="00F2737D"/>
    <w:rsid w:val="00F30B9E"/>
    <w:rsid w:val="00F45A42"/>
    <w:rsid w:val="00F64C8C"/>
    <w:rsid w:val="00F70264"/>
    <w:rsid w:val="00FA0038"/>
    <w:rsid w:val="00FA022E"/>
    <w:rsid w:val="00FB644C"/>
    <w:rsid w:val="00FC1242"/>
    <w:rsid w:val="00FC1C07"/>
    <w:rsid w:val="00FD0CF9"/>
    <w:rsid w:val="00FD32D2"/>
    <w:rsid w:val="00FD5F64"/>
    <w:rsid w:val="00FD65BB"/>
    <w:rsid w:val="00FD6870"/>
    <w:rsid w:val="00FD6881"/>
    <w:rsid w:val="00FF1AB8"/>
    <w:rsid w:val="09BED7A5"/>
    <w:rsid w:val="1141F4E5"/>
    <w:rsid w:val="1279E47E"/>
    <w:rsid w:val="236AA2DE"/>
    <w:rsid w:val="23A2B854"/>
    <w:rsid w:val="267587C7"/>
    <w:rsid w:val="2751417A"/>
    <w:rsid w:val="2B79A15F"/>
    <w:rsid w:val="3417993F"/>
    <w:rsid w:val="36BC2EC9"/>
    <w:rsid w:val="39ABDB86"/>
    <w:rsid w:val="45217FFC"/>
    <w:rsid w:val="463CE9EB"/>
    <w:rsid w:val="574DE305"/>
    <w:rsid w:val="577D2EA0"/>
    <w:rsid w:val="5870296C"/>
    <w:rsid w:val="6154F103"/>
    <w:rsid w:val="617EBC53"/>
    <w:rsid w:val="6D9D9D5F"/>
    <w:rsid w:val="6E3B8DE1"/>
    <w:rsid w:val="72B7206F"/>
    <w:rsid w:val="78B4F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Props1.xml><?xml version="1.0" encoding="utf-8"?>
<ds:datastoreItem xmlns:ds="http://schemas.openxmlformats.org/officeDocument/2006/customXml" ds:itemID="{841071D2-74D0-45C4-82B2-A92BCB8C8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10</cp:revision>
  <dcterms:created xsi:type="dcterms:W3CDTF">2023-09-21T11:09:00Z</dcterms:created>
  <dcterms:modified xsi:type="dcterms:W3CDTF">2023-10-04T10:38:00Z</dcterms:modified>
</cp:coreProperties>
</file>