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027D" w14:textId="77777777" w:rsidR="00045F40" w:rsidRDefault="000460C8">
      <w:pPr>
        <w:pBdr>
          <w:bottom w:val="single" w:sz="12" w:space="1" w:color="auto"/>
        </w:pBdr>
        <w:jc w:val="both"/>
        <w:rPr>
          <w:rFonts w:asciiTheme="majorHAnsi" w:hAnsiTheme="majorHAnsi" w:cs="Times New Roman"/>
          <w:b/>
          <w:color w:val="auto"/>
          <w:sz w:val="28"/>
          <w:szCs w:val="18"/>
          <w:lang w:val="lv-LV"/>
        </w:rPr>
      </w:pPr>
      <w:r>
        <w:rPr>
          <w:rFonts w:asciiTheme="majorHAnsi" w:hAnsiTheme="majorHAnsi"/>
          <w:b/>
          <w:sz w:val="28"/>
          <w:szCs w:val="18"/>
          <w:lang w:val="lv-LV"/>
        </w:rPr>
        <w:t>INFORMACJA PRASOWA</w:t>
      </w:r>
    </w:p>
    <w:p w14:paraId="04A0027E" w14:textId="2FA041C5" w:rsidR="00045F40" w:rsidRDefault="000460C8">
      <w:pPr>
        <w:jc w:val="both"/>
        <w:rPr>
          <w:rFonts w:asciiTheme="majorHAnsi" w:hAnsiTheme="majorHAnsi"/>
          <w:sz w:val="18"/>
          <w:szCs w:val="18"/>
          <w:lang w:val="lv-LV"/>
        </w:rPr>
      </w:pPr>
      <w:r w:rsidRPr="00FE4F2F">
        <w:rPr>
          <w:rFonts w:asciiTheme="majorHAnsi" w:hAnsiTheme="majorHAnsi"/>
          <w:sz w:val="18"/>
          <w:szCs w:val="18"/>
          <w:lang w:val="lv-LV"/>
        </w:rPr>
        <w:t xml:space="preserve">Gdańsk, </w:t>
      </w:r>
      <w:r w:rsidR="0045739A">
        <w:rPr>
          <w:rFonts w:asciiTheme="majorHAnsi" w:hAnsiTheme="majorHAnsi"/>
          <w:sz w:val="18"/>
          <w:szCs w:val="18"/>
          <w:lang w:val="lv-LV"/>
        </w:rPr>
        <w:t>18 października</w:t>
      </w:r>
      <w:r w:rsidRPr="00FE4F2F">
        <w:rPr>
          <w:rFonts w:asciiTheme="majorHAnsi" w:hAnsiTheme="majorHAnsi"/>
          <w:sz w:val="18"/>
          <w:szCs w:val="18"/>
          <w:lang w:val="lv-LV"/>
        </w:rPr>
        <w:t xml:space="preserve"> 202</w:t>
      </w:r>
      <w:r w:rsidR="00F03137" w:rsidRPr="00FE4F2F">
        <w:rPr>
          <w:rFonts w:asciiTheme="majorHAnsi" w:hAnsiTheme="majorHAnsi"/>
          <w:sz w:val="18"/>
          <w:szCs w:val="18"/>
          <w:lang w:val="lv-LV"/>
        </w:rPr>
        <w:t>3</w:t>
      </w:r>
      <w:r w:rsidRPr="00FE4F2F">
        <w:rPr>
          <w:rFonts w:asciiTheme="majorHAnsi" w:hAnsiTheme="majorHAnsi"/>
          <w:sz w:val="18"/>
          <w:szCs w:val="18"/>
          <w:lang w:val="lv-LV"/>
        </w:rPr>
        <w:t xml:space="preserve"> r</w:t>
      </w:r>
      <w:r w:rsidR="00BA49AA" w:rsidRPr="00FE4F2F">
        <w:rPr>
          <w:rFonts w:asciiTheme="majorHAnsi" w:hAnsiTheme="majorHAnsi"/>
          <w:sz w:val="18"/>
          <w:szCs w:val="18"/>
          <w:lang w:val="lv-LV"/>
        </w:rPr>
        <w:t>.</w:t>
      </w:r>
    </w:p>
    <w:p w14:paraId="04A0027F" w14:textId="77777777" w:rsidR="00045F40" w:rsidRDefault="00045F40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4"/>
          <w:szCs w:val="21"/>
        </w:rPr>
      </w:pPr>
    </w:p>
    <w:p w14:paraId="6DA05E57" w14:textId="77777777" w:rsidR="002A24AF" w:rsidRDefault="002A24AF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</w:pPr>
      <w:bookmarkStart w:id="0" w:name="_Hlk144370456"/>
    </w:p>
    <w:p w14:paraId="04A00280" w14:textId="7C33E335" w:rsidR="00045F40" w:rsidRDefault="0045739A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</w:pPr>
      <w:r w:rsidRPr="0045739A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 xml:space="preserve">Nadużycia w sektorze finansowym. Według </w:t>
      </w:r>
      <w:r w:rsidR="009D7AB7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większości</w:t>
      </w:r>
      <w:r w:rsidRPr="0045739A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 xml:space="preserve"> banków intensywność działań oszustów wzrosła</w:t>
      </w:r>
    </w:p>
    <w:bookmarkEnd w:id="0"/>
    <w:p w14:paraId="04A00281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2D669C90" w14:textId="16AE20ED" w:rsidR="00443D95" w:rsidRDefault="0045739A" w:rsidP="00DE22DD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bookmarkStart w:id="1" w:name="_Hlk138917714"/>
      <w:r w:rsidRPr="0045739A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Brak świadomości klientów na temat zagrożeń, które mogą doprowadzić do kradzieży ich oszczędności lub wyłudzeń</w:t>
      </w:r>
      <w:r w:rsidR="00E642AE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, a także szybko zmieniające się schematy nadużyć</w:t>
      </w:r>
      <w:r w:rsidRPr="0045739A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 - to podstawow</w:t>
      </w:r>
      <w:r w:rsidR="00E642AE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e</w:t>
      </w:r>
      <w:r w:rsidRPr="0045739A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 problem</w:t>
      </w:r>
      <w:r w:rsidR="00E642AE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y</w:t>
      </w:r>
      <w:r w:rsidRPr="0045739A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 instytucji finansowych w zakresie bezpieczeństwa</w:t>
      </w:r>
      <w:r w:rsidR="000A192C" w:rsidRPr="000A192C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.</w:t>
      </w:r>
      <w:bookmarkEnd w:id="1"/>
    </w:p>
    <w:p w14:paraId="7735FA54" w14:textId="77777777" w:rsidR="0045739A" w:rsidRDefault="0045739A" w:rsidP="00DE22DD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4F024D48" w14:textId="454A8B9F" w:rsidR="0045739A" w:rsidRDefault="0045739A" w:rsidP="0045739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bookmarkStart w:id="2" w:name="_Hlk120263354"/>
      <w:r w:rsidRPr="0045739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Taki wniosek można wyciągnąć z </w:t>
      </w:r>
      <w:r w:rsidR="00CD7548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cyklicznego </w:t>
      </w:r>
      <w:r w:rsidRPr="0045739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raportu „Nadużycia w sektorze finansowym. Edycja 2023”, opracowanego przez Związek Przedsiębiorstw Finansowych w Polsce (ZPF) oraz EY Polska.</w:t>
      </w:r>
    </w:p>
    <w:p w14:paraId="13472112" w14:textId="77777777" w:rsidR="00566AF6" w:rsidRPr="0045739A" w:rsidRDefault="00566AF6" w:rsidP="0045739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265BACCF" w14:textId="77777777" w:rsidR="0045739A" w:rsidRPr="00DC7695" w:rsidRDefault="0045739A" w:rsidP="0045739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04E26">
        <w:rPr>
          <w:rFonts w:asciiTheme="majorHAnsi" w:hAnsiTheme="majorHAnsi"/>
          <w:color w:val="auto"/>
          <w:spacing w:val="-2"/>
          <w:sz w:val="21"/>
        </w:rPr>
        <w:t>- Realizowane od 2009 r. badanie daje możliwość poznania skali nadużyć w różnych segmentach rynku finansowego, a tam samym pozwala ocenić efektywność działań podejmowanych przez instytucje finansowe w celu ograniczenia ryzyka fraudów - podkreśla Marcin Czugan, prezes ZPF.</w:t>
      </w:r>
    </w:p>
    <w:p w14:paraId="4355E3D7" w14:textId="77777777" w:rsidR="00566AF6" w:rsidRPr="00DC7695" w:rsidRDefault="00566AF6" w:rsidP="0045739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26013906" w14:textId="426C04EB" w:rsidR="0045739A" w:rsidRDefault="0045739A" w:rsidP="0045739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2B4A1D">
        <w:rPr>
          <w:rFonts w:asciiTheme="majorHAnsi" w:hAnsiTheme="majorHAnsi"/>
          <w:color w:val="auto"/>
          <w:spacing w:val="-2"/>
          <w:sz w:val="21"/>
        </w:rPr>
        <w:t xml:space="preserve">- Rozwój technologiczny wpływa na zmianę schematów nadużyć, z którymi mierzą się instytucje finansowe. Dzięki badaniu możemy obserwować, </w:t>
      </w:r>
      <w:r w:rsidR="00E642AE" w:rsidRPr="002B4A1D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które </w:t>
      </w:r>
      <w:r w:rsidR="00E642AE" w:rsidRPr="002B4A1D">
        <w:rPr>
          <w:rFonts w:asciiTheme="majorHAnsi" w:hAnsiTheme="majorHAnsi"/>
          <w:color w:val="auto"/>
          <w:spacing w:val="-2"/>
          <w:sz w:val="21"/>
        </w:rPr>
        <w:t xml:space="preserve">narzędzia z obszaru </w:t>
      </w:r>
      <w:r w:rsidR="00E642AE" w:rsidRPr="002B4A1D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bezpieczeństwa </w:t>
      </w:r>
      <w:r w:rsidRPr="002B4A1D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branża </w:t>
      </w:r>
      <w:r w:rsidR="00E642AE" w:rsidRPr="002B4A1D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postrzega jako najbardziej przydatne, a także dowiedzieć się</w:t>
      </w:r>
      <w:r w:rsidR="003F46B6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,</w:t>
      </w:r>
      <w:r w:rsidR="00E642AE" w:rsidRPr="002B4A1D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jakie inne nowoczesne </w:t>
      </w:r>
      <w:r w:rsidR="00E23ED9" w:rsidRPr="002B4A1D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instrumenty </w:t>
      </w:r>
      <w:r w:rsidR="00E642AE" w:rsidRPr="002B4A1D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</w:t>
      </w:r>
      <w:r w:rsidR="009660BD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br/>
      </w:r>
      <w:r w:rsidR="00E642AE" w:rsidRPr="002B4A1D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i rozwiązania mogłyby okazać się pomocne w skuteczniejszym zwalczaniu nadużyć</w:t>
      </w:r>
      <w:r w:rsidR="00E642AE" w:rsidRPr="002B4A1D">
        <w:rPr>
          <w:rFonts w:asciiTheme="majorHAnsi" w:hAnsiTheme="majorHAnsi"/>
          <w:color w:val="auto"/>
          <w:spacing w:val="-2"/>
          <w:sz w:val="21"/>
        </w:rPr>
        <w:t xml:space="preserve"> </w:t>
      </w:r>
      <w:r w:rsidRPr="002B4A1D">
        <w:rPr>
          <w:rFonts w:asciiTheme="majorHAnsi" w:hAnsiTheme="majorHAnsi"/>
          <w:color w:val="auto"/>
          <w:spacing w:val="-2"/>
          <w:sz w:val="21"/>
        </w:rPr>
        <w:t>- mówi Mariusz Witalis, partner EY, kierujący Działem Zarządzania Ryzykiem Nadużyć, lider praktyki w Europie Centralnej i Środkowowschodniej.</w:t>
      </w:r>
    </w:p>
    <w:p w14:paraId="514184E2" w14:textId="77777777" w:rsidR="00566AF6" w:rsidRPr="0045739A" w:rsidRDefault="00566AF6" w:rsidP="0045739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17F55B05" w14:textId="100C09F9" w:rsidR="0045739A" w:rsidRDefault="0045739A" w:rsidP="0045739A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566AF6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Raport ZPF i EY. </w:t>
      </w:r>
      <w:r w:rsidR="00D5344E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N</w:t>
      </w:r>
      <w:r w:rsidRPr="00566AF6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ajważniejsze wyzwania dla sektora finansowego</w:t>
      </w:r>
    </w:p>
    <w:p w14:paraId="7ED029BE" w14:textId="77777777" w:rsidR="00566AF6" w:rsidRPr="00566AF6" w:rsidRDefault="00566AF6" w:rsidP="0045739A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3AB19F5D" w14:textId="36FDD683" w:rsidR="0045739A" w:rsidRDefault="0045739A" w:rsidP="0045739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45739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Aż dwie trzecie ankietowanych w badaniu ekspertów z instytucji finansowych ocenia, że największym wyzwaniem w obszarze nadużyć jest obecnie brak świadomości klientów na temat zagrożeń, na które mogą się natknąć, korzystając z usług np. banków czy firm pożyczkowych. Ponad połowa respondentów wskazuje też na szybko zmieniające się schematy nadużyć.</w:t>
      </w:r>
    </w:p>
    <w:p w14:paraId="075698B1" w14:textId="77777777" w:rsidR="002C7ABD" w:rsidRDefault="002C7ABD" w:rsidP="0045739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3F62D67D" w14:textId="77777777" w:rsidR="002C7ABD" w:rsidRDefault="002C7ABD" w:rsidP="002C7ABD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04E26">
        <w:rPr>
          <w:rFonts w:asciiTheme="majorHAnsi" w:hAnsiTheme="majorHAnsi"/>
          <w:color w:val="auto"/>
          <w:spacing w:val="-2"/>
          <w:sz w:val="21"/>
        </w:rPr>
        <w:t>- Te dane pokazują, że oszuści nie ustają w opracowywaniu nowych metod kradzieży środków z kont klientów bądź danych, które później mogą posłużyć do wyłudzenia kredytów lub pożyczek. Wykorzystują przy tym niewystarczającą wiedzę klientów o tym, jak uchronić się przed atakami - mówi Marcin Czugan.</w:t>
      </w:r>
    </w:p>
    <w:p w14:paraId="617ACEF7" w14:textId="77777777" w:rsidR="002C7ABD" w:rsidRDefault="002C7ABD" w:rsidP="0045739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415381E2" w14:textId="63ABDA54" w:rsidR="00230D37" w:rsidRDefault="00230D37" w:rsidP="00230D37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45739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Instytucje finansowe zwracają uwagę, że wśród najczęściej spotykanych prób oszustw można wymienić właśnie </w:t>
      </w:r>
      <w:r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cyberataki oraz ściśle powiązane z nimi wyłudzenia, nadużycia z wykorzystaniem skradzionych kart </w:t>
      </w:r>
      <w:r w:rsidR="00C21582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kredytowych </w:t>
      </w:r>
      <w:r w:rsidR="00C21582" w:rsidRPr="0045739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i</w:t>
      </w:r>
      <w:r w:rsidRPr="0045739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nieautoryzowane transakcje na rachunkach klientów.</w:t>
      </w:r>
    </w:p>
    <w:p w14:paraId="3BAA843B" w14:textId="77777777" w:rsidR="00230D37" w:rsidRPr="0045739A" w:rsidRDefault="00230D37" w:rsidP="00230D37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179FB011" w14:textId="4514E134" w:rsidR="00230D37" w:rsidRDefault="00230D37" w:rsidP="00230D37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45739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Na wzrost intensywności tego typu zagrożeń w 2023 r. wskazało 40 proc. </w:t>
      </w:r>
      <w:r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ankietowanych </w:t>
      </w:r>
      <w:r w:rsidRPr="0045739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firm</w:t>
      </w:r>
      <w:r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. Analizując</w:t>
      </w:r>
      <w:r w:rsidRPr="0045739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odpowiedzi </w:t>
      </w:r>
      <w:r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uzyskane </w:t>
      </w:r>
      <w:r w:rsidRPr="0045739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w podziale na sektory, </w:t>
      </w:r>
      <w:r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szczególną </w:t>
      </w:r>
      <w:r w:rsidRPr="0045739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uwagę zwracają </w:t>
      </w:r>
      <w:r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wskazania przedstawicieli </w:t>
      </w:r>
      <w:r w:rsidRPr="0045739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bank</w:t>
      </w:r>
      <w:r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ów</w:t>
      </w:r>
      <w:r w:rsidRPr="0045739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, wśród których 5</w:t>
      </w:r>
      <w:r w:rsidR="0083564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3</w:t>
      </w:r>
      <w:r w:rsidRPr="0045739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proc. ocenia, że </w:t>
      </w:r>
      <w:r w:rsidR="0037526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intensywność</w:t>
      </w:r>
      <w:r w:rsidR="00C85B61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występowania</w:t>
      </w:r>
      <w:r w:rsidR="0037526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</w:t>
      </w:r>
      <w:r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oszustw </w:t>
      </w:r>
      <w:r w:rsidR="00C21582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finansowych </w:t>
      </w:r>
      <w:r w:rsidR="00C21582" w:rsidRPr="0045739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wzrosł</w:t>
      </w:r>
      <w:r w:rsidR="0037526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a</w:t>
      </w:r>
      <w:r w:rsidRPr="0045739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.</w:t>
      </w:r>
    </w:p>
    <w:p w14:paraId="64322D7A" w14:textId="77777777" w:rsidR="00230D37" w:rsidRPr="0045739A" w:rsidRDefault="00230D37" w:rsidP="00230D37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38442B4B" w14:textId="227A9DF0" w:rsidR="005B5A8D" w:rsidRDefault="00230D37" w:rsidP="00230D37">
      <w:pPr>
        <w:spacing w:line="276" w:lineRule="auto"/>
        <w:jc w:val="both"/>
        <w:rPr>
          <w:rFonts w:asciiTheme="majorHAnsi" w:hAnsiTheme="majorHAnsi"/>
          <w:color w:val="auto"/>
          <w:spacing w:val="-2"/>
          <w:sz w:val="21"/>
        </w:rPr>
      </w:pPr>
      <w:r w:rsidRPr="002A24AF">
        <w:rPr>
          <w:rFonts w:asciiTheme="majorHAnsi" w:hAnsiTheme="majorHAnsi"/>
          <w:color w:val="auto"/>
          <w:spacing w:val="-2"/>
          <w:sz w:val="21"/>
        </w:rPr>
        <w:lastRenderedPageBreak/>
        <w:t xml:space="preserve">- Wzrost intensywności nadużyć w bankach wydaje się być związany w głównej mierze z oszustwami </w:t>
      </w:r>
      <w:r w:rsidR="00592803">
        <w:rPr>
          <w:rFonts w:asciiTheme="majorHAnsi" w:hAnsiTheme="majorHAnsi"/>
          <w:color w:val="auto"/>
          <w:spacing w:val="-2"/>
          <w:sz w:val="21"/>
        </w:rPr>
        <w:br/>
      </w:r>
      <w:r w:rsidRPr="002A24AF">
        <w:rPr>
          <w:rFonts w:asciiTheme="majorHAnsi" w:hAnsiTheme="majorHAnsi"/>
          <w:color w:val="auto"/>
          <w:spacing w:val="-2"/>
          <w:sz w:val="21"/>
        </w:rPr>
        <w:t>w kanale online, który respondenci wskazują jako kanał dystrybucji najbardziej podatny na oszustwa - zauważa Mariusz Witalis.</w:t>
      </w:r>
    </w:p>
    <w:p w14:paraId="7A7D2B1F" w14:textId="77777777" w:rsidR="00230D37" w:rsidRDefault="00230D37" w:rsidP="00230D37">
      <w:pPr>
        <w:spacing w:line="276" w:lineRule="auto"/>
        <w:jc w:val="both"/>
        <w:rPr>
          <w:rFonts w:asciiTheme="majorHAnsi" w:hAnsiTheme="majorHAnsi"/>
          <w:color w:val="auto"/>
          <w:spacing w:val="-2"/>
          <w:sz w:val="21"/>
        </w:rPr>
      </w:pPr>
    </w:p>
    <w:p w14:paraId="4F71976E" w14:textId="77777777" w:rsidR="00230D37" w:rsidRDefault="00230D37" w:rsidP="00230D37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19A7FC63" w14:textId="6F2DD934" w:rsidR="005B5A8D" w:rsidRDefault="005B5A8D" w:rsidP="002C7ABD">
      <w:pPr>
        <w:spacing w:line="276" w:lineRule="auto"/>
        <w:jc w:val="center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>
        <w:rPr>
          <w:noProof/>
        </w:rPr>
        <w:drawing>
          <wp:inline distT="0" distB="0" distL="0" distR="0" wp14:anchorId="4CF291DB" wp14:editId="60DFCA4F">
            <wp:extent cx="5654040" cy="4522857"/>
            <wp:effectExtent l="0" t="0" r="3810" b="0"/>
            <wp:docPr id="18797382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7382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87656" cy="4549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C6574" w14:textId="77777777" w:rsidR="00566AF6" w:rsidRPr="0045739A" w:rsidRDefault="00566AF6" w:rsidP="0045739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21AE5601" w14:textId="77777777" w:rsidR="00427078" w:rsidRPr="00230D37" w:rsidRDefault="00427078" w:rsidP="0045739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216FEDA7" w14:textId="382621BB" w:rsidR="0045739A" w:rsidRDefault="0045739A" w:rsidP="0045739A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427078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Czy sektor finansowy jest przygotowany do walki z nadużyciami?</w:t>
      </w:r>
    </w:p>
    <w:p w14:paraId="640E9940" w14:textId="77777777" w:rsidR="00427078" w:rsidRPr="00427078" w:rsidRDefault="00427078" w:rsidP="0045739A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5DFCD876" w14:textId="29794275" w:rsidR="0045739A" w:rsidRDefault="0045739A" w:rsidP="0045739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45739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Uczestnicy badania ZPF i EY zostali zapytani o to, czy reprezentowane przez nich instytucje są dobrze przygotowane do walki z nadużyciami</w:t>
      </w:r>
      <w:r w:rsidR="00AD73F3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finansowymi</w:t>
      </w:r>
      <w:r w:rsidRPr="0045739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. Zdecydowana większość ocenia, że firmy są raczej dobrze (62 proc.) lub zdecydowanie dobrze (26 proc.) przygotowane na ryzyko wystąpienia nieprawidłowości. Wyniki </w:t>
      </w:r>
      <w:r w:rsidR="00AD73F3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te </w:t>
      </w:r>
      <w:r w:rsidRPr="0045739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są zbliżone do </w:t>
      </w:r>
      <w:r w:rsidR="00087868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tych z </w:t>
      </w:r>
      <w:r w:rsidRPr="0045739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2022 r.</w:t>
      </w:r>
    </w:p>
    <w:p w14:paraId="445452EF" w14:textId="77777777" w:rsidR="00427078" w:rsidRPr="0045739A" w:rsidRDefault="00427078" w:rsidP="0045739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48091AEE" w14:textId="69A2C09B" w:rsidR="0045739A" w:rsidRDefault="0045739A" w:rsidP="0045739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45739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Jednocześnie jednak badanie pokazuje, że zmienia się ocena </w:t>
      </w:r>
      <w:r w:rsidR="00FE2951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dotycząca </w:t>
      </w:r>
      <w:r w:rsidRPr="0045739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poziomu wydatków ponoszonych przez branżę finansową na walkę z </w:t>
      </w:r>
      <w:r w:rsidR="00AD73F3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nadużyciami</w:t>
      </w:r>
      <w:r w:rsidRPr="0045739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. 32 proc. (wobec 14 proc. w 2022 r.) respondentów uważa, że wydatki w tym zakresie są zbyt niskie. </w:t>
      </w:r>
      <w:r w:rsidR="00897CC0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Z</w:t>
      </w:r>
      <w:r w:rsidRPr="0045739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mniejszył się odsetek osób, według których </w:t>
      </w:r>
      <w:r w:rsidR="00707D8B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są</w:t>
      </w:r>
      <w:r w:rsidRPr="0045739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one na odpowiednim poziomie.</w:t>
      </w:r>
    </w:p>
    <w:p w14:paraId="74D0927E" w14:textId="77777777" w:rsidR="00230D37" w:rsidRDefault="00230D37" w:rsidP="0045739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50EDBC42" w14:textId="77777777" w:rsidR="00230D37" w:rsidRDefault="00230D37" w:rsidP="0045739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26FF7C66" w14:textId="77777777" w:rsidR="00230D37" w:rsidRDefault="00230D37" w:rsidP="0045739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5D8A530F" w14:textId="77777777" w:rsidR="00230D37" w:rsidRDefault="00230D37" w:rsidP="0045739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50A6036C" w14:textId="77777777" w:rsidR="002B4A1D" w:rsidRDefault="002B4A1D" w:rsidP="0045739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656434D8" w14:textId="220B5A94" w:rsidR="002B4A1D" w:rsidRDefault="002B4A1D" w:rsidP="002B4A1D">
      <w:pPr>
        <w:spacing w:line="276" w:lineRule="auto"/>
        <w:jc w:val="center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>
        <w:rPr>
          <w:noProof/>
        </w:rPr>
        <w:drawing>
          <wp:inline distT="0" distB="0" distL="0" distR="0" wp14:anchorId="5D017933" wp14:editId="2B8178D8">
            <wp:extent cx="5863770" cy="3078480"/>
            <wp:effectExtent l="0" t="0" r="3810" b="7620"/>
            <wp:docPr id="61136849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579" cy="308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020A1" w14:textId="77777777" w:rsidR="00427078" w:rsidRPr="0045739A" w:rsidRDefault="00427078" w:rsidP="0045739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13B6CEF5" w14:textId="76289477" w:rsidR="00DC7695" w:rsidRPr="004652A4" w:rsidRDefault="00DC7695" w:rsidP="0045739A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5EBB81B8" w14:textId="77777777" w:rsidR="0045739A" w:rsidRDefault="0045739A" w:rsidP="0045739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4652A4">
        <w:rPr>
          <w:rFonts w:asciiTheme="majorHAnsi" w:hAnsiTheme="majorHAnsi"/>
          <w:color w:val="auto"/>
          <w:spacing w:val="-2"/>
          <w:sz w:val="21"/>
        </w:rPr>
        <w:t>- Wyniki te mogą wskazywać na dostrzeganie potrzeby zwiększenia inwestycji w przeciwdziałanie wyłudzeniom i nadużyciom w kanałach online - uważa Mariusz Witalis.</w:t>
      </w:r>
    </w:p>
    <w:p w14:paraId="1F525C09" w14:textId="77777777" w:rsidR="00427078" w:rsidRPr="0045739A" w:rsidRDefault="00427078" w:rsidP="0045739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5A6C4E1A" w14:textId="00467680" w:rsidR="0045739A" w:rsidRDefault="0045739A" w:rsidP="0045739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45739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Według ankietowanych zmniejszeniu problemu nadużyć na rynku finansowy</w:t>
      </w:r>
      <w:r w:rsidR="00D47D80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m</w:t>
      </w:r>
      <w:r w:rsidRPr="0045739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sprzyjałyby również m.in.: szerszy dostęp do państwowych baz danych oraz rozwój mechanizmów wymiany informacji pomiędzy instytucjami finansowymi.</w:t>
      </w:r>
    </w:p>
    <w:p w14:paraId="1211A17D" w14:textId="77777777" w:rsidR="00427078" w:rsidRPr="0045739A" w:rsidRDefault="00427078" w:rsidP="0045739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07FD289F" w14:textId="496CF062" w:rsidR="0045739A" w:rsidRDefault="0045739A" w:rsidP="0045739A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427078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Raport „Nadużycia w sektorze finansowym. Edycja 2023”</w:t>
      </w:r>
    </w:p>
    <w:p w14:paraId="2C5E2A8C" w14:textId="77777777" w:rsidR="00427078" w:rsidRPr="00427078" w:rsidRDefault="00427078" w:rsidP="0045739A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160C01D4" w14:textId="7C4D1683" w:rsidR="0045739A" w:rsidRDefault="0045739A" w:rsidP="0045739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45739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Wyniki badania zostały przedstawione 18 października podczas XIV Kongresu Antyfraudowego </w:t>
      </w:r>
      <w:r w:rsidR="00595A21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br/>
      </w:r>
      <w:r w:rsidRPr="0045739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 Warszawie. Organizatorem wydarzenia jest ZPF.</w:t>
      </w:r>
    </w:p>
    <w:p w14:paraId="4F0C335D" w14:textId="77777777" w:rsidR="00D16BDD" w:rsidRPr="0045739A" w:rsidRDefault="00D16BDD" w:rsidP="0045739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65AEDFFB" w14:textId="732889B9" w:rsidR="0045739A" w:rsidRDefault="0045739A" w:rsidP="0045739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45739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Raport został udostępniony na stronie: </w:t>
      </w:r>
      <w:hyperlink r:id="rId13" w:history="1">
        <w:r w:rsidR="00D16BDD" w:rsidRPr="00631117">
          <w:rPr>
            <w:rStyle w:val="Hipercze"/>
            <w:rFonts w:asciiTheme="majorHAnsi" w:hAnsiTheme="majorHAnsi" w:cs="Calibri"/>
            <w:iCs/>
            <w:spacing w:val="-2"/>
            <w:sz w:val="21"/>
            <w:szCs w:val="21"/>
          </w:rPr>
          <w:t>https://zpf.pl/badania-i-publikacje/</w:t>
        </w:r>
      </w:hyperlink>
    </w:p>
    <w:p w14:paraId="0CA8FF09" w14:textId="77777777" w:rsidR="00D16BDD" w:rsidRPr="0045739A" w:rsidRDefault="00D16BDD" w:rsidP="0045739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1C81BA4F" w14:textId="17920E4D" w:rsidR="00D16BDD" w:rsidRPr="0045739A" w:rsidRDefault="0045739A" w:rsidP="0045739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45739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W razie dodatkowych pytań zapraszamy do kontaktu na adres: </w:t>
      </w:r>
      <w:hyperlink r:id="rId14" w:history="1">
        <w:r w:rsidR="00D16BDD" w:rsidRPr="00631117">
          <w:rPr>
            <w:rStyle w:val="Hipercze"/>
            <w:rFonts w:asciiTheme="majorHAnsi" w:hAnsiTheme="majorHAnsi" w:cs="Calibri"/>
            <w:iCs/>
            <w:spacing w:val="-2"/>
            <w:sz w:val="21"/>
            <w:szCs w:val="21"/>
          </w:rPr>
          <w:t>media@zpf.pl</w:t>
        </w:r>
      </w:hyperlink>
      <w:r w:rsidRPr="0045739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.</w:t>
      </w:r>
    </w:p>
    <w:p w14:paraId="344AF347" w14:textId="77777777" w:rsidR="00D16BDD" w:rsidRDefault="00D16BDD" w:rsidP="0045739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4D3C1B7F" w14:textId="48B0737A" w:rsidR="0045739A" w:rsidRPr="00D16BDD" w:rsidRDefault="0045739A" w:rsidP="0045739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2"/>
          <w:szCs w:val="22"/>
        </w:rPr>
      </w:pPr>
      <w:r w:rsidRPr="00D16BDD">
        <w:rPr>
          <w:rFonts w:asciiTheme="majorHAnsi" w:hAnsiTheme="majorHAnsi" w:cs="Calibri"/>
          <w:iCs/>
          <w:color w:val="auto"/>
          <w:spacing w:val="-2"/>
          <w:sz w:val="22"/>
          <w:szCs w:val="22"/>
        </w:rPr>
        <w:t>***</w:t>
      </w:r>
    </w:p>
    <w:p w14:paraId="03132D3B" w14:textId="6BF2F664" w:rsidR="00656490" w:rsidRDefault="0045739A" w:rsidP="0045739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</w:rPr>
      </w:pPr>
      <w:r w:rsidRPr="00D16BDD">
        <w:rPr>
          <w:rFonts w:asciiTheme="majorHAnsi" w:hAnsiTheme="majorHAnsi" w:cs="Calibri"/>
          <w:b/>
          <w:bCs/>
          <w:iCs/>
          <w:color w:val="auto"/>
          <w:spacing w:val="-2"/>
        </w:rPr>
        <w:t xml:space="preserve">Badanie </w:t>
      </w:r>
      <w:r w:rsidR="00D16BDD">
        <w:rPr>
          <w:rFonts w:asciiTheme="majorHAnsi" w:hAnsiTheme="majorHAnsi" w:cs="Calibri"/>
          <w:b/>
          <w:bCs/>
          <w:iCs/>
          <w:color w:val="auto"/>
          <w:spacing w:val="-2"/>
        </w:rPr>
        <w:t>„</w:t>
      </w:r>
      <w:r w:rsidRPr="00D16BDD">
        <w:rPr>
          <w:rFonts w:asciiTheme="majorHAnsi" w:hAnsiTheme="majorHAnsi" w:cs="Calibri"/>
          <w:b/>
          <w:bCs/>
          <w:iCs/>
          <w:color w:val="auto"/>
          <w:spacing w:val="-2"/>
        </w:rPr>
        <w:t>Nadużycia w sektorze finansowym</w:t>
      </w:r>
      <w:r w:rsidR="00D16BDD">
        <w:rPr>
          <w:rFonts w:asciiTheme="majorHAnsi" w:hAnsiTheme="majorHAnsi" w:cs="Calibri"/>
          <w:b/>
          <w:bCs/>
          <w:iCs/>
          <w:color w:val="auto"/>
          <w:spacing w:val="-2"/>
        </w:rPr>
        <w:t>”</w:t>
      </w:r>
      <w:r w:rsidRPr="00D16BDD">
        <w:rPr>
          <w:rFonts w:asciiTheme="majorHAnsi" w:hAnsiTheme="majorHAnsi" w:cs="Calibri"/>
          <w:iCs/>
          <w:color w:val="auto"/>
          <w:spacing w:val="-2"/>
        </w:rPr>
        <w:t xml:space="preserve"> to cykliczny projekt realizowany od 2009 roku przez ZPF </w:t>
      </w:r>
      <w:r w:rsidR="00354AEF">
        <w:rPr>
          <w:rFonts w:asciiTheme="majorHAnsi" w:hAnsiTheme="majorHAnsi" w:cs="Calibri"/>
          <w:iCs/>
          <w:color w:val="auto"/>
          <w:spacing w:val="-2"/>
        </w:rPr>
        <w:br/>
      </w:r>
      <w:r w:rsidRPr="00D16BDD">
        <w:rPr>
          <w:rFonts w:asciiTheme="majorHAnsi" w:hAnsiTheme="majorHAnsi" w:cs="Calibri"/>
          <w:iCs/>
          <w:color w:val="auto"/>
          <w:spacing w:val="-2"/>
        </w:rPr>
        <w:t xml:space="preserve">i EY Polska. Jego celem jest zobrazowanie i monitorowanie zmian zjawiska nadużyć występujących </w:t>
      </w:r>
      <w:r w:rsidR="00354AEF">
        <w:rPr>
          <w:rFonts w:asciiTheme="majorHAnsi" w:hAnsiTheme="majorHAnsi" w:cs="Calibri"/>
          <w:iCs/>
          <w:color w:val="auto"/>
          <w:spacing w:val="-2"/>
        </w:rPr>
        <w:br/>
      </w:r>
      <w:r w:rsidRPr="00D16BDD">
        <w:rPr>
          <w:rFonts w:asciiTheme="majorHAnsi" w:hAnsiTheme="majorHAnsi" w:cs="Calibri"/>
          <w:iCs/>
          <w:color w:val="auto"/>
          <w:spacing w:val="-2"/>
        </w:rPr>
        <w:t>w instytucjach działających w różnych sektorach rynku usług finansowych w Polsce.</w:t>
      </w:r>
    </w:p>
    <w:p w14:paraId="4B783FCA" w14:textId="77777777" w:rsidR="00656490" w:rsidRDefault="00656490" w:rsidP="0045739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</w:rPr>
      </w:pPr>
    </w:p>
    <w:p w14:paraId="066C0A10" w14:textId="62E339A3" w:rsidR="004E294B" w:rsidRPr="00D16BDD" w:rsidRDefault="0045739A" w:rsidP="0045739A">
      <w:pPr>
        <w:spacing w:line="276" w:lineRule="auto"/>
        <w:jc w:val="both"/>
        <w:rPr>
          <w:rFonts w:asciiTheme="majorHAnsi" w:hAnsiTheme="majorHAnsi" w:cstheme="minorHAnsi"/>
        </w:rPr>
      </w:pPr>
      <w:r w:rsidRPr="00D16BDD">
        <w:rPr>
          <w:rFonts w:asciiTheme="majorHAnsi" w:hAnsiTheme="majorHAnsi" w:cs="Calibri"/>
          <w:iCs/>
          <w:color w:val="auto"/>
          <w:spacing w:val="-2"/>
        </w:rPr>
        <w:t xml:space="preserve">W raporcie poruszane są najbardziej aktualne tematy z punktu widzenia specjalistów zajmujących się zapobieganiem nadużyciom.  Raport, który powstaje w oparciu o wyniki badania, przedstawia obserwacje </w:t>
      </w:r>
      <w:r w:rsidR="00354AEF">
        <w:rPr>
          <w:rFonts w:asciiTheme="majorHAnsi" w:hAnsiTheme="majorHAnsi" w:cs="Calibri"/>
          <w:iCs/>
          <w:color w:val="auto"/>
          <w:spacing w:val="-2"/>
        </w:rPr>
        <w:br/>
      </w:r>
      <w:r w:rsidRPr="00D16BDD">
        <w:rPr>
          <w:rFonts w:asciiTheme="majorHAnsi" w:hAnsiTheme="majorHAnsi" w:cs="Calibri"/>
          <w:iCs/>
          <w:color w:val="auto"/>
          <w:spacing w:val="-2"/>
        </w:rPr>
        <w:t>i wnioski istotne w kontekście podnoszenia poziomu ochrony profesjonalnych uczestników rynku finansowego przed wyłudzeniami i oszustwami. Badanie zostało przeprowadzone w formie anonimowej ankiety prowadzonej od czerwca do lipca 2023 roku wśród instytucji finansowych.</w:t>
      </w:r>
      <w:r w:rsidR="000A192C" w:rsidRPr="00D16BDD">
        <w:rPr>
          <w:rFonts w:asciiTheme="majorHAnsi" w:hAnsiTheme="majorHAnsi" w:cs="Calibri"/>
          <w:iCs/>
          <w:color w:val="auto"/>
          <w:spacing w:val="-2"/>
        </w:rPr>
        <w:t xml:space="preserve"> </w:t>
      </w:r>
    </w:p>
    <w:p w14:paraId="053A1292" w14:textId="77777777" w:rsidR="00CC7CEC" w:rsidRDefault="00CC7CEC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235E4D77" w14:textId="77777777" w:rsidR="004652A4" w:rsidRDefault="004652A4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2D0F12D4" w14:textId="77777777" w:rsidR="00230D37" w:rsidRDefault="00230D37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04A002AF" w14:textId="1EA14CE1" w:rsidR="00045F40" w:rsidRDefault="000460C8">
      <w:pPr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***</w:t>
      </w:r>
    </w:p>
    <w:p w14:paraId="04A002B0" w14:textId="77777777" w:rsidR="00045F40" w:rsidRDefault="00045F4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04A002B1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Związek Przedsiębiorstw Finansowych w Polsce</w:t>
      </w:r>
      <w:r>
        <w:rPr>
          <w:rFonts w:asciiTheme="majorHAnsi" w:hAnsiTheme="majorHAnsi"/>
        </w:rPr>
        <w:t xml:space="preserve"> to organizacja pracodawców w branży finansowej. </w:t>
      </w:r>
      <w:r>
        <w:rPr>
          <w:rFonts w:asciiTheme="majorHAnsi" w:hAnsiTheme="majorHAnsi"/>
        </w:rPr>
        <w:br/>
        <w:t>W skład ZPF wchodzi obecnie blisko 100 podmiotów reprezentujących najważniejsze sektory rynku. To m.in. banki, ubezpieczyciele, instytucje pożyczkowe, biura informacji gospodarczej, pośrednicy finansowi, podmioty zarządzające wierzytelnościami, organizatorzy crowdfundingu udziałowego.</w:t>
      </w:r>
    </w:p>
    <w:p w14:paraId="04A002B2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3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 ponad 20 lat ZPF działa na rzecz rozwoju rynku finansowego w Polsce i podnoszenia standardów etycznych w branży. ZPF występuje aktywnie jako partner społeczny w polskich i unijnych procesach legislacyjnych. ZPF należy do Rady Rozwoju Rynku Finansowego, powołanej przez Ministra Finansów Rzeczypospolitej Polskiej, a także reprezentuje polskie instytucje finansowe w UE.</w:t>
      </w:r>
    </w:p>
    <w:p w14:paraId="04A002B4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5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ZPF ma w swoim dorobku badawczym kilkaset raportów branżowych. Organizuje kongresy, szkolenia </w:t>
      </w:r>
      <w:r>
        <w:rPr>
          <w:rFonts w:asciiTheme="majorHAnsi" w:hAnsiTheme="majorHAnsi"/>
        </w:rPr>
        <w:br/>
        <w:t>i wiele innych projektów dla przedstawicieli branży finansowej.</w:t>
      </w:r>
    </w:p>
    <w:p w14:paraId="04A002B6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7" w14:textId="14A2C84A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Prezesem ZPF jest Marcin Czugan, radca prawny. W latach 2015-2017 przewodniczył Komitetowi Prawno-Politycznemu EUROFINAS (European Federation of Finance House Associations) w Brukseli, największej organizacji zrzeszającej kredytodawców kredytu konsumenckiego w Europie. Obecnie wchodzi również </w:t>
      </w:r>
      <w:r w:rsidR="00D541C3">
        <w:rPr>
          <w:rFonts w:asciiTheme="majorHAnsi" w:hAnsiTheme="majorHAnsi"/>
        </w:rPr>
        <w:br/>
      </w:r>
      <w:r>
        <w:rPr>
          <w:rFonts w:asciiTheme="majorHAnsi" w:hAnsiTheme="majorHAnsi"/>
        </w:rPr>
        <w:t>w skład jej zarządu.</w:t>
      </w:r>
    </w:p>
    <w:p w14:paraId="04A002B8" w14:textId="77777777" w:rsidR="00045F40" w:rsidRDefault="00045F40">
      <w:pPr>
        <w:jc w:val="both"/>
        <w:rPr>
          <w:rFonts w:asciiTheme="majorHAnsi" w:hAnsiTheme="majorHAnsi"/>
        </w:rPr>
      </w:pPr>
    </w:p>
    <w:p w14:paraId="04A002B9" w14:textId="77777777" w:rsidR="00045F40" w:rsidRDefault="000460C8">
      <w:pPr>
        <w:jc w:val="both"/>
        <w:rPr>
          <w:rFonts w:asciiTheme="majorHAnsi" w:hAnsiTheme="majorHAnsi"/>
          <w:b/>
          <w:color w:val="000090"/>
          <w:sz w:val="16"/>
          <w:szCs w:val="18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4A002C2" wp14:editId="04A002C3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52095" cy="252095"/>
            <wp:effectExtent l="0" t="0" r="0" b="0"/>
            <wp:wrapSquare wrapText="bothSides"/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002BB" w14:textId="4D4087B1" w:rsidR="00045F40" w:rsidRDefault="00000000" w:rsidP="00E67710">
      <w:pPr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  <w:hyperlink r:id="rId16" w:history="1">
        <w:r w:rsidR="000460C8">
          <w:rPr>
            <w:rStyle w:val="Hipercze"/>
            <w:rFonts w:asciiTheme="majorHAnsi" w:hAnsiTheme="majorHAnsi"/>
            <w:sz w:val="16"/>
            <w:szCs w:val="18"/>
          </w:rPr>
          <w:t>http://www.linkedin.com/company/zpf</w:t>
        </w:r>
      </w:hyperlink>
      <w:bookmarkEnd w:id="2"/>
    </w:p>
    <w:p w14:paraId="04A002BC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sectPr w:rsidR="00045F40">
      <w:headerReference w:type="default" r:id="rId17"/>
      <w:footerReference w:type="default" r:id="rId18"/>
      <w:type w:val="continuous"/>
      <w:pgSz w:w="11906" w:h="16838"/>
      <w:pgMar w:top="1843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1015C" w14:textId="77777777" w:rsidR="00393D27" w:rsidRDefault="00393D27">
      <w:r>
        <w:separator/>
      </w:r>
    </w:p>
    <w:p w14:paraId="049DFC5E" w14:textId="77777777" w:rsidR="00393D27" w:rsidRDefault="00393D27"/>
  </w:endnote>
  <w:endnote w:type="continuationSeparator" w:id="0">
    <w:p w14:paraId="36C3B62A" w14:textId="77777777" w:rsidR="00393D27" w:rsidRDefault="00393D27">
      <w:r>
        <w:continuationSeparator/>
      </w:r>
    </w:p>
    <w:p w14:paraId="0D304A5E" w14:textId="77777777" w:rsidR="00393D27" w:rsidRDefault="00393D27"/>
  </w:endnote>
  <w:endnote w:type="continuationNotice" w:id="1">
    <w:p w14:paraId="2797CFE6" w14:textId="77777777" w:rsidR="00393D27" w:rsidRDefault="00393D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-50545918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  <w:sz w:val="18"/>
            <w:szCs w:val="18"/>
          </w:rPr>
          <w:id w:val="-1329895559"/>
          <w:docPartObj>
            <w:docPartGallery w:val="Page Numbers (Top of Page)"/>
            <w:docPartUnique/>
          </w:docPartObj>
        </w:sdtPr>
        <w:sdtContent>
          <w:p w14:paraId="04A002CD" w14:textId="77777777" w:rsidR="00045F40" w:rsidRDefault="000460C8">
            <w:pPr>
              <w:pStyle w:val="Stopka"/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04A002D0" wp14:editId="04A002D1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-178435</wp:posOffset>
                  </wp:positionV>
                  <wp:extent cx="5732145" cy="748030"/>
                  <wp:effectExtent l="0" t="0" r="0" b="0"/>
                  <wp:wrapNone/>
                  <wp:docPr id="10" name="Obraz 10" descr="D:\Dokumenty KPF\GRAFIKA\_ZPF_Identyfikacja wizualna\ZPF_DOKUMENTY\ZPF_stopka-bez-eur-2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kumenty KPF\GRAFIKA\_ZPF_Identyfikacja wizualna\ZPF_DOKUMENTY\ZPF_stopka-bez-eur-25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" t="-3" r="30226" b="3160"/>
                          <a:stretch/>
                        </pic:blipFill>
                        <pic:spPr bwMode="auto">
                          <a:xfrm>
                            <a:off x="0" y="0"/>
                            <a:ext cx="573214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PAGE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NUMPAGES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9BBC" w14:textId="77777777" w:rsidR="00393D27" w:rsidRDefault="00393D27">
      <w:r>
        <w:separator/>
      </w:r>
    </w:p>
    <w:p w14:paraId="5B9763AC" w14:textId="77777777" w:rsidR="00393D27" w:rsidRDefault="00393D27"/>
  </w:footnote>
  <w:footnote w:type="continuationSeparator" w:id="0">
    <w:p w14:paraId="3EFA7B25" w14:textId="77777777" w:rsidR="00393D27" w:rsidRDefault="00393D27">
      <w:r>
        <w:continuationSeparator/>
      </w:r>
    </w:p>
    <w:p w14:paraId="2A53049F" w14:textId="77777777" w:rsidR="00393D27" w:rsidRDefault="00393D27"/>
  </w:footnote>
  <w:footnote w:type="continuationNotice" w:id="1">
    <w:p w14:paraId="69442E41" w14:textId="77777777" w:rsidR="00393D27" w:rsidRDefault="00393D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02CC" w14:textId="77777777" w:rsidR="00045F40" w:rsidRDefault="000460C8">
    <w:pPr>
      <w:pStyle w:val="Nagwek"/>
    </w:pPr>
    <w:r>
      <w:rPr>
        <w:rFonts w:asciiTheme="minorHAnsi" w:hAnsiTheme="minorHAnsi"/>
        <w:noProof/>
        <w:color w:val="1C2442"/>
      </w:rPr>
      <w:drawing>
        <wp:inline distT="0" distB="0" distL="0" distR="0" wp14:anchorId="04A002CE" wp14:editId="04A002CF">
          <wp:extent cx="1963973" cy="461729"/>
          <wp:effectExtent l="0" t="0" r="0" b="0"/>
          <wp:docPr id="9" name="Obraz 9" descr="D:\Dokumenty KPF\GRAFIKA\_ZPF_Identyfikacja wizualna\logo-zpf-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 KPF\GRAFIKA\_ZPF_Identyfikacja wizualna\logo-zpf-wmf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095" cy="46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A62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62590"/>
    <w:multiLevelType w:val="multilevel"/>
    <w:tmpl w:val="9D625442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02D4F5F"/>
    <w:multiLevelType w:val="hybridMultilevel"/>
    <w:tmpl w:val="536E17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2ADE"/>
    <w:multiLevelType w:val="multilevel"/>
    <w:tmpl w:val="99E44FEA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4" w15:restartNumberingAfterBreak="0">
    <w:nsid w:val="18A65DD3"/>
    <w:multiLevelType w:val="multilevel"/>
    <w:tmpl w:val="83B08D02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5" w15:restartNumberingAfterBreak="0">
    <w:nsid w:val="19A05079"/>
    <w:multiLevelType w:val="hybridMultilevel"/>
    <w:tmpl w:val="144AA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CF6739"/>
    <w:multiLevelType w:val="hybridMultilevel"/>
    <w:tmpl w:val="97F631AC"/>
    <w:lvl w:ilvl="0" w:tplc="0415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abstractNum w:abstractNumId="7" w15:restartNumberingAfterBreak="0">
    <w:nsid w:val="2DE145CD"/>
    <w:multiLevelType w:val="multilevel"/>
    <w:tmpl w:val="F466950E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3836AD8"/>
    <w:multiLevelType w:val="hybridMultilevel"/>
    <w:tmpl w:val="3A38EBA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383E6AD8"/>
    <w:multiLevelType w:val="hybridMultilevel"/>
    <w:tmpl w:val="398AC8E4"/>
    <w:lvl w:ilvl="0" w:tplc="7BA008B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334E18"/>
    <w:multiLevelType w:val="multilevel"/>
    <w:tmpl w:val="849862FE"/>
    <w:lvl w:ilvl="0">
      <w:start w:val="15"/>
      <w:numFmt w:val="decimal"/>
      <w:lvlText w:val="%1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1">
      <w:start w:val="45"/>
      <w:numFmt w:val="decimal"/>
      <w:lvlText w:val="%1.%2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2">
      <w:start w:val="1"/>
      <w:numFmt w:val="decimal"/>
      <w:lvlText w:val="%1.%2.%3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3">
      <w:start w:val="1"/>
      <w:numFmt w:val="decimal"/>
      <w:lvlText w:val="%1.%2.%3.%4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6">
      <w:start w:val="1"/>
      <w:numFmt w:val="decimal"/>
      <w:lvlText w:val="%1.%2.%3.%4.%5.%6.%7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8">
      <w:start w:val="1"/>
      <w:numFmt w:val="decimal"/>
      <w:lvlText w:val="%1.%2.%3.%4.%5.%6.%7.%8.%9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</w:abstractNum>
  <w:abstractNum w:abstractNumId="11" w15:restartNumberingAfterBreak="0">
    <w:nsid w:val="449D6DB5"/>
    <w:multiLevelType w:val="hybridMultilevel"/>
    <w:tmpl w:val="C870F9D6"/>
    <w:lvl w:ilvl="0" w:tplc="041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2" w15:restartNumberingAfterBreak="0">
    <w:nsid w:val="4862277C"/>
    <w:multiLevelType w:val="multilevel"/>
    <w:tmpl w:val="D9948DA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C517E75"/>
    <w:multiLevelType w:val="hybridMultilevel"/>
    <w:tmpl w:val="3CF4D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74773"/>
    <w:multiLevelType w:val="hybridMultilevel"/>
    <w:tmpl w:val="DC9285BC"/>
    <w:lvl w:ilvl="0" w:tplc="65381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F4ED7"/>
    <w:multiLevelType w:val="multilevel"/>
    <w:tmpl w:val="F37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02D87"/>
    <w:multiLevelType w:val="multilevel"/>
    <w:tmpl w:val="A798FB0A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9165DC2"/>
    <w:multiLevelType w:val="hybridMultilevel"/>
    <w:tmpl w:val="707EF5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76938"/>
    <w:multiLevelType w:val="hybridMultilevel"/>
    <w:tmpl w:val="279E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605E2"/>
    <w:multiLevelType w:val="hybridMultilevel"/>
    <w:tmpl w:val="DCD09C5E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021CD"/>
    <w:multiLevelType w:val="hybridMultilevel"/>
    <w:tmpl w:val="CDD623DE"/>
    <w:lvl w:ilvl="0" w:tplc="E36A0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B6F76"/>
    <w:multiLevelType w:val="hybridMultilevel"/>
    <w:tmpl w:val="C41624EA"/>
    <w:lvl w:ilvl="0" w:tplc="8A96069E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65E55CF2"/>
    <w:multiLevelType w:val="hybridMultilevel"/>
    <w:tmpl w:val="F3746D58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348C6"/>
    <w:multiLevelType w:val="hybridMultilevel"/>
    <w:tmpl w:val="4002E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EF4C51"/>
    <w:multiLevelType w:val="multilevel"/>
    <w:tmpl w:val="C07E43F8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F613B91"/>
    <w:multiLevelType w:val="multilevel"/>
    <w:tmpl w:val="DCD0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C77C8"/>
    <w:multiLevelType w:val="hybridMultilevel"/>
    <w:tmpl w:val="2DDCAE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11EAE"/>
    <w:multiLevelType w:val="hybridMultilevel"/>
    <w:tmpl w:val="7B9C98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66A0F"/>
    <w:multiLevelType w:val="hybridMultilevel"/>
    <w:tmpl w:val="43081140"/>
    <w:lvl w:ilvl="0" w:tplc="F6220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B5CB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7F1342F2"/>
    <w:multiLevelType w:val="hybridMultilevel"/>
    <w:tmpl w:val="EB7CBC9A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3593531">
    <w:abstractNumId w:val="29"/>
  </w:num>
  <w:num w:numId="2" w16cid:durableId="26151447">
    <w:abstractNumId w:val="6"/>
  </w:num>
  <w:num w:numId="3" w16cid:durableId="2091195825">
    <w:abstractNumId w:val="3"/>
  </w:num>
  <w:num w:numId="4" w16cid:durableId="168375630">
    <w:abstractNumId w:val="4"/>
  </w:num>
  <w:num w:numId="5" w16cid:durableId="1304894537">
    <w:abstractNumId w:val="12"/>
  </w:num>
  <w:num w:numId="6" w16cid:durableId="598292792">
    <w:abstractNumId w:val="16"/>
  </w:num>
  <w:num w:numId="7" w16cid:durableId="1972049076">
    <w:abstractNumId w:val="1"/>
  </w:num>
  <w:num w:numId="8" w16cid:durableId="977028122">
    <w:abstractNumId w:val="9"/>
  </w:num>
  <w:num w:numId="9" w16cid:durableId="1994217558">
    <w:abstractNumId w:val="7"/>
  </w:num>
  <w:num w:numId="10" w16cid:durableId="501895109">
    <w:abstractNumId w:val="24"/>
  </w:num>
  <w:num w:numId="11" w16cid:durableId="482158256">
    <w:abstractNumId w:val="11"/>
  </w:num>
  <w:num w:numId="12" w16cid:durableId="1822187499">
    <w:abstractNumId w:val="22"/>
  </w:num>
  <w:num w:numId="13" w16cid:durableId="1256595171">
    <w:abstractNumId w:val="15"/>
  </w:num>
  <w:num w:numId="14" w16cid:durableId="362557525">
    <w:abstractNumId w:val="19"/>
  </w:num>
  <w:num w:numId="15" w16cid:durableId="1500197127">
    <w:abstractNumId w:val="25"/>
  </w:num>
  <w:num w:numId="16" w16cid:durableId="395982433">
    <w:abstractNumId w:val="26"/>
  </w:num>
  <w:num w:numId="17" w16cid:durableId="1426803212">
    <w:abstractNumId w:val="20"/>
  </w:num>
  <w:num w:numId="18" w16cid:durableId="1896617993">
    <w:abstractNumId w:val="10"/>
  </w:num>
  <w:num w:numId="19" w16cid:durableId="432365694">
    <w:abstractNumId w:val="21"/>
  </w:num>
  <w:num w:numId="20" w16cid:durableId="1095058326">
    <w:abstractNumId w:val="14"/>
  </w:num>
  <w:num w:numId="21" w16cid:durableId="193081461">
    <w:abstractNumId w:val="27"/>
  </w:num>
  <w:num w:numId="22" w16cid:durableId="1131940714">
    <w:abstractNumId w:val="2"/>
  </w:num>
  <w:num w:numId="23" w16cid:durableId="1727991563">
    <w:abstractNumId w:val="17"/>
  </w:num>
  <w:num w:numId="24" w16cid:durableId="617488062">
    <w:abstractNumId w:val="30"/>
  </w:num>
  <w:num w:numId="25" w16cid:durableId="1993944316">
    <w:abstractNumId w:val="5"/>
  </w:num>
  <w:num w:numId="26" w16cid:durableId="337198606">
    <w:abstractNumId w:val="0"/>
  </w:num>
  <w:num w:numId="27" w16cid:durableId="49695078">
    <w:abstractNumId w:val="23"/>
  </w:num>
  <w:num w:numId="28" w16cid:durableId="777801040">
    <w:abstractNumId w:val="28"/>
  </w:num>
  <w:num w:numId="29" w16cid:durableId="1350133745">
    <w:abstractNumId w:val="18"/>
  </w:num>
  <w:num w:numId="30" w16cid:durableId="219362212">
    <w:abstractNumId w:val="13"/>
  </w:num>
  <w:num w:numId="31" w16cid:durableId="7277290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onsecutiveHyphenLimit w:val="3"/>
  <w:hyphenationZone w:val="425"/>
  <w:doNotHyphenateCap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40"/>
    <w:rsid w:val="00001DE2"/>
    <w:rsid w:val="00004E26"/>
    <w:rsid w:val="00007AFD"/>
    <w:rsid w:val="00027524"/>
    <w:rsid w:val="00027973"/>
    <w:rsid w:val="0003440E"/>
    <w:rsid w:val="00045F40"/>
    <w:rsid w:val="000460C8"/>
    <w:rsid w:val="0008045D"/>
    <w:rsid w:val="00087868"/>
    <w:rsid w:val="00094A0E"/>
    <w:rsid w:val="000A192C"/>
    <w:rsid w:val="000B126C"/>
    <w:rsid w:val="001044C1"/>
    <w:rsid w:val="00124A28"/>
    <w:rsid w:val="001317F0"/>
    <w:rsid w:val="00133EA0"/>
    <w:rsid w:val="001545D8"/>
    <w:rsid w:val="001667DE"/>
    <w:rsid w:val="00167E29"/>
    <w:rsid w:val="001C3BD3"/>
    <w:rsid w:val="001F1A0B"/>
    <w:rsid w:val="001F6B12"/>
    <w:rsid w:val="002179CD"/>
    <w:rsid w:val="00230D37"/>
    <w:rsid w:val="002908D8"/>
    <w:rsid w:val="00290D93"/>
    <w:rsid w:val="002A24AF"/>
    <w:rsid w:val="002B4A1D"/>
    <w:rsid w:val="002C2F51"/>
    <w:rsid w:val="002C7629"/>
    <w:rsid w:val="002C7ABD"/>
    <w:rsid w:val="002D07CF"/>
    <w:rsid w:val="0032709E"/>
    <w:rsid w:val="0033464E"/>
    <w:rsid w:val="00345E1B"/>
    <w:rsid w:val="00354AEF"/>
    <w:rsid w:val="0037526F"/>
    <w:rsid w:val="00393D27"/>
    <w:rsid w:val="003944E5"/>
    <w:rsid w:val="003A320F"/>
    <w:rsid w:val="003A5575"/>
    <w:rsid w:val="003B473B"/>
    <w:rsid w:val="003F46B6"/>
    <w:rsid w:val="00423DA9"/>
    <w:rsid w:val="00427078"/>
    <w:rsid w:val="00443D95"/>
    <w:rsid w:val="004474B5"/>
    <w:rsid w:val="004509B4"/>
    <w:rsid w:val="0045739A"/>
    <w:rsid w:val="004652A4"/>
    <w:rsid w:val="00495998"/>
    <w:rsid w:val="004E294B"/>
    <w:rsid w:val="004E7FF6"/>
    <w:rsid w:val="0050102F"/>
    <w:rsid w:val="0051257E"/>
    <w:rsid w:val="00522B8F"/>
    <w:rsid w:val="0052444F"/>
    <w:rsid w:val="00524A94"/>
    <w:rsid w:val="0054360B"/>
    <w:rsid w:val="00557A79"/>
    <w:rsid w:val="00566AF6"/>
    <w:rsid w:val="005725A4"/>
    <w:rsid w:val="00592803"/>
    <w:rsid w:val="00595A21"/>
    <w:rsid w:val="005B5A8D"/>
    <w:rsid w:val="005D7F9F"/>
    <w:rsid w:val="0064291B"/>
    <w:rsid w:val="00656490"/>
    <w:rsid w:val="00666B3A"/>
    <w:rsid w:val="006B0455"/>
    <w:rsid w:val="006C29AB"/>
    <w:rsid w:val="006D725F"/>
    <w:rsid w:val="006D74B4"/>
    <w:rsid w:val="006E3DF4"/>
    <w:rsid w:val="00707D8B"/>
    <w:rsid w:val="0071381E"/>
    <w:rsid w:val="00716215"/>
    <w:rsid w:val="007330EE"/>
    <w:rsid w:val="00735BEE"/>
    <w:rsid w:val="007431C9"/>
    <w:rsid w:val="00762777"/>
    <w:rsid w:val="00765CA7"/>
    <w:rsid w:val="007D62E9"/>
    <w:rsid w:val="007E1173"/>
    <w:rsid w:val="008118CF"/>
    <w:rsid w:val="00812A83"/>
    <w:rsid w:val="0083564A"/>
    <w:rsid w:val="0086425E"/>
    <w:rsid w:val="00875787"/>
    <w:rsid w:val="00881317"/>
    <w:rsid w:val="00897CC0"/>
    <w:rsid w:val="008B245F"/>
    <w:rsid w:val="00915598"/>
    <w:rsid w:val="00916E8F"/>
    <w:rsid w:val="00926BB9"/>
    <w:rsid w:val="009601FB"/>
    <w:rsid w:val="009660BD"/>
    <w:rsid w:val="00971226"/>
    <w:rsid w:val="00977315"/>
    <w:rsid w:val="009B3D55"/>
    <w:rsid w:val="009D0DFC"/>
    <w:rsid w:val="009D7AB7"/>
    <w:rsid w:val="00A9206E"/>
    <w:rsid w:val="00AA337F"/>
    <w:rsid w:val="00AD73F3"/>
    <w:rsid w:val="00B4378E"/>
    <w:rsid w:val="00B65B04"/>
    <w:rsid w:val="00B86339"/>
    <w:rsid w:val="00BA2839"/>
    <w:rsid w:val="00BA49AA"/>
    <w:rsid w:val="00BC4881"/>
    <w:rsid w:val="00BD085E"/>
    <w:rsid w:val="00BF107B"/>
    <w:rsid w:val="00C02BD4"/>
    <w:rsid w:val="00C21582"/>
    <w:rsid w:val="00C3705B"/>
    <w:rsid w:val="00C431D7"/>
    <w:rsid w:val="00C45010"/>
    <w:rsid w:val="00C64487"/>
    <w:rsid w:val="00C83580"/>
    <w:rsid w:val="00C85B61"/>
    <w:rsid w:val="00CA585A"/>
    <w:rsid w:val="00CC7CEC"/>
    <w:rsid w:val="00CD7548"/>
    <w:rsid w:val="00CD760D"/>
    <w:rsid w:val="00CF314E"/>
    <w:rsid w:val="00D16BDD"/>
    <w:rsid w:val="00D22BE6"/>
    <w:rsid w:val="00D247A8"/>
    <w:rsid w:val="00D35DE3"/>
    <w:rsid w:val="00D47D80"/>
    <w:rsid w:val="00D5152B"/>
    <w:rsid w:val="00D5344E"/>
    <w:rsid w:val="00D541C3"/>
    <w:rsid w:val="00D576CB"/>
    <w:rsid w:val="00D7067A"/>
    <w:rsid w:val="00DC7695"/>
    <w:rsid w:val="00DE22DD"/>
    <w:rsid w:val="00DF43A6"/>
    <w:rsid w:val="00E23ED9"/>
    <w:rsid w:val="00E4301A"/>
    <w:rsid w:val="00E45140"/>
    <w:rsid w:val="00E642AE"/>
    <w:rsid w:val="00E67710"/>
    <w:rsid w:val="00E82A9F"/>
    <w:rsid w:val="00E87DEC"/>
    <w:rsid w:val="00EA0860"/>
    <w:rsid w:val="00EB00D1"/>
    <w:rsid w:val="00ED3F71"/>
    <w:rsid w:val="00EE0154"/>
    <w:rsid w:val="00EE2251"/>
    <w:rsid w:val="00EE6274"/>
    <w:rsid w:val="00F03137"/>
    <w:rsid w:val="00F35E1E"/>
    <w:rsid w:val="00F3706F"/>
    <w:rsid w:val="00F654C9"/>
    <w:rsid w:val="00F77ECF"/>
    <w:rsid w:val="00F8393E"/>
    <w:rsid w:val="00F91A5E"/>
    <w:rsid w:val="00F9216D"/>
    <w:rsid w:val="00F93D89"/>
    <w:rsid w:val="00FA6715"/>
    <w:rsid w:val="00FD013E"/>
    <w:rsid w:val="00FE15E6"/>
    <w:rsid w:val="00FE2951"/>
    <w:rsid w:val="00FE4F2F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A0027D"/>
  <w15:docId w15:val="{F6DD482C-5BB1-4592-8E05-E3CFE256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rebuchet MS" w:hAnsi="Trebuchet MS" w:cs="Arial"/>
      <w:color w:val="000000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40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40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UyteHipercze">
    <w:name w:val="FollowedHyperlink"/>
    <w:semiHidden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firstLine="709"/>
      <w:jc w:val="both"/>
    </w:pPr>
    <w:rPr>
      <w:bCs/>
      <w:iCs/>
    </w:rPr>
  </w:style>
  <w:style w:type="character" w:customStyle="1" w:styleId="TekstpodstawowywcityZnak">
    <w:name w:val="Tekst podstawowy wcięty Znak"/>
    <w:link w:val="Tekstpodstawowywcity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ascii="Trebuchet MS" w:hAnsi="Trebuchet MS" w:cs="Arial"/>
      <w:color w:val="00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ascii="Trebuchet MS" w:hAnsi="Trebuchet MS" w:cs="Arial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link w:val="NoSpacingChar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semiHidden/>
  </w:style>
  <w:style w:type="character" w:customStyle="1" w:styleId="TekstprzypisukocowegoZnak">
    <w:name w:val="Tekst przypisu końcowego Znak"/>
    <w:link w:val="Tekstprzypisukocowego"/>
    <w:semiHidden/>
    <w:locked/>
    <w:rPr>
      <w:rFonts w:ascii="Trebuchet MS" w:hAnsi="Trebuchet MS" w:cs="Arial"/>
      <w:color w:val="00000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</w:style>
  <w:style w:type="character" w:customStyle="1" w:styleId="TekstkomentarzaZnak">
    <w:name w:val="Tekst komentarza Znak"/>
    <w:link w:val="Tekstkomentarza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ascii="Trebuchet MS" w:hAnsi="Trebuchet MS" w:cs="Arial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locked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locked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Pr>
      <w:rFonts w:ascii="Trebuchet MS" w:hAnsi="Trebuchet MS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pf.pl/badania-i-publikacje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inkedin.com/company/zp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dia@zpf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7A50648376C43A414D43F74F01924" ma:contentTypeVersion="2" ma:contentTypeDescription="Utwórz nowy dokument." ma:contentTypeScope="" ma:versionID="8b8952551c9abdde30d92d487fbc6b25">
  <xsd:schema xmlns:xsd="http://www.w3.org/2001/XMLSchema" xmlns:xs="http://www.w3.org/2001/XMLSchema" xmlns:p="http://schemas.microsoft.com/office/2006/metadata/properties" xmlns:ns2="7461709f-0f2e-48e8-b059-5912730bec9d" targetNamespace="http://schemas.microsoft.com/office/2006/metadata/properties" ma:root="true" ma:fieldsID="6e632a73da9e0e46f24b92e51756e646" ns2:_="">
    <xsd:import namespace="7461709f-0f2e-48e8-b059-5912730be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1709f-0f2e-48e8-b059-5912730be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2AB3-6677-4944-9581-01ABE4B2F9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3A9627-CFB8-4923-BDE6-22939A836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5218BF-E15C-4F40-98E1-1B818F081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1709f-0f2e-48e8-b059-5912730be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4EC2C1-354E-4107-8091-3E3D19B5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927</Words>
  <Characters>5564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KPF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Pałka</dc:creator>
  <cp:lastModifiedBy>Łukasz Pałka</cp:lastModifiedBy>
  <cp:revision>4</cp:revision>
  <cp:lastPrinted>2020-05-13T19:23:00Z</cp:lastPrinted>
  <dcterms:created xsi:type="dcterms:W3CDTF">2023-10-13T08:15:00Z</dcterms:created>
  <dcterms:modified xsi:type="dcterms:W3CDTF">2023-10-16T20:00:00Z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0x010100A727A50648376C43A414D43F74F01924</vt:lpwstr>
  </property>
</Properties>
</file>