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D5E1" w14:textId="3242E82C" w:rsidR="00DF5434" w:rsidRPr="00A07C1B" w:rsidRDefault="00DF5434" w:rsidP="00D533F9">
      <w:pPr>
        <w:spacing w:line="276" w:lineRule="auto"/>
        <w:jc w:val="both"/>
        <w:rPr>
          <w:rFonts w:ascii="Arial" w:hAnsi="Arial" w:cs="Arial"/>
          <w:sz w:val="20"/>
          <w:szCs w:val="20"/>
        </w:rPr>
      </w:pPr>
    </w:p>
    <w:p w14:paraId="665B943E" w14:textId="2239D624" w:rsidR="005C457C" w:rsidRDefault="005C457C" w:rsidP="002C7980">
      <w:pPr>
        <w:rPr>
          <w:rFonts w:ascii="Arial" w:hAnsi="Arial" w:cs="Arial"/>
          <w:b/>
          <w:bCs/>
          <w:sz w:val="32"/>
          <w:szCs w:val="32"/>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14:paraId="26A82FE9" w14:textId="3603A127" w:rsidR="005C457C" w:rsidRDefault="005C457C" w:rsidP="005C457C">
      <w:pPr>
        <w:jc w:val="right"/>
        <w:rPr>
          <w:rFonts w:ascii="Arial" w:hAnsi="Arial" w:cs="Arial"/>
          <w:sz w:val="18"/>
          <w:szCs w:val="18"/>
        </w:rPr>
      </w:pPr>
      <w:r w:rsidRPr="005C457C">
        <w:rPr>
          <w:rFonts w:ascii="Arial" w:hAnsi="Arial" w:cs="Arial"/>
          <w:sz w:val="18"/>
          <w:szCs w:val="18"/>
        </w:rPr>
        <w:t xml:space="preserve">Materiał prasowy, 05.12.2023 </w:t>
      </w:r>
    </w:p>
    <w:p w14:paraId="444A1AB4" w14:textId="77777777" w:rsidR="005C457C" w:rsidRPr="005C457C" w:rsidRDefault="005C457C" w:rsidP="005C457C">
      <w:pPr>
        <w:jc w:val="right"/>
        <w:rPr>
          <w:rFonts w:ascii="Arial" w:hAnsi="Arial" w:cs="Arial"/>
          <w:sz w:val="18"/>
          <w:szCs w:val="18"/>
        </w:rPr>
      </w:pPr>
    </w:p>
    <w:p w14:paraId="6439938C" w14:textId="625309B4" w:rsidR="002C7980" w:rsidRPr="002C7980" w:rsidRDefault="002C7980" w:rsidP="002C7980">
      <w:pPr>
        <w:rPr>
          <w:rFonts w:ascii="Arial" w:hAnsi="Arial" w:cs="Arial"/>
          <w:b/>
          <w:bCs/>
          <w:sz w:val="32"/>
          <w:szCs w:val="32"/>
        </w:rPr>
      </w:pPr>
      <w:r w:rsidRPr="002C7980">
        <w:rPr>
          <w:rFonts w:ascii="Arial" w:hAnsi="Arial" w:cs="Arial"/>
          <w:b/>
          <w:bCs/>
          <w:sz w:val="32"/>
          <w:szCs w:val="32"/>
        </w:rPr>
        <w:t xml:space="preserve">Wyższe opłaty drogowe w transporcie – czy zapłacą za nie konsumenci? </w:t>
      </w:r>
    </w:p>
    <w:p w14:paraId="3CD0D227" w14:textId="3EB15991" w:rsidR="002C7980" w:rsidRPr="00814AA8" w:rsidRDefault="00814AA8" w:rsidP="00814AA8">
      <w:pPr>
        <w:widowControl/>
        <w:suppressAutoHyphens w:val="0"/>
        <w:autoSpaceDN/>
        <w:spacing w:before="100" w:beforeAutospacing="1" w:after="100" w:afterAutospacing="1"/>
        <w:jc w:val="both"/>
        <w:textAlignment w:val="auto"/>
        <w:rPr>
          <w:rFonts w:ascii="Arial" w:eastAsia="Times New Roman" w:hAnsi="Arial" w:cs="Arial"/>
          <w:kern w:val="0"/>
          <w:sz w:val="20"/>
          <w:szCs w:val="20"/>
          <w:lang w:eastAsia="pl-PL" w:bidi="ar-SA"/>
        </w:rPr>
      </w:pPr>
      <w:r w:rsidRPr="00814AA8">
        <w:rPr>
          <w:rFonts w:ascii="Arial" w:eastAsia="Times New Roman" w:hAnsi="Arial" w:cs="Arial"/>
          <w:b/>
          <w:bCs/>
          <w:kern w:val="0"/>
          <w:sz w:val="20"/>
          <w:szCs w:val="20"/>
          <w:lang w:eastAsia="pl-PL" w:bidi="ar-SA"/>
        </w:rPr>
        <w:t xml:space="preserve">Podwyżki opłat drogowych, które wyniosły nawet 80 proc. w Niemczech sprawiły, że firmy transportowe będą musiały szukać oszczędności gdzie indziej. Jedynym skutecznym rozwiązaniem wydaje się podniesienie cen frachtu, chociaż wiadomo, że koszty tego rozwiązania poniosą nie zleceniodawcy, lecz konsumenci. A niezależnie od tego firmy transportowe i tak muszą dobrze przygotować się do funkcjonowania w nowej, droższej rzeczywistości. Sprawdzamy nastroje panujące w branży i szukamy rozwiązań, które mogą pomóc przewoźnikom oszczędzać nie tylko w tym trudnym okresie. </w:t>
      </w:r>
    </w:p>
    <w:p w14:paraId="321AF20B" w14:textId="7B1D3187" w:rsidR="002C7980" w:rsidRDefault="002C7980" w:rsidP="002C7980">
      <w:pPr>
        <w:rPr>
          <w:rFonts w:ascii="Arial" w:hAnsi="Arial" w:cs="Arial"/>
          <w:sz w:val="20"/>
          <w:szCs w:val="20"/>
        </w:rPr>
      </w:pPr>
      <w:r w:rsidRPr="002C7980">
        <w:rPr>
          <w:rFonts w:ascii="Arial" w:hAnsi="Arial" w:cs="Arial"/>
          <w:sz w:val="20"/>
          <w:szCs w:val="20"/>
        </w:rPr>
        <w:t>Spis treści:</w:t>
      </w:r>
    </w:p>
    <w:p w14:paraId="2A02089F" w14:textId="77777777" w:rsidR="00682995" w:rsidRPr="002C7980" w:rsidRDefault="00682995" w:rsidP="002C7980">
      <w:pPr>
        <w:rPr>
          <w:rFonts w:ascii="Arial" w:hAnsi="Arial" w:cs="Arial"/>
          <w:sz w:val="20"/>
          <w:szCs w:val="20"/>
        </w:rPr>
      </w:pPr>
    </w:p>
    <w:p w14:paraId="4EC45B99" w14:textId="77777777" w:rsidR="002C7980" w:rsidRPr="002C7980" w:rsidRDefault="002C7980" w:rsidP="002C7980">
      <w:pPr>
        <w:widowControl/>
        <w:numPr>
          <w:ilvl w:val="0"/>
          <w:numId w:val="29"/>
        </w:numPr>
        <w:suppressAutoHyphens w:val="0"/>
        <w:autoSpaceDN/>
        <w:spacing w:line="276" w:lineRule="auto"/>
        <w:textAlignment w:val="auto"/>
        <w:rPr>
          <w:rFonts w:ascii="Arial" w:hAnsi="Arial" w:cs="Arial"/>
          <w:sz w:val="20"/>
          <w:szCs w:val="20"/>
        </w:rPr>
      </w:pPr>
      <w:r w:rsidRPr="002C7980">
        <w:rPr>
          <w:rFonts w:ascii="Arial" w:hAnsi="Arial" w:cs="Arial"/>
          <w:sz w:val="20"/>
          <w:szCs w:val="20"/>
        </w:rPr>
        <w:t>Tak wzrosną opłaty drogowe w krajach Europy</w:t>
      </w:r>
    </w:p>
    <w:p w14:paraId="5DFAE0FC" w14:textId="77777777" w:rsidR="002C7980" w:rsidRPr="002C7980" w:rsidRDefault="002C7980" w:rsidP="002C7980">
      <w:pPr>
        <w:widowControl/>
        <w:numPr>
          <w:ilvl w:val="0"/>
          <w:numId w:val="29"/>
        </w:numPr>
        <w:suppressAutoHyphens w:val="0"/>
        <w:autoSpaceDN/>
        <w:spacing w:line="276" w:lineRule="auto"/>
        <w:textAlignment w:val="auto"/>
        <w:rPr>
          <w:rFonts w:ascii="Arial" w:hAnsi="Arial" w:cs="Arial"/>
          <w:sz w:val="20"/>
          <w:szCs w:val="20"/>
        </w:rPr>
      </w:pPr>
      <w:r w:rsidRPr="002C7980">
        <w:rPr>
          <w:rFonts w:ascii="Arial" w:hAnsi="Arial" w:cs="Arial"/>
          <w:sz w:val="20"/>
          <w:szCs w:val="20"/>
        </w:rPr>
        <w:t>Dlaczego wzrastają opłaty drogowe?</w:t>
      </w:r>
    </w:p>
    <w:p w14:paraId="7C960CAB" w14:textId="77777777" w:rsidR="002C7980" w:rsidRPr="002C7980" w:rsidRDefault="002C7980" w:rsidP="002C7980">
      <w:pPr>
        <w:widowControl/>
        <w:numPr>
          <w:ilvl w:val="0"/>
          <w:numId w:val="29"/>
        </w:numPr>
        <w:suppressAutoHyphens w:val="0"/>
        <w:autoSpaceDN/>
        <w:spacing w:line="276" w:lineRule="auto"/>
        <w:textAlignment w:val="auto"/>
        <w:rPr>
          <w:rFonts w:ascii="Arial" w:hAnsi="Arial" w:cs="Arial"/>
          <w:sz w:val="20"/>
          <w:szCs w:val="20"/>
        </w:rPr>
      </w:pPr>
      <w:r w:rsidRPr="002C7980">
        <w:rPr>
          <w:rFonts w:ascii="Arial" w:hAnsi="Arial" w:cs="Arial"/>
          <w:sz w:val="20"/>
          <w:szCs w:val="20"/>
        </w:rPr>
        <w:t>Jak zareagują przewoźnicy? Jedno jest pewne</w:t>
      </w:r>
    </w:p>
    <w:p w14:paraId="2370F642" w14:textId="77777777" w:rsidR="002C7980" w:rsidRPr="002C7980" w:rsidRDefault="002C7980" w:rsidP="002C7980">
      <w:pPr>
        <w:widowControl/>
        <w:numPr>
          <w:ilvl w:val="0"/>
          <w:numId w:val="29"/>
        </w:numPr>
        <w:suppressAutoHyphens w:val="0"/>
        <w:autoSpaceDN/>
        <w:spacing w:line="276" w:lineRule="auto"/>
        <w:textAlignment w:val="auto"/>
        <w:rPr>
          <w:rFonts w:ascii="Arial" w:hAnsi="Arial" w:cs="Arial"/>
          <w:sz w:val="20"/>
          <w:szCs w:val="20"/>
        </w:rPr>
      </w:pPr>
      <w:r w:rsidRPr="002C7980">
        <w:rPr>
          <w:rFonts w:ascii="Arial" w:hAnsi="Arial" w:cs="Arial"/>
          <w:sz w:val="20"/>
          <w:szCs w:val="20"/>
        </w:rPr>
        <w:t>W obliczu podwyżek firmy transportowe stosują to rozwiązanie</w:t>
      </w:r>
    </w:p>
    <w:p w14:paraId="3FA3F873" w14:textId="77777777" w:rsidR="002C7980" w:rsidRPr="002C7980" w:rsidRDefault="002C7980" w:rsidP="002C7980">
      <w:pPr>
        <w:pStyle w:val="Nagwek2"/>
        <w:rPr>
          <w:rFonts w:cs="Arial"/>
          <w:b w:val="0"/>
          <w:bCs w:val="0"/>
          <w:szCs w:val="20"/>
        </w:rPr>
      </w:pPr>
      <w:bookmarkStart w:id="0" w:name="_kvcsuhazgtjg" w:colFirst="0" w:colLast="0"/>
      <w:bookmarkEnd w:id="0"/>
      <w:r w:rsidRPr="002C7980">
        <w:rPr>
          <w:rFonts w:cs="Arial"/>
          <w:szCs w:val="20"/>
        </w:rPr>
        <w:t>Tak wzrosną opłaty drogowe w krajach Europy</w:t>
      </w:r>
    </w:p>
    <w:p w14:paraId="107F2FA5" w14:textId="55FBB3AC" w:rsidR="002C7980" w:rsidRPr="002C7980" w:rsidRDefault="002C7980" w:rsidP="002C7980">
      <w:pPr>
        <w:jc w:val="both"/>
        <w:rPr>
          <w:rFonts w:ascii="Arial" w:hAnsi="Arial" w:cs="Arial"/>
          <w:sz w:val="20"/>
          <w:szCs w:val="20"/>
        </w:rPr>
      </w:pPr>
      <w:r w:rsidRPr="002C7980">
        <w:rPr>
          <w:rFonts w:ascii="Arial" w:hAnsi="Arial" w:cs="Arial"/>
          <w:sz w:val="20"/>
          <w:szCs w:val="20"/>
        </w:rPr>
        <w:t>Skala podwyżek opłat drogowych będzie ogromna. Na przykład w Niemczech, gdzie nowe stawki zacz</w:t>
      </w:r>
      <w:r w:rsidR="00AA50C9">
        <w:rPr>
          <w:rFonts w:ascii="Arial" w:hAnsi="Arial" w:cs="Arial"/>
          <w:sz w:val="20"/>
          <w:szCs w:val="20"/>
        </w:rPr>
        <w:t>ęły</w:t>
      </w:r>
      <w:r w:rsidRPr="002C7980">
        <w:rPr>
          <w:rFonts w:ascii="Arial" w:hAnsi="Arial" w:cs="Arial"/>
          <w:sz w:val="20"/>
          <w:szCs w:val="20"/>
        </w:rPr>
        <w:t xml:space="preserve"> obowiązywać już 1 grudnia 2023 roku dla pojazdów spełniających normę Euro VI ceny wzrastają aż o 83 proc. do kwoty 35,4 eurocenta za kilometr.</w:t>
      </w:r>
      <w:r w:rsidRPr="002C7980">
        <w:rPr>
          <w:rStyle w:val="Odwoanieprzypisudolnego"/>
          <w:rFonts w:ascii="Arial" w:hAnsi="Arial" w:cs="Arial"/>
          <w:sz w:val="20"/>
          <w:szCs w:val="20"/>
        </w:rPr>
        <w:footnoteReference w:id="1"/>
      </w:r>
      <w:r w:rsidRPr="002C7980">
        <w:rPr>
          <w:rFonts w:ascii="Arial" w:hAnsi="Arial" w:cs="Arial"/>
          <w:sz w:val="20"/>
          <w:szCs w:val="20"/>
        </w:rPr>
        <w:t xml:space="preserve"> - </w:t>
      </w:r>
      <w:r w:rsidRPr="002C7980">
        <w:rPr>
          <w:rFonts w:ascii="Arial" w:hAnsi="Arial" w:cs="Arial"/>
          <w:i/>
          <w:iCs/>
          <w:sz w:val="20"/>
          <w:szCs w:val="20"/>
        </w:rPr>
        <w:t xml:space="preserve">W dodatku Bundestag zdecydował, że od lipca 2024 roku nowe myto obejmie także pojazdy o DMC od 3,5 tony, czyli w praktyce wszystkie samochody dostawcze. Na wprowadzenie nowych sposobów naliczania opłat drogowych kraje członkowskie mają czas do 25 marca 2024 roku. Dlatego w Czechach nowe ceny zaczną obowiązywać od 01.03. przyszłego roku. Kolejne państwa deklarują jednak wcześniejsze dopasowanie przepisów do wymogów UE – </w:t>
      </w:r>
      <w:r w:rsidRPr="002C7980">
        <w:rPr>
          <w:rFonts w:ascii="Arial" w:hAnsi="Arial" w:cs="Arial"/>
          <w:b/>
          <w:bCs/>
          <w:sz w:val="20"/>
          <w:szCs w:val="20"/>
        </w:rPr>
        <w:t xml:space="preserve">mówi Tomasz Czyż, </w:t>
      </w:r>
      <w:r w:rsidRPr="002C7980">
        <w:rPr>
          <w:rStyle w:val="Pogrubienie"/>
          <w:rFonts w:ascii="Arial" w:hAnsi="Arial" w:cs="Arial"/>
          <w:color w:val="272727"/>
          <w:sz w:val="20"/>
          <w:szCs w:val="20"/>
          <w:shd w:val="clear" w:color="auto" w:fill="FEFEFE"/>
        </w:rPr>
        <w:t xml:space="preserve">główny ekspert ds. rozwiązań technologicznych, Inelo z Grupy Eurowag. </w:t>
      </w:r>
    </w:p>
    <w:p w14:paraId="7A537493" w14:textId="77777777" w:rsidR="002C7980" w:rsidRPr="002C7980" w:rsidRDefault="002C7980" w:rsidP="002C7980">
      <w:pPr>
        <w:jc w:val="both"/>
        <w:rPr>
          <w:rFonts w:ascii="Arial" w:hAnsi="Arial" w:cs="Arial"/>
          <w:sz w:val="20"/>
          <w:szCs w:val="20"/>
        </w:rPr>
      </w:pPr>
    </w:p>
    <w:p w14:paraId="6EAC2EF9" w14:textId="77777777" w:rsidR="002C7980" w:rsidRPr="002C7980" w:rsidRDefault="002C7980" w:rsidP="002C7980">
      <w:pPr>
        <w:jc w:val="both"/>
        <w:rPr>
          <w:rFonts w:ascii="Arial" w:hAnsi="Arial" w:cs="Arial"/>
          <w:sz w:val="20"/>
          <w:szCs w:val="20"/>
        </w:rPr>
      </w:pPr>
      <w:r w:rsidRPr="002C7980">
        <w:rPr>
          <w:rFonts w:ascii="Arial" w:hAnsi="Arial" w:cs="Arial"/>
          <w:sz w:val="20"/>
          <w:szCs w:val="20"/>
        </w:rPr>
        <w:t xml:space="preserve">Od początku października br. nowe stawki obowiązują już na Węgrzech. Ceny opłat drogowych wzrosły tam średnio o </w:t>
      </w:r>
      <w:r w:rsidRPr="002C7980">
        <w:rPr>
          <w:rFonts w:ascii="Arial" w:hAnsi="Arial" w:cs="Arial"/>
          <w:b/>
          <w:bCs/>
          <w:sz w:val="20"/>
          <w:szCs w:val="20"/>
        </w:rPr>
        <w:t>17,6 proc.</w:t>
      </w:r>
      <w:r w:rsidRPr="002C7980">
        <w:rPr>
          <w:rStyle w:val="Odwoanieprzypisudolnego"/>
          <w:rFonts w:ascii="Arial" w:hAnsi="Arial" w:cs="Arial"/>
          <w:b/>
          <w:bCs/>
          <w:sz w:val="20"/>
          <w:szCs w:val="20"/>
        </w:rPr>
        <w:footnoteReference w:id="2"/>
      </w:r>
      <w:r w:rsidRPr="002C7980">
        <w:rPr>
          <w:rFonts w:ascii="Arial" w:hAnsi="Arial" w:cs="Arial"/>
          <w:b/>
          <w:bCs/>
          <w:sz w:val="20"/>
          <w:szCs w:val="20"/>
        </w:rPr>
        <w:t xml:space="preserve">  </w:t>
      </w:r>
      <w:r w:rsidRPr="002C7980">
        <w:rPr>
          <w:rFonts w:ascii="Arial" w:hAnsi="Arial" w:cs="Arial"/>
          <w:sz w:val="20"/>
          <w:szCs w:val="20"/>
        </w:rPr>
        <w:t xml:space="preserve">Austria planuje zmiany cenników opłat drogowych z początkiem 2024 roku, które mają być zwiększane stopniowo w ciągu następnych trzech lat. Szacuje się, że w pierwszym roku ceny za przejazdy wzrosną tam średnio o około </w:t>
      </w:r>
      <w:r w:rsidRPr="002C7980">
        <w:rPr>
          <w:rFonts w:ascii="Arial" w:hAnsi="Arial" w:cs="Arial"/>
          <w:b/>
          <w:bCs/>
          <w:sz w:val="20"/>
          <w:szCs w:val="20"/>
        </w:rPr>
        <w:t>7,6 proc.</w:t>
      </w:r>
      <w:r w:rsidRPr="002C7980">
        <w:rPr>
          <w:rStyle w:val="Odwoanieprzypisudolnego"/>
          <w:rFonts w:ascii="Arial" w:hAnsi="Arial" w:cs="Arial"/>
          <w:b/>
          <w:bCs/>
          <w:sz w:val="20"/>
          <w:szCs w:val="20"/>
        </w:rPr>
        <w:footnoteReference w:id="3"/>
      </w:r>
    </w:p>
    <w:p w14:paraId="5E930529" w14:textId="77777777" w:rsidR="002C7980" w:rsidRPr="002C7980" w:rsidRDefault="002C7980" w:rsidP="002C7980">
      <w:pPr>
        <w:jc w:val="both"/>
        <w:rPr>
          <w:rFonts w:ascii="Arial" w:hAnsi="Arial" w:cs="Arial"/>
          <w:sz w:val="20"/>
          <w:szCs w:val="20"/>
        </w:rPr>
      </w:pPr>
    </w:p>
    <w:p w14:paraId="4939D5BA" w14:textId="53E8C3A4" w:rsidR="002C7980" w:rsidRPr="002C7980" w:rsidRDefault="002C7980" w:rsidP="002C7980">
      <w:pPr>
        <w:jc w:val="both"/>
        <w:rPr>
          <w:rFonts w:ascii="Arial" w:hAnsi="Arial" w:cs="Arial"/>
          <w:b/>
          <w:sz w:val="20"/>
          <w:szCs w:val="20"/>
        </w:rPr>
      </w:pPr>
      <w:r w:rsidRPr="002C7980">
        <w:rPr>
          <w:rFonts w:ascii="Arial" w:hAnsi="Arial" w:cs="Arial"/>
          <w:i/>
          <w:iCs/>
          <w:sz w:val="20"/>
          <w:szCs w:val="20"/>
        </w:rPr>
        <w:t xml:space="preserve">- Należy zaznaczyć, że nawet niewielkie procentowo wzrosty cen mogą generować duże koszty dla firm transportowych, ponieważ działa tutaj efekt skali. Z mechanizmu tego można jednak skorzystać również po to, aby oszczędzać. Dobrym potwierdzeniem tego jest wykorzystanie kart paliwowych. Na przykład karty paliwowe </w:t>
      </w:r>
      <w:r w:rsidRPr="002C7980">
        <w:rPr>
          <w:rFonts w:ascii="Arial" w:hAnsi="Arial" w:cs="Arial"/>
          <w:i/>
          <w:sz w:val="20"/>
          <w:szCs w:val="20"/>
        </w:rPr>
        <w:t>Eurowag pozwalają wykorzystać naszą silną pozycję na rynku paliw i opłat drogowych, zapewniając rabaty w wysokości nawet do 0,15 EUR na litrze oleju napędowego. Możemy szacować, że w przeliczeniu na jedną tylko ciężarówkę, która spala (przykładowo) przynajmniej 25 l paliwa na 100 km i w ciągu miesiąca przejeżdża 9000 km, można uzyskać roczne oszczędności w wysokości ponad 12.000 euro</w:t>
      </w:r>
      <w:r w:rsidR="003A54BF">
        <w:rPr>
          <w:rFonts w:ascii="Arial" w:hAnsi="Arial" w:cs="Arial"/>
          <w:i/>
          <w:sz w:val="20"/>
          <w:szCs w:val="20"/>
        </w:rPr>
        <w:t xml:space="preserve"> </w:t>
      </w:r>
      <w:r w:rsidRPr="002C7980">
        <w:rPr>
          <w:rFonts w:ascii="Arial" w:hAnsi="Arial" w:cs="Arial"/>
          <w:sz w:val="20"/>
          <w:szCs w:val="20"/>
        </w:rPr>
        <w:t xml:space="preserve">– </w:t>
      </w:r>
      <w:r w:rsidRPr="002C7980">
        <w:rPr>
          <w:rFonts w:ascii="Arial" w:hAnsi="Arial" w:cs="Arial"/>
          <w:b/>
          <w:bCs/>
          <w:sz w:val="20"/>
          <w:szCs w:val="20"/>
        </w:rPr>
        <w:t xml:space="preserve">komentuje </w:t>
      </w:r>
      <w:bookmarkStart w:id="1" w:name="_8s4eg2wb4w1o" w:colFirst="0" w:colLast="0"/>
      <w:bookmarkEnd w:id="1"/>
      <w:r w:rsidRPr="002C7980">
        <w:rPr>
          <w:rFonts w:ascii="Arial" w:hAnsi="Arial" w:cs="Arial"/>
          <w:b/>
          <w:bCs/>
          <w:sz w:val="20"/>
          <w:szCs w:val="20"/>
        </w:rPr>
        <w:t>Tomasz Góralewicz, Sales Excellence Manager z polskiego oddziału Eurowag.</w:t>
      </w:r>
    </w:p>
    <w:p w14:paraId="5D57E9FC" w14:textId="77777777" w:rsidR="00553477" w:rsidRDefault="00553477" w:rsidP="00553477">
      <w:pPr>
        <w:rPr>
          <w:rFonts w:ascii="Arial" w:hAnsi="Arial" w:cs="Arial"/>
          <w:b/>
          <w:sz w:val="20"/>
          <w:szCs w:val="20"/>
        </w:rPr>
      </w:pPr>
    </w:p>
    <w:p w14:paraId="32DED8B4" w14:textId="1B09ADA9" w:rsidR="002C7980" w:rsidRPr="00553477" w:rsidRDefault="002C7980" w:rsidP="00553477">
      <w:pPr>
        <w:rPr>
          <w:rFonts w:ascii="Arial" w:hAnsi="Arial" w:cs="Arial"/>
          <w:b/>
          <w:sz w:val="20"/>
          <w:szCs w:val="20"/>
        </w:rPr>
      </w:pPr>
      <w:r w:rsidRPr="002C7980">
        <w:rPr>
          <w:rFonts w:ascii="Arial" w:hAnsi="Arial" w:cs="Arial"/>
          <w:b/>
          <w:bCs/>
          <w:sz w:val="20"/>
          <w:szCs w:val="20"/>
        </w:rPr>
        <w:t>Dlaczego wzrastają opłaty drogowe?</w:t>
      </w:r>
    </w:p>
    <w:p w14:paraId="2A2C3EA5" w14:textId="77777777" w:rsidR="002C7980" w:rsidRPr="002C7980" w:rsidRDefault="002C7980" w:rsidP="002C7980">
      <w:pPr>
        <w:jc w:val="both"/>
        <w:rPr>
          <w:rFonts w:ascii="Arial" w:hAnsi="Arial" w:cs="Arial"/>
          <w:b/>
          <w:bCs/>
          <w:sz w:val="20"/>
          <w:szCs w:val="20"/>
        </w:rPr>
      </w:pPr>
    </w:p>
    <w:p w14:paraId="7E6BFDD4" w14:textId="77777777" w:rsidR="002C7980" w:rsidRPr="002C7980" w:rsidRDefault="002C7980" w:rsidP="002C7980">
      <w:pPr>
        <w:jc w:val="both"/>
        <w:rPr>
          <w:rFonts w:ascii="Arial" w:hAnsi="Arial" w:cs="Arial"/>
          <w:sz w:val="20"/>
          <w:szCs w:val="20"/>
        </w:rPr>
      </w:pPr>
      <w:r w:rsidRPr="002C7980">
        <w:rPr>
          <w:rFonts w:ascii="Arial" w:hAnsi="Arial" w:cs="Arial"/>
          <w:sz w:val="20"/>
          <w:szCs w:val="20"/>
        </w:rPr>
        <w:t xml:space="preserve">Główną przyczyną wzrostu opłat drogowych jest wdrożenie dyrektywy UE 2022/362 tzw. dyrektywie o Eurowiniecie. Jej przepisy zmieniają sposoby ustalania wysokości opłat i znoszą czasowe zezwolenia. Dotychczasowe winiety miesięczne (i inne tego rodzaju) bez limitu przejechanych kilometrów mogą wręcz zachęcać przewoźników do wykonywania maksymalnej ilości kursów, co zwiększa emisję zanieczyszczeń. </w:t>
      </w:r>
      <w:r w:rsidRPr="002C7980">
        <w:rPr>
          <w:rFonts w:ascii="Arial" w:hAnsi="Arial" w:cs="Arial"/>
          <w:sz w:val="20"/>
          <w:szCs w:val="20"/>
        </w:rPr>
        <w:lastRenderedPageBreak/>
        <w:t xml:space="preserve">Postanowiono więc wprowadzić regulacje, które uzależniałyby wysokość opłaty drogowej głównie od liczby przejechanych kilometrów. </w:t>
      </w:r>
    </w:p>
    <w:p w14:paraId="0FF5AF92" w14:textId="77777777" w:rsidR="002C7980" w:rsidRPr="002C7980" w:rsidRDefault="002C7980" w:rsidP="002C7980">
      <w:pPr>
        <w:jc w:val="both"/>
        <w:rPr>
          <w:rFonts w:ascii="Arial" w:hAnsi="Arial" w:cs="Arial"/>
          <w:sz w:val="20"/>
          <w:szCs w:val="20"/>
        </w:rPr>
      </w:pPr>
    </w:p>
    <w:p w14:paraId="5F5D29C3" w14:textId="77777777" w:rsidR="002C7980" w:rsidRPr="002C7980" w:rsidRDefault="002C7980" w:rsidP="002C7980">
      <w:pPr>
        <w:jc w:val="both"/>
        <w:rPr>
          <w:rFonts w:ascii="Arial" w:hAnsi="Arial" w:cs="Arial"/>
          <w:b/>
          <w:bCs/>
          <w:sz w:val="20"/>
          <w:szCs w:val="20"/>
        </w:rPr>
      </w:pPr>
      <w:r w:rsidRPr="002C7980">
        <w:rPr>
          <w:rFonts w:ascii="Arial" w:hAnsi="Arial" w:cs="Arial"/>
          <w:sz w:val="20"/>
          <w:szCs w:val="20"/>
        </w:rPr>
        <w:t>- </w:t>
      </w:r>
      <w:r w:rsidRPr="002C7980">
        <w:rPr>
          <w:rFonts w:ascii="Arial" w:hAnsi="Arial" w:cs="Arial"/>
          <w:i/>
          <w:iCs/>
          <w:sz w:val="20"/>
          <w:szCs w:val="20"/>
        </w:rPr>
        <w:t>Teraz nie wystarczy mieć ciężarówki EURO 6, ponieważ pomiędzy ciężarówkami będą różnice, które spowodują przypisanie ich do różnych kategorii opłat pomimo spełniania tych samych norm emisji spalin. Co ciekawe opłatami w Niemczech objęte będą od 1 stycznia 2024 również pojazdy zasilane paliwami alternatywnymi takimi jak CNG/LNG, a tylko do końca 2025 zwolnione z opłat są elektryczne ciężarówki i te zasilane wodorem, czyli pojazdy, które jeszcze nie weszły do powszechnego użytku ze względu na ich ograniczenia technologiczne związane z zasięgiem czy uzupełnianiem energii</w:t>
      </w:r>
      <w:r w:rsidRPr="002C7980">
        <w:rPr>
          <w:rFonts w:ascii="Arial" w:hAnsi="Arial" w:cs="Arial"/>
          <w:sz w:val="20"/>
          <w:szCs w:val="20"/>
        </w:rPr>
        <w:t xml:space="preserve"> - </w:t>
      </w:r>
      <w:r w:rsidRPr="002C7980">
        <w:rPr>
          <w:rFonts w:ascii="Arial" w:hAnsi="Arial" w:cs="Arial"/>
          <w:b/>
          <w:bCs/>
          <w:sz w:val="20"/>
          <w:szCs w:val="20"/>
        </w:rPr>
        <w:t>podkreśla</w:t>
      </w:r>
      <w:r w:rsidRPr="002C7980">
        <w:rPr>
          <w:rFonts w:ascii="Arial" w:hAnsi="Arial" w:cs="Arial"/>
          <w:sz w:val="20"/>
          <w:szCs w:val="20"/>
        </w:rPr>
        <w:t xml:space="preserve"> </w:t>
      </w:r>
      <w:r w:rsidRPr="002C7980">
        <w:rPr>
          <w:rFonts w:ascii="Arial" w:hAnsi="Arial" w:cs="Arial"/>
          <w:b/>
          <w:bCs/>
          <w:sz w:val="20"/>
          <w:szCs w:val="20"/>
        </w:rPr>
        <w:t>Tomasz Czyż, ekspert Inelo z Grupy Eurowag.</w:t>
      </w:r>
    </w:p>
    <w:p w14:paraId="141800C0" w14:textId="77777777" w:rsidR="002C7980" w:rsidRPr="002C7980" w:rsidRDefault="002C7980" w:rsidP="002C7980">
      <w:pPr>
        <w:jc w:val="both"/>
        <w:rPr>
          <w:rFonts w:ascii="Arial" w:hAnsi="Arial" w:cs="Arial"/>
          <w:b/>
          <w:sz w:val="20"/>
          <w:szCs w:val="20"/>
        </w:rPr>
      </w:pPr>
    </w:p>
    <w:p w14:paraId="77E1703B" w14:textId="77777777" w:rsidR="002C7980" w:rsidRPr="002C7980" w:rsidRDefault="002C7980" w:rsidP="002C7980">
      <w:pPr>
        <w:jc w:val="both"/>
        <w:rPr>
          <w:rFonts w:ascii="Arial" w:hAnsi="Arial" w:cs="Arial"/>
          <w:b/>
          <w:bCs/>
          <w:sz w:val="20"/>
          <w:szCs w:val="20"/>
        </w:rPr>
      </w:pPr>
      <w:r w:rsidRPr="002C7980">
        <w:rPr>
          <w:rFonts w:ascii="Arial" w:hAnsi="Arial" w:cs="Arial"/>
          <w:b/>
          <w:bCs/>
          <w:sz w:val="20"/>
          <w:szCs w:val="20"/>
        </w:rPr>
        <w:t>Jak zareagują przewoźnicy? Jedno jest pewne</w:t>
      </w:r>
    </w:p>
    <w:p w14:paraId="1E9B8743" w14:textId="77777777" w:rsidR="002C7980" w:rsidRPr="002C7980" w:rsidRDefault="002C7980" w:rsidP="002C7980">
      <w:pPr>
        <w:jc w:val="both"/>
        <w:rPr>
          <w:rFonts w:ascii="Arial" w:hAnsi="Arial" w:cs="Arial"/>
          <w:b/>
          <w:sz w:val="20"/>
          <w:szCs w:val="20"/>
        </w:rPr>
      </w:pPr>
    </w:p>
    <w:p w14:paraId="4FA0EAAF" w14:textId="42DEAB8B" w:rsidR="002C7980" w:rsidRPr="002C7980" w:rsidRDefault="002C7980" w:rsidP="002C7980">
      <w:pPr>
        <w:jc w:val="both"/>
        <w:rPr>
          <w:rFonts w:ascii="Arial" w:hAnsi="Arial" w:cs="Arial"/>
          <w:sz w:val="20"/>
          <w:szCs w:val="20"/>
        </w:rPr>
      </w:pPr>
      <w:r w:rsidRPr="002C7980">
        <w:rPr>
          <w:rFonts w:ascii="Arial" w:hAnsi="Arial" w:cs="Arial"/>
          <w:sz w:val="20"/>
          <w:szCs w:val="20"/>
        </w:rPr>
        <w:t xml:space="preserve">Podwyżki opłat drogowych dotyczą wszystkich europejskich przewoźników. Niemniej jednak na razie najwyższe są w Niemczech, które dla polskich firm transportowych są jednym </w:t>
      </w:r>
      <w:r w:rsidR="000751CA">
        <w:rPr>
          <w:rFonts w:ascii="Arial" w:hAnsi="Arial" w:cs="Arial"/>
          <w:sz w:val="20"/>
          <w:szCs w:val="20"/>
        </w:rPr>
        <w:t xml:space="preserve">z </w:t>
      </w:r>
      <w:r w:rsidRPr="002C7980">
        <w:rPr>
          <w:rFonts w:ascii="Arial" w:hAnsi="Arial" w:cs="Arial"/>
          <w:sz w:val="20"/>
          <w:szCs w:val="20"/>
        </w:rPr>
        <w:t>najpopularniejszych krajów tranzytowych. Nic więc dziwnego, że w branży panuje niepewność dotycząca przede wszystkim tego, jaką część zwiększonych kosztów przenieść na producentów. To zrozumiałe, że każdy przewoźnik chciałby podniesioną stawk</w:t>
      </w:r>
      <w:r w:rsidR="00123D7C">
        <w:rPr>
          <w:rFonts w:ascii="Arial" w:hAnsi="Arial" w:cs="Arial"/>
          <w:sz w:val="20"/>
          <w:szCs w:val="20"/>
        </w:rPr>
        <w:t xml:space="preserve">ę </w:t>
      </w:r>
      <w:r w:rsidRPr="002C7980">
        <w:rPr>
          <w:rFonts w:ascii="Arial" w:hAnsi="Arial" w:cs="Arial"/>
          <w:sz w:val="20"/>
          <w:szCs w:val="20"/>
        </w:rPr>
        <w:t>frachtu pokryć wzrostem cen towarów, aby nie musieć finansować ekologicznych rozwiązań UE.</w:t>
      </w:r>
    </w:p>
    <w:p w14:paraId="6B581124" w14:textId="77777777" w:rsidR="002C7980" w:rsidRPr="002C7980" w:rsidRDefault="002C7980" w:rsidP="002C7980">
      <w:pPr>
        <w:autoSpaceDE w:val="0"/>
        <w:adjustRightInd w:val="0"/>
        <w:jc w:val="both"/>
        <w:rPr>
          <w:rFonts w:ascii="Arial" w:hAnsi="Arial" w:cs="Arial"/>
          <w:sz w:val="20"/>
          <w:szCs w:val="20"/>
        </w:rPr>
      </w:pPr>
      <w:bookmarkStart w:id="2" w:name="_3wxqh46kq2ny" w:colFirst="0" w:colLast="0"/>
      <w:bookmarkEnd w:id="2"/>
    </w:p>
    <w:p w14:paraId="2C967C8E" w14:textId="53237ABC" w:rsidR="002C7980" w:rsidRPr="002C7980" w:rsidRDefault="002C7980" w:rsidP="002C7980">
      <w:pPr>
        <w:autoSpaceDE w:val="0"/>
        <w:adjustRightInd w:val="0"/>
        <w:jc w:val="both"/>
        <w:rPr>
          <w:rFonts w:ascii="Arial" w:hAnsi="Arial" w:cs="Arial"/>
          <w:sz w:val="20"/>
          <w:szCs w:val="20"/>
        </w:rPr>
      </w:pPr>
      <w:r w:rsidRPr="002C7980">
        <w:rPr>
          <w:rFonts w:ascii="Arial" w:hAnsi="Arial" w:cs="Arial"/>
          <w:sz w:val="20"/>
          <w:szCs w:val="20"/>
        </w:rPr>
        <w:t xml:space="preserve">- </w:t>
      </w:r>
      <w:r w:rsidRPr="002C7980">
        <w:rPr>
          <w:rFonts w:ascii="Arial" w:hAnsi="Arial" w:cs="Arial"/>
          <w:i/>
          <w:iCs/>
          <w:sz w:val="20"/>
          <w:szCs w:val="20"/>
        </w:rPr>
        <w:t xml:space="preserve">Możemy spodziewać się okresu przejściowego o maksymalnej długości jednego kwartału, podczas którego będą trwały negocjacje zleceniodawców z przewoźnikami </w:t>
      </w:r>
      <w:r w:rsidR="00BA1308">
        <w:rPr>
          <w:rFonts w:ascii="Arial" w:hAnsi="Arial" w:cs="Arial"/>
          <w:i/>
          <w:iCs/>
          <w:sz w:val="20"/>
          <w:szCs w:val="20"/>
        </w:rPr>
        <w:t xml:space="preserve">o </w:t>
      </w:r>
      <w:r w:rsidRPr="002C7980">
        <w:rPr>
          <w:rFonts w:ascii="Arial" w:hAnsi="Arial" w:cs="Arial"/>
          <w:i/>
          <w:iCs/>
          <w:sz w:val="20"/>
          <w:szCs w:val="20"/>
        </w:rPr>
        <w:t>wysokość frachtu. Podobna sytuacja miała również miejsce przy gwałtownym skoku cen paliw, spowodowanym rozpoczęciem konfliktu w Ukrainie. Wtedy również reakcja zleceniodawców nie zawsze była natychmiastowa i wiele firm transportowych ponosiło przez pierwszy okres koszty związane ze wzrostem cen paliwa, w międzyczasie negocjując stawki. W przypadku wzrostu opłat drogowych mamy jednak lepszą sytuację, bo wiemy o tym fakcie z wyprzedzeniem –</w:t>
      </w:r>
      <w:r w:rsidRPr="002C7980">
        <w:rPr>
          <w:rFonts w:ascii="Arial" w:hAnsi="Arial" w:cs="Arial"/>
          <w:b/>
          <w:bCs/>
          <w:sz w:val="20"/>
          <w:szCs w:val="20"/>
        </w:rPr>
        <w:t xml:space="preserve"> tłumaczy</w:t>
      </w:r>
      <w:r w:rsidRPr="002C7980">
        <w:rPr>
          <w:rFonts w:ascii="Arial" w:hAnsi="Arial" w:cs="Arial"/>
          <w:i/>
          <w:iCs/>
          <w:sz w:val="20"/>
          <w:szCs w:val="20"/>
        </w:rPr>
        <w:t xml:space="preserve"> </w:t>
      </w:r>
      <w:r w:rsidRPr="002C7980">
        <w:rPr>
          <w:rFonts w:ascii="Arial" w:hAnsi="Arial" w:cs="Arial"/>
          <w:b/>
          <w:bCs/>
          <w:sz w:val="20"/>
          <w:szCs w:val="20"/>
        </w:rPr>
        <w:t>Tomasz Czyż, ekspert Inelo z Grupy Eurowag</w:t>
      </w:r>
      <w:r w:rsidRPr="002C7980">
        <w:rPr>
          <w:rFonts w:ascii="Arial" w:hAnsi="Arial" w:cs="Arial"/>
          <w:sz w:val="20"/>
          <w:szCs w:val="20"/>
        </w:rPr>
        <w:t>.</w:t>
      </w:r>
    </w:p>
    <w:p w14:paraId="24350B69" w14:textId="77777777" w:rsidR="002C7980" w:rsidRPr="002C7980" w:rsidRDefault="002C7980" w:rsidP="002C7980">
      <w:pPr>
        <w:jc w:val="both"/>
        <w:rPr>
          <w:rFonts w:ascii="Arial" w:hAnsi="Arial" w:cs="Arial"/>
          <w:sz w:val="20"/>
          <w:szCs w:val="20"/>
        </w:rPr>
      </w:pPr>
    </w:p>
    <w:p w14:paraId="22037AFC" w14:textId="77777777" w:rsidR="002C7980" w:rsidRPr="002C7980" w:rsidRDefault="002C7980" w:rsidP="002C7980">
      <w:pPr>
        <w:jc w:val="both"/>
        <w:rPr>
          <w:rFonts w:ascii="Arial" w:hAnsi="Arial" w:cs="Arial"/>
          <w:b/>
          <w:bCs/>
          <w:sz w:val="20"/>
          <w:szCs w:val="20"/>
        </w:rPr>
      </w:pPr>
      <w:r w:rsidRPr="002C7980">
        <w:rPr>
          <w:rFonts w:ascii="Arial" w:hAnsi="Arial" w:cs="Arial"/>
          <w:b/>
          <w:bCs/>
          <w:sz w:val="20"/>
          <w:szCs w:val="20"/>
        </w:rPr>
        <w:t>W obliczu podwyżek firmy transportowe stosują to rozwiązanie</w:t>
      </w:r>
    </w:p>
    <w:p w14:paraId="7A91E617" w14:textId="77777777" w:rsidR="002C7980" w:rsidRPr="002C7980" w:rsidRDefault="002C7980" w:rsidP="002C7980">
      <w:pPr>
        <w:jc w:val="both"/>
        <w:rPr>
          <w:rFonts w:ascii="Arial" w:hAnsi="Arial" w:cs="Arial"/>
          <w:sz w:val="20"/>
          <w:szCs w:val="20"/>
        </w:rPr>
      </w:pPr>
    </w:p>
    <w:p w14:paraId="4A350AAC" w14:textId="77777777" w:rsidR="002C7980" w:rsidRPr="002C7980" w:rsidRDefault="002C7980" w:rsidP="002C7980">
      <w:pPr>
        <w:jc w:val="both"/>
        <w:rPr>
          <w:rFonts w:ascii="Arial" w:hAnsi="Arial" w:cs="Arial"/>
          <w:sz w:val="20"/>
          <w:szCs w:val="20"/>
        </w:rPr>
      </w:pPr>
      <w:r w:rsidRPr="002C7980">
        <w:rPr>
          <w:rFonts w:ascii="Arial" w:hAnsi="Arial" w:cs="Arial"/>
          <w:sz w:val="20"/>
          <w:szCs w:val="20"/>
        </w:rPr>
        <w:t xml:space="preserve">Branża transportowa nieraz udowodniła, że jest odporna nawet na wyjątkowo trudne transformacje. Jednak niezależnie od tego, jaką część kosztów, wynikających z opłat drogowych firmy transportowe pokryją z wyższych stawek przejazdów i tak będą musiały wprowadzić dodatkowe rozwiązania, które zapewnią im długofalowe oszczędności. </w:t>
      </w:r>
    </w:p>
    <w:p w14:paraId="6FE74E4F" w14:textId="77777777" w:rsidR="002C7980" w:rsidRPr="002C7980" w:rsidRDefault="002C7980" w:rsidP="002C7980">
      <w:pPr>
        <w:jc w:val="both"/>
        <w:rPr>
          <w:rFonts w:ascii="Arial" w:hAnsi="Arial" w:cs="Arial"/>
          <w:sz w:val="20"/>
          <w:szCs w:val="20"/>
        </w:rPr>
      </w:pPr>
    </w:p>
    <w:p w14:paraId="17B42723" w14:textId="7428381A" w:rsidR="002C7980" w:rsidRPr="002C7980" w:rsidRDefault="002C7980" w:rsidP="002C7980">
      <w:pPr>
        <w:jc w:val="both"/>
        <w:rPr>
          <w:rFonts w:ascii="Arial" w:hAnsi="Arial" w:cs="Arial"/>
          <w:b/>
          <w:sz w:val="20"/>
          <w:szCs w:val="20"/>
        </w:rPr>
      </w:pPr>
      <w:r w:rsidRPr="002C7980">
        <w:rPr>
          <w:rFonts w:ascii="Arial" w:hAnsi="Arial" w:cs="Arial"/>
          <w:i/>
          <w:iCs/>
          <w:sz w:val="20"/>
          <w:szCs w:val="20"/>
        </w:rPr>
        <w:t>-  Karty paliwowe nie wpływają na samą wysokość opłat drogowych, ale dzięki nim możemy otrzymać wiele zniżek na usługi związane z branżą TSL. Warto jednak zaznaczyć, że jedno rozwiązanie najlepiej połączyć z innymi dedykowanymi firmom transportowym, a co ważniejsze, żeby były wszystkie od jednego dostawcy. Kupując narzędzia technologiczne dla transportu od wielu, zapłacimy więcej. Dodatkowo ich wdrożenie i późniejsza obsługa jest</w:t>
      </w:r>
      <w:r w:rsidR="00B3091C">
        <w:rPr>
          <w:rFonts w:ascii="Arial" w:hAnsi="Arial" w:cs="Arial"/>
          <w:i/>
          <w:iCs/>
          <w:sz w:val="20"/>
          <w:szCs w:val="20"/>
        </w:rPr>
        <w:t xml:space="preserve"> </w:t>
      </w:r>
      <w:r w:rsidRPr="002C7980">
        <w:rPr>
          <w:rFonts w:ascii="Arial" w:hAnsi="Arial" w:cs="Arial"/>
          <w:i/>
          <w:iCs/>
          <w:sz w:val="20"/>
          <w:szCs w:val="20"/>
        </w:rPr>
        <w:t xml:space="preserve">zwykle trudniejsza. A przecież prawidłowo wykorzystane rozwiązania pomagają firmom transportowym kontrolować koszty. Można je nawet obniżać poprzez optymalizację czy wprowadzanie modyfikacji działań. Dlatego zakup wielu rozwiązań od jednego dostawcy, np. kart paliwowych, opłat drogowych, </w:t>
      </w:r>
      <w:proofErr w:type="spellStart"/>
      <w:r w:rsidRPr="002C7980">
        <w:rPr>
          <w:rFonts w:ascii="Arial" w:hAnsi="Arial" w:cs="Arial"/>
          <w:i/>
          <w:iCs/>
          <w:sz w:val="20"/>
          <w:szCs w:val="20"/>
        </w:rPr>
        <w:t>telematyki</w:t>
      </w:r>
      <w:proofErr w:type="spellEnd"/>
      <w:r w:rsidRPr="002C7980">
        <w:rPr>
          <w:rFonts w:ascii="Arial" w:hAnsi="Arial" w:cs="Arial"/>
          <w:i/>
          <w:iCs/>
          <w:sz w:val="20"/>
          <w:szCs w:val="20"/>
        </w:rPr>
        <w:t xml:space="preserve">, systemów TMS czy programów do rozliczania kierowców może przynieść realne oszczędności, które są bardzo ważne przy niskiej rentowności transportu. Na koszty trzeba patrzeć w znacznie szerszej perspektywie, całościowo, a nie punktowo </w:t>
      </w:r>
      <w:r w:rsidRPr="002C7980">
        <w:rPr>
          <w:rFonts w:ascii="Arial" w:hAnsi="Arial" w:cs="Arial"/>
          <w:sz w:val="20"/>
          <w:szCs w:val="20"/>
        </w:rPr>
        <w:t>–</w:t>
      </w:r>
      <w:r w:rsidRPr="002C7980">
        <w:rPr>
          <w:rFonts w:ascii="Arial" w:hAnsi="Arial" w:cs="Arial"/>
          <w:b/>
          <w:bCs/>
          <w:sz w:val="20"/>
          <w:szCs w:val="20"/>
        </w:rPr>
        <w:t xml:space="preserve"> mówi Tomasz Góralewicz, Grupa Eurowag.</w:t>
      </w:r>
    </w:p>
    <w:p w14:paraId="754E15B2" w14:textId="0D0C291B" w:rsidR="002C7980" w:rsidRDefault="002C7980" w:rsidP="002C7980">
      <w:pPr>
        <w:jc w:val="both"/>
        <w:rPr>
          <w:rFonts w:ascii="Arial" w:hAnsi="Arial" w:cs="Arial"/>
          <w:i/>
          <w:sz w:val="20"/>
          <w:szCs w:val="20"/>
        </w:rPr>
      </w:pPr>
    </w:p>
    <w:p w14:paraId="2691B299" w14:textId="43AADF62" w:rsidR="00BE18CC" w:rsidRPr="00BE18CC" w:rsidRDefault="00BE18CC" w:rsidP="002C7980">
      <w:pPr>
        <w:jc w:val="both"/>
        <w:rPr>
          <w:rFonts w:ascii="Arial" w:hAnsi="Arial" w:cs="Arial"/>
          <w:b/>
          <w:bCs/>
          <w:iCs/>
          <w:sz w:val="20"/>
          <w:szCs w:val="20"/>
        </w:rPr>
      </w:pPr>
      <w:r w:rsidRPr="00BE18CC">
        <w:rPr>
          <w:rFonts w:ascii="Arial" w:hAnsi="Arial" w:cs="Arial"/>
          <w:b/>
          <w:bCs/>
          <w:iCs/>
          <w:sz w:val="20"/>
          <w:szCs w:val="20"/>
        </w:rPr>
        <w:t xml:space="preserve">Więcej informacji: </w:t>
      </w:r>
    </w:p>
    <w:p w14:paraId="19D87757" w14:textId="16F9D658" w:rsidR="00FC7F1C" w:rsidRDefault="00FC7F1C" w:rsidP="002C7980">
      <w:pPr>
        <w:spacing w:line="276" w:lineRule="auto"/>
        <w:rPr>
          <w:rFonts w:ascii="Arial" w:hAnsi="Arial" w:cs="Arial"/>
          <w:kern w:val="0"/>
          <w:sz w:val="20"/>
          <w:szCs w:val="20"/>
          <w:lang w:eastAsia="pl-PL" w:bidi="ar-SA"/>
        </w:rPr>
      </w:pPr>
    </w:p>
    <w:p w14:paraId="765DB60B" w14:textId="77777777" w:rsidR="00BE18CC" w:rsidRPr="001D78CE" w:rsidRDefault="00BE18CC" w:rsidP="00BE18CC">
      <w:pPr>
        <w:shd w:val="clear" w:color="auto" w:fill="FFFFFF"/>
        <w:spacing w:line="276" w:lineRule="auto"/>
        <w:jc w:val="both"/>
        <w:rPr>
          <w:rFonts w:ascii="Arial" w:hAnsi="Arial" w:cs="Arial"/>
          <w:sz w:val="20"/>
          <w:szCs w:val="20"/>
        </w:rPr>
      </w:pPr>
      <w:r w:rsidRPr="001D78CE">
        <w:rPr>
          <w:rFonts w:ascii="Arial" w:hAnsi="Arial" w:cs="Arial"/>
          <w:sz w:val="20"/>
          <w:szCs w:val="20"/>
        </w:rPr>
        <w:t>Paulina Kunicka</w:t>
      </w:r>
    </w:p>
    <w:p w14:paraId="041DBA76" w14:textId="77777777" w:rsidR="00BE18CC" w:rsidRPr="001D78CE" w:rsidRDefault="00000000" w:rsidP="00BE18CC">
      <w:pPr>
        <w:shd w:val="clear" w:color="auto" w:fill="FFFFFF"/>
        <w:spacing w:line="276" w:lineRule="auto"/>
        <w:jc w:val="both"/>
        <w:rPr>
          <w:rFonts w:ascii="Arial" w:hAnsi="Arial" w:cs="Arial"/>
          <w:sz w:val="20"/>
          <w:szCs w:val="20"/>
        </w:rPr>
      </w:pPr>
      <w:hyperlink r:id="rId8" w:history="1">
        <w:r w:rsidR="00BE18CC" w:rsidRPr="001D78CE">
          <w:rPr>
            <w:rStyle w:val="Hipercze"/>
            <w:rFonts w:ascii="Arial" w:hAnsi="Arial" w:cs="Arial"/>
            <w:sz w:val="20"/>
            <w:szCs w:val="20"/>
          </w:rPr>
          <w:t>p.kunicka@lightscape.pl</w:t>
        </w:r>
      </w:hyperlink>
    </w:p>
    <w:p w14:paraId="0386FB17" w14:textId="77777777" w:rsidR="00BE18CC" w:rsidRPr="00BE18CC" w:rsidRDefault="00BE18CC" w:rsidP="00BE18CC">
      <w:pPr>
        <w:rPr>
          <w:rFonts w:ascii="Arial" w:eastAsiaTheme="minorEastAsia" w:hAnsi="Arial" w:cs="Arial"/>
          <w:noProof/>
          <w:sz w:val="20"/>
          <w:szCs w:val="20"/>
          <w:lang w:val="it-IT"/>
        </w:rPr>
      </w:pPr>
      <w:r w:rsidRPr="00BE18CC">
        <w:rPr>
          <w:rFonts w:ascii="Arial" w:eastAsiaTheme="minorEastAsia" w:hAnsi="Arial" w:cs="Arial"/>
          <w:noProof/>
          <w:color w:val="000000"/>
          <w:sz w:val="20"/>
          <w:szCs w:val="20"/>
          <w:lang w:val="it-IT"/>
        </w:rPr>
        <w:t>537 127 714</w:t>
      </w:r>
    </w:p>
    <w:p w14:paraId="6C5B5A00" w14:textId="77777777" w:rsidR="00BE18CC" w:rsidRPr="00BE18CC" w:rsidRDefault="00BE18CC" w:rsidP="00BE18CC">
      <w:pPr>
        <w:shd w:val="clear" w:color="auto" w:fill="FFFFFF"/>
        <w:spacing w:line="276" w:lineRule="auto"/>
        <w:jc w:val="both"/>
        <w:rPr>
          <w:rFonts w:ascii="Arial" w:hAnsi="Arial" w:cs="Arial"/>
          <w:sz w:val="20"/>
          <w:szCs w:val="20"/>
          <w:lang w:val="it-IT"/>
        </w:rPr>
      </w:pPr>
    </w:p>
    <w:p w14:paraId="07989822" w14:textId="77777777" w:rsidR="00BE18CC" w:rsidRPr="00BE18CC" w:rsidRDefault="00BE18CC" w:rsidP="00BE18CC">
      <w:pPr>
        <w:shd w:val="clear" w:color="auto" w:fill="FFFFFF"/>
        <w:spacing w:line="276" w:lineRule="auto"/>
        <w:jc w:val="both"/>
        <w:rPr>
          <w:rFonts w:ascii="Arial" w:hAnsi="Arial" w:cs="Arial"/>
          <w:sz w:val="20"/>
          <w:szCs w:val="20"/>
          <w:lang w:val="it-IT"/>
        </w:rPr>
      </w:pPr>
      <w:proofErr w:type="spellStart"/>
      <w:r w:rsidRPr="00BE18CC">
        <w:rPr>
          <w:rFonts w:ascii="Arial" w:hAnsi="Arial" w:cs="Arial"/>
          <w:sz w:val="20"/>
          <w:szCs w:val="20"/>
          <w:lang w:val="it-IT"/>
        </w:rPr>
        <w:t>Karolina</w:t>
      </w:r>
      <w:proofErr w:type="spellEnd"/>
      <w:r w:rsidRPr="00BE18CC">
        <w:rPr>
          <w:rFonts w:ascii="Arial" w:hAnsi="Arial" w:cs="Arial"/>
          <w:sz w:val="20"/>
          <w:szCs w:val="20"/>
          <w:lang w:val="it-IT"/>
        </w:rPr>
        <w:t xml:space="preserve"> </w:t>
      </w:r>
      <w:proofErr w:type="spellStart"/>
      <w:r w:rsidRPr="00BE18CC">
        <w:rPr>
          <w:rFonts w:ascii="Arial" w:hAnsi="Arial" w:cs="Arial"/>
          <w:sz w:val="20"/>
          <w:szCs w:val="20"/>
          <w:lang w:val="it-IT"/>
        </w:rPr>
        <w:t>Góral</w:t>
      </w:r>
      <w:proofErr w:type="spellEnd"/>
    </w:p>
    <w:p w14:paraId="0410F3A6" w14:textId="77777777" w:rsidR="00BE18CC" w:rsidRPr="00BE18CC" w:rsidRDefault="00000000" w:rsidP="00BE18CC">
      <w:pPr>
        <w:shd w:val="clear" w:color="auto" w:fill="FFFFFF"/>
        <w:spacing w:line="276" w:lineRule="auto"/>
        <w:jc w:val="both"/>
        <w:rPr>
          <w:rFonts w:ascii="Arial" w:hAnsi="Arial" w:cs="Arial"/>
          <w:sz w:val="20"/>
          <w:szCs w:val="20"/>
          <w:lang w:val="it-IT"/>
        </w:rPr>
      </w:pPr>
      <w:hyperlink r:id="rId9" w:history="1">
        <w:r w:rsidR="00BE18CC" w:rsidRPr="00BE18CC">
          <w:rPr>
            <w:rStyle w:val="Hipercze"/>
            <w:rFonts w:ascii="Arial" w:hAnsi="Arial" w:cs="Arial"/>
            <w:sz w:val="20"/>
            <w:szCs w:val="20"/>
            <w:lang w:val="it-IT"/>
          </w:rPr>
          <w:t>k.goral@lightscape.pl</w:t>
        </w:r>
      </w:hyperlink>
    </w:p>
    <w:p w14:paraId="195FC9A0" w14:textId="5F9A64EB" w:rsidR="00BE18CC" w:rsidRPr="00BE18CC" w:rsidRDefault="00BE18CC" w:rsidP="00BE18CC">
      <w:pPr>
        <w:shd w:val="clear" w:color="auto" w:fill="FFFFFF"/>
        <w:spacing w:line="276" w:lineRule="auto"/>
        <w:jc w:val="both"/>
        <w:rPr>
          <w:rFonts w:ascii="Arial" w:hAnsi="Arial" w:cs="Arial"/>
          <w:sz w:val="20"/>
          <w:szCs w:val="20"/>
        </w:rPr>
      </w:pPr>
      <w:r w:rsidRPr="00BE18CC">
        <w:rPr>
          <w:rFonts w:ascii="Arial" w:hAnsi="Arial" w:cs="Arial"/>
          <w:sz w:val="20"/>
          <w:szCs w:val="20"/>
        </w:rPr>
        <w:t>532 186 748</w:t>
      </w:r>
    </w:p>
    <w:p w14:paraId="09A0BC1F" w14:textId="77777777" w:rsidR="00BE18CC" w:rsidRPr="00A07C1B" w:rsidRDefault="00BE18CC" w:rsidP="002C7980">
      <w:pPr>
        <w:spacing w:line="276" w:lineRule="auto"/>
        <w:rPr>
          <w:rFonts w:ascii="Arial" w:hAnsi="Arial" w:cs="Arial"/>
          <w:kern w:val="0"/>
          <w:sz w:val="20"/>
          <w:szCs w:val="20"/>
          <w:lang w:eastAsia="pl-PL" w:bidi="ar-SA"/>
        </w:rPr>
      </w:pPr>
    </w:p>
    <w:sectPr w:rsidR="00BE18CC" w:rsidRPr="00A07C1B" w:rsidSect="00315411">
      <w:headerReference w:type="default" r:id="rId10"/>
      <w:footerReference w:type="default" r:id="rId11"/>
      <w:pgSz w:w="11906" w:h="16838"/>
      <w:pgMar w:top="1417" w:right="1133" w:bottom="1417" w:left="1417" w:header="885" w:footer="2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03A2" w14:textId="77777777" w:rsidR="003B3049" w:rsidRDefault="003B3049">
      <w:r>
        <w:separator/>
      </w:r>
    </w:p>
  </w:endnote>
  <w:endnote w:type="continuationSeparator" w:id="0">
    <w:p w14:paraId="418FE121" w14:textId="77777777" w:rsidR="003B3049" w:rsidRDefault="003B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20B0604020202020204"/>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D7BA" w14:textId="79008376" w:rsidR="00DD045B" w:rsidRPr="00D026C1" w:rsidRDefault="00D97B77" w:rsidP="00067A35">
    <w:pPr>
      <w:pStyle w:val="Brakstyluakapitowego"/>
      <w:tabs>
        <w:tab w:val="decimal" w:pos="8893"/>
      </w:tabs>
      <w:jc w:val="center"/>
      <w:rPr>
        <w:rFonts w:ascii="Arial" w:eastAsia="Minion Pro" w:hAnsi="Arial" w:cs="Minion Pro"/>
        <w:b/>
        <w:bCs/>
        <w:color w:val="1F4E79"/>
        <w:sz w:val="18"/>
        <w:szCs w:val="18"/>
      </w:rPr>
    </w:pPr>
    <w:r>
      <w:rPr>
        <w:noProof/>
        <w:lang w:eastAsia="pl-PL" w:bidi="ar-SA"/>
      </w:rPr>
      <w:drawing>
        <wp:anchor distT="0" distB="0" distL="114300" distR="114300" simplePos="0" relativeHeight="251660288" behindDoc="1" locked="0" layoutInCell="1" allowOverlap="1" wp14:anchorId="13A0B659" wp14:editId="2E22681A">
          <wp:simplePos x="0" y="0"/>
          <wp:positionH relativeFrom="margin">
            <wp:posOffset>-1152525</wp:posOffset>
          </wp:positionH>
          <wp:positionV relativeFrom="margin">
            <wp:posOffset>8891905</wp:posOffset>
          </wp:positionV>
          <wp:extent cx="7814945" cy="11049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4945"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5D1">
      <w:rPr>
        <w:rFonts w:ascii="Arial" w:eastAsia="Minion Pro" w:hAnsi="Arial" w:cs="Minion Pro"/>
        <w:b/>
        <w:bCs/>
        <w:color w:val="1F4E79"/>
        <w:sz w:val="18"/>
        <w:szCs w:val="18"/>
      </w:rPr>
      <w:t>INELO</w:t>
    </w:r>
    <w:r w:rsidR="00474E49" w:rsidRPr="00D026C1">
      <w:rPr>
        <w:rFonts w:ascii="Arial" w:eastAsia="Minion Pro" w:hAnsi="Arial" w:cs="Minion Pro"/>
        <w:b/>
        <w:bCs/>
        <w:color w:val="1F4E79"/>
        <w:sz w:val="18"/>
        <w:szCs w:val="18"/>
      </w:rPr>
      <w:t xml:space="preserve"> </w:t>
    </w:r>
    <w:r w:rsidR="00DD045B" w:rsidRPr="00D026C1">
      <w:rPr>
        <w:rFonts w:ascii="Arial" w:eastAsia="Minion Pro" w:hAnsi="Arial" w:cs="Minion Pro"/>
        <w:b/>
        <w:bCs/>
        <w:color w:val="1F4E79"/>
        <w:sz w:val="18"/>
        <w:szCs w:val="18"/>
      </w:rPr>
      <w:t xml:space="preserve">Polska </w:t>
    </w:r>
    <w:r w:rsidR="006E2B2F" w:rsidRPr="00D026C1">
      <w:rPr>
        <w:rFonts w:ascii="Arial" w:eastAsia="Minion Pro" w:hAnsi="Arial" w:cs="Minion Pro"/>
        <w:b/>
        <w:bCs/>
        <w:color w:val="1F4E79"/>
        <w:sz w:val="18"/>
        <w:szCs w:val="18"/>
      </w:rPr>
      <w:t>s</w:t>
    </w:r>
    <w:r w:rsidR="00474E49" w:rsidRPr="00D026C1">
      <w:rPr>
        <w:rFonts w:ascii="Arial" w:eastAsia="Minion Pro" w:hAnsi="Arial" w:cs="Minion Pro"/>
        <w:b/>
        <w:bCs/>
        <w:color w:val="1F4E79"/>
        <w:sz w:val="18"/>
        <w:szCs w:val="18"/>
      </w:rPr>
      <w:t>półka z ogran</w:t>
    </w:r>
    <w:r w:rsidR="003607D8" w:rsidRPr="00D026C1">
      <w:rPr>
        <w:rFonts w:ascii="Arial" w:eastAsia="Minion Pro" w:hAnsi="Arial" w:cs="Minion Pro"/>
        <w:b/>
        <w:bCs/>
        <w:color w:val="1F4E79"/>
        <w:sz w:val="18"/>
        <w:szCs w:val="18"/>
      </w:rPr>
      <w:t>iczoną odpowiedzialnością</w:t>
    </w:r>
  </w:p>
  <w:p w14:paraId="5EFCC9C5" w14:textId="58F551F6" w:rsidR="00067A35" w:rsidRPr="00D026C1" w:rsidRDefault="00D97B77" w:rsidP="00067A35">
    <w:pPr>
      <w:pStyle w:val="Brakstyluakapitowego"/>
      <w:tabs>
        <w:tab w:val="decimal" w:pos="8893"/>
      </w:tabs>
      <w:jc w:val="center"/>
      <w:rPr>
        <w:rFonts w:ascii="Arial" w:eastAsia="Minion Pro" w:hAnsi="Arial" w:cs="Minion Pro"/>
        <w:b/>
        <w:bCs/>
        <w:color w:val="1F4E79"/>
        <w:sz w:val="16"/>
        <w:szCs w:val="16"/>
        <w:lang w:val="pt-PT"/>
      </w:rPr>
    </w:pPr>
    <w:r w:rsidRPr="00D026C1">
      <w:rPr>
        <w:noProof/>
        <w:color w:val="1F4E79"/>
        <w:sz w:val="16"/>
        <w:szCs w:val="16"/>
        <w:lang w:eastAsia="pl-PL" w:bidi="ar-SA"/>
      </w:rPr>
      <w:drawing>
        <wp:anchor distT="0" distB="0" distL="114300" distR="114300" simplePos="0" relativeHeight="251658240" behindDoc="0" locked="0" layoutInCell="1" allowOverlap="1" wp14:anchorId="178029E9" wp14:editId="068FE29D">
          <wp:simplePos x="0" y="0"/>
          <wp:positionH relativeFrom="margin">
            <wp:posOffset>-572135</wp:posOffset>
          </wp:positionH>
          <wp:positionV relativeFrom="margin">
            <wp:posOffset>9958705</wp:posOffset>
          </wp:positionV>
          <wp:extent cx="7666990" cy="10795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699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6C1">
      <w:rPr>
        <w:noProof/>
        <w:color w:val="1F4E79"/>
        <w:sz w:val="16"/>
        <w:szCs w:val="16"/>
        <w:lang w:eastAsia="pl-PL" w:bidi="ar-SA"/>
      </w:rPr>
      <w:drawing>
        <wp:anchor distT="0" distB="0" distL="114300" distR="114300" simplePos="0" relativeHeight="251657216" behindDoc="0" locked="0" layoutInCell="1" allowOverlap="1" wp14:anchorId="2AD47E40" wp14:editId="73AB5A7E">
          <wp:simplePos x="0" y="0"/>
          <wp:positionH relativeFrom="margin">
            <wp:posOffset>-724535</wp:posOffset>
          </wp:positionH>
          <wp:positionV relativeFrom="margin">
            <wp:posOffset>9806305</wp:posOffset>
          </wp:positionV>
          <wp:extent cx="7666990" cy="10795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699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E49" w:rsidRPr="00D026C1">
      <w:rPr>
        <w:rFonts w:ascii="Arial" w:eastAsia="Minion Pro" w:hAnsi="Arial" w:cs="Minion Pro"/>
        <w:b/>
        <w:bCs/>
        <w:color w:val="1F4E79"/>
        <w:sz w:val="16"/>
        <w:szCs w:val="16"/>
      </w:rPr>
      <w:t>ul. Karpacka 24/U2b, 43</w:t>
    </w:r>
    <w:r w:rsidR="009045D1">
      <w:rPr>
        <w:rFonts w:ascii="Arial" w:eastAsia="Minion Pro" w:hAnsi="Arial" w:cs="Minion Pro"/>
        <w:b/>
        <w:bCs/>
        <w:color w:val="1F4E79"/>
        <w:sz w:val="16"/>
        <w:szCs w:val="16"/>
      </w:rPr>
      <w:t>–</w:t>
    </w:r>
    <w:r w:rsidR="00474E49" w:rsidRPr="00D026C1">
      <w:rPr>
        <w:rFonts w:ascii="Arial" w:eastAsia="Minion Pro" w:hAnsi="Arial" w:cs="Minion Pro"/>
        <w:b/>
        <w:bCs/>
        <w:color w:val="1F4E79"/>
        <w:sz w:val="16"/>
        <w:szCs w:val="16"/>
      </w:rPr>
      <w:t>300 Bielsko</w:t>
    </w:r>
    <w:r w:rsidR="009045D1">
      <w:rPr>
        <w:rFonts w:ascii="Arial" w:eastAsia="Minion Pro" w:hAnsi="Arial" w:cs="Minion Pro"/>
        <w:b/>
        <w:bCs/>
        <w:color w:val="1F4E79"/>
        <w:sz w:val="16"/>
        <w:szCs w:val="16"/>
      </w:rPr>
      <w:t>–</w:t>
    </w:r>
    <w:r w:rsidR="00474E49" w:rsidRPr="00D026C1">
      <w:rPr>
        <w:rFonts w:ascii="Arial" w:eastAsia="Minion Pro" w:hAnsi="Arial" w:cs="Minion Pro"/>
        <w:b/>
        <w:bCs/>
        <w:color w:val="1F4E79"/>
        <w:sz w:val="16"/>
        <w:szCs w:val="16"/>
      </w:rPr>
      <w:t xml:space="preserve">Biała </w:t>
    </w:r>
    <w:r w:rsidR="00315411" w:rsidRPr="00D026C1">
      <w:rPr>
        <w:rFonts w:ascii="Arial" w:eastAsia="Minion Pro" w:hAnsi="Arial" w:cs="Minion Pro"/>
        <w:b/>
        <w:bCs/>
        <w:color w:val="1F4E79"/>
        <w:sz w:val="16"/>
        <w:szCs w:val="16"/>
      </w:rPr>
      <w:t>• REGON: 356687662 • NIP: 551</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23</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33</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 xml:space="preserve">463 </w:t>
    </w:r>
    <w:r w:rsidR="00474E49" w:rsidRPr="00D026C1">
      <w:rPr>
        <w:rFonts w:ascii="Arial" w:eastAsia="Minion Pro" w:hAnsi="Arial" w:cs="Minion Pro"/>
        <w:b/>
        <w:bCs/>
        <w:color w:val="1F4E79"/>
        <w:sz w:val="16"/>
        <w:szCs w:val="16"/>
      </w:rPr>
      <w:t xml:space="preserve">• tel. </w:t>
    </w:r>
    <w:r w:rsidR="00474E49" w:rsidRPr="00D026C1">
      <w:rPr>
        <w:rFonts w:ascii="Arial" w:eastAsia="Minion Pro" w:hAnsi="Arial" w:cs="Minion Pro"/>
        <w:b/>
        <w:bCs/>
        <w:color w:val="1F4E79"/>
        <w:sz w:val="16"/>
        <w:szCs w:val="16"/>
        <w:lang w:val="pt-PT"/>
      </w:rPr>
      <w:t xml:space="preserve">+48 33 496 58 71, </w:t>
    </w:r>
  </w:p>
  <w:p w14:paraId="22D5642F" w14:textId="77777777" w:rsidR="00474E49" w:rsidRPr="00D026C1" w:rsidRDefault="00474E49" w:rsidP="00067A35">
    <w:pPr>
      <w:pStyle w:val="Brakstyluakapitowego"/>
      <w:tabs>
        <w:tab w:val="decimal" w:pos="8893"/>
      </w:tabs>
      <w:jc w:val="center"/>
      <w:rPr>
        <w:rFonts w:ascii="Arial" w:eastAsia="Minion Pro" w:hAnsi="Arial" w:cs="Minion Pro"/>
        <w:b/>
        <w:bCs/>
        <w:color w:val="1F4E79"/>
        <w:sz w:val="16"/>
        <w:szCs w:val="16"/>
        <w:lang w:val="pt-PT"/>
      </w:rPr>
    </w:pPr>
    <w:r w:rsidRPr="00D026C1">
      <w:rPr>
        <w:rFonts w:ascii="Arial" w:eastAsia="Minion Pro" w:hAnsi="Arial" w:cs="Minion Pro"/>
        <w:b/>
        <w:bCs/>
        <w:color w:val="1F4E79"/>
        <w:sz w:val="16"/>
        <w:szCs w:val="16"/>
        <w:lang w:val="pt-PT"/>
      </w:rPr>
      <w:t xml:space="preserve">fax. +48 33 496 58 71 </w:t>
    </w:r>
    <w:proofErr w:type="spellStart"/>
    <w:r w:rsidRPr="00D026C1">
      <w:rPr>
        <w:rFonts w:ascii="Arial" w:eastAsia="Minion Pro" w:hAnsi="Arial" w:cs="Minion Pro"/>
        <w:b/>
        <w:bCs/>
        <w:color w:val="1F4E79"/>
        <w:sz w:val="16"/>
        <w:szCs w:val="16"/>
        <w:lang w:val="pt-PT"/>
      </w:rPr>
      <w:t>wew</w:t>
    </w:r>
    <w:proofErr w:type="spellEnd"/>
    <w:r w:rsidRPr="00D026C1">
      <w:rPr>
        <w:rFonts w:ascii="Arial" w:eastAsia="Minion Pro" w:hAnsi="Arial" w:cs="Minion Pro"/>
        <w:b/>
        <w:bCs/>
        <w:color w:val="1F4E79"/>
        <w:sz w:val="16"/>
        <w:szCs w:val="16"/>
        <w:lang w:val="pt-PT"/>
      </w:rPr>
      <w:t>. 111 • e</w:t>
    </w:r>
    <w:r w:rsidR="009045D1">
      <w:rPr>
        <w:rFonts w:ascii="Arial" w:eastAsia="Minion Pro" w:hAnsi="Arial" w:cs="Minion Pro"/>
        <w:b/>
        <w:bCs/>
        <w:color w:val="1F4E79"/>
        <w:sz w:val="16"/>
        <w:szCs w:val="16"/>
        <w:lang w:val="pt-PT"/>
      </w:rPr>
      <w:t>–</w:t>
    </w:r>
    <w:r w:rsidRPr="00D026C1">
      <w:rPr>
        <w:rFonts w:ascii="Arial" w:eastAsia="Minion Pro" w:hAnsi="Arial" w:cs="Minion Pro"/>
        <w:b/>
        <w:bCs/>
        <w:color w:val="1F4E79"/>
        <w:sz w:val="16"/>
        <w:szCs w:val="16"/>
        <w:lang w:val="pt-PT"/>
      </w:rPr>
      <w:t>mail: biuro@</w:t>
    </w:r>
    <w:r w:rsidR="009045D1">
      <w:rPr>
        <w:rFonts w:ascii="Arial" w:eastAsia="Minion Pro" w:hAnsi="Arial" w:cs="Minion Pro"/>
        <w:b/>
        <w:bCs/>
        <w:color w:val="1F4E79"/>
        <w:sz w:val="16"/>
        <w:szCs w:val="16"/>
        <w:lang w:val="pt-PT"/>
      </w:rPr>
      <w:t>INELO</w:t>
    </w:r>
    <w:r w:rsidRPr="00D026C1">
      <w:rPr>
        <w:rFonts w:ascii="Arial" w:eastAsia="Minion Pro" w:hAnsi="Arial" w:cs="Minion Pro"/>
        <w:b/>
        <w:bCs/>
        <w:color w:val="1F4E79"/>
        <w:sz w:val="16"/>
        <w:szCs w:val="16"/>
        <w:lang w:val="pt-PT"/>
      </w:rPr>
      <w:t>.pl • www.</w:t>
    </w:r>
    <w:r w:rsidR="009045D1">
      <w:rPr>
        <w:rFonts w:ascii="Arial" w:eastAsia="Minion Pro" w:hAnsi="Arial" w:cs="Minion Pro"/>
        <w:b/>
        <w:bCs/>
        <w:color w:val="1F4E79"/>
        <w:sz w:val="16"/>
        <w:szCs w:val="16"/>
        <w:lang w:val="pt-PT"/>
      </w:rPr>
      <w:t>INELO</w:t>
    </w:r>
    <w:r w:rsidRPr="00D026C1">
      <w:rPr>
        <w:rFonts w:ascii="Arial" w:eastAsia="Minion Pro" w:hAnsi="Arial" w:cs="Minion Pro"/>
        <w:b/>
        <w:bCs/>
        <w:color w:val="1F4E79"/>
        <w:sz w:val="16"/>
        <w:szCs w:val="16"/>
        <w:lang w:val="pt-PT"/>
      </w:rPr>
      <w:t>.pl • www.</w:t>
    </w:r>
    <w:r w:rsidR="009045D1">
      <w:rPr>
        <w:rFonts w:ascii="Arial" w:eastAsia="Minion Pro" w:hAnsi="Arial" w:cs="Minion Pro"/>
        <w:b/>
        <w:bCs/>
        <w:color w:val="1F4E79"/>
        <w:sz w:val="16"/>
        <w:szCs w:val="16"/>
        <w:lang w:val="pt-PT"/>
      </w:rPr>
      <w:t>GBOX</w:t>
    </w:r>
    <w:r w:rsidRPr="00D026C1">
      <w:rPr>
        <w:rFonts w:ascii="Arial" w:eastAsia="Minion Pro" w:hAnsi="Arial" w:cs="Minion Pro"/>
        <w:b/>
        <w:bCs/>
        <w:color w:val="1F4E79"/>
        <w:sz w:val="16"/>
        <w:szCs w:val="16"/>
        <w:lang w:val="pt-PT"/>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CE656" w14:textId="77777777" w:rsidR="003B3049" w:rsidRDefault="003B3049">
      <w:r>
        <w:rPr>
          <w:color w:val="000000"/>
        </w:rPr>
        <w:separator/>
      </w:r>
    </w:p>
  </w:footnote>
  <w:footnote w:type="continuationSeparator" w:id="0">
    <w:p w14:paraId="4628EC90" w14:textId="77777777" w:rsidR="003B3049" w:rsidRDefault="003B3049">
      <w:r>
        <w:continuationSeparator/>
      </w:r>
    </w:p>
  </w:footnote>
  <w:footnote w:id="1">
    <w:p w14:paraId="4FA33F68" w14:textId="77777777" w:rsidR="002C7980" w:rsidRPr="00AA3BD5" w:rsidRDefault="002C7980" w:rsidP="002C7980">
      <w:pPr>
        <w:pStyle w:val="Tekstprzypisudolnego"/>
        <w:rPr>
          <w:lang w:val="en-US"/>
        </w:rPr>
      </w:pPr>
      <w:r>
        <w:rPr>
          <w:rStyle w:val="Odwoanieprzypisudolnego"/>
        </w:rPr>
        <w:footnoteRef/>
      </w:r>
      <w:r w:rsidRPr="00AA3BD5">
        <w:rPr>
          <w:lang w:val="en-US"/>
        </w:rPr>
        <w:t xml:space="preserve"> Toll-Collect.de</w:t>
      </w:r>
    </w:p>
  </w:footnote>
  <w:footnote w:id="2">
    <w:p w14:paraId="44C4486E" w14:textId="77777777" w:rsidR="002C7980" w:rsidRPr="00AA3BD5" w:rsidRDefault="002C7980" w:rsidP="002C7980">
      <w:pPr>
        <w:pStyle w:val="Tekstprzypisudolnego"/>
        <w:rPr>
          <w:lang w:val="en-US"/>
        </w:rPr>
      </w:pPr>
      <w:r>
        <w:rPr>
          <w:rStyle w:val="Odwoanieprzypisudolnego"/>
        </w:rPr>
        <w:footnoteRef/>
      </w:r>
      <w:r w:rsidRPr="00AA3BD5">
        <w:rPr>
          <w:lang w:val="en-US"/>
        </w:rPr>
        <w:t xml:space="preserve"> </w:t>
      </w:r>
      <w:r>
        <w:rPr>
          <w:lang w:val="en-US"/>
        </w:rPr>
        <w:t xml:space="preserve"> D</w:t>
      </w:r>
      <w:r w:rsidRPr="00AA3BD5">
        <w:rPr>
          <w:lang w:val="en-US"/>
        </w:rPr>
        <w:t>hl-freight-connections.com</w:t>
      </w:r>
    </w:p>
  </w:footnote>
  <w:footnote w:id="3">
    <w:p w14:paraId="391B8106" w14:textId="77777777" w:rsidR="002C7980" w:rsidRPr="0039133F" w:rsidRDefault="002C7980" w:rsidP="002C7980">
      <w:pPr>
        <w:pStyle w:val="Tekstprzypisudolnego"/>
        <w:rPr>
          <w:lang w:val="en-US"/>
        </w:rPr>
      </w:pPr>
      <w:r>
        <w:rPr>
          <w:rStyle w:val="Odwoanieprzypisudolnego"/>
        </w:rPr>
        <w:footnoteRef/>
      </w:r>
      <w:r w:rsidRPr="0039133F">
        <w:rPr>
          <w:lang w:val="en-US"/>
        </w:rPr>
        <w:t xml:space="preserve"> </w:t>
      </w:r>
      <w:r>
        <w:rPr>
          <w:lang w:val="en-US"/>
        </w:rPr>
        <w:t xml:space="preserve"> </w:t>
      </w:r>
      <w:proofErr w:type="spellStart"/>
      <w:r>
        <w:rPr>
          <w:lang w:val="en-US"/>
        </w:rPr>
        <w:t>Tamże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880C" w14:textId="52A497BC" w:rsidR="0029326A" w:rsidRDefault="00D97B77" w:rsidP="0008375F">
    <w:pPr>
      <w:pStyle w:val="Nagwek"/>
      <w:tabs>
        <w:tab w:val="left" w:pos="2580"/>
      </w:tabs>
    </w:pPr>
    <w:r>
      <w:rPr>
        <w:noProof/>
        <w:lang w:eastAsia="pl-PL" w:bidi="ar-SA"/>
      </w:rPr>
      <w:drawing>
        <wp:anchor distT="0" distB="0" distL="114300" distR="114300" simplePos="0" relativeHeight="251656192" behindDoc="0" locked="0" layoutInCell="1" allowOverlap="1" wp14:anchorId="529C812C" wp14:editId="215EF332">
          <wp:simplePos x="0" y="0"/>
          <wp:positionH relativeFrom="margin">
            <wp:posOffset>2172335</wp:posOffset>
          </wp:positionH>
          <wp:positionV relativeFrom="margin">
            <wp:posOffset>-583565</wp:posOffset>
          </wp:positionV>
          <wp:extent cx="3336290" cy="256540"/>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629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9264" behindDoc="1" locked="0" layoutInCell="1" allowOverlap="1" wp14:anchorId="5914593D" wp14:editId="41DCABFF">
          <wp:simplePos x="0" y="0"/>
          <wp:positionH relativeFrom="margin">
            <wp:posOffset>-1064895</wp:posOffset>
          </wp:positionH>
          <wp:positionV relativeFrom="margin">
            <wp:posOffset>-987425</wp:posOffset>
          </wp:positionV>
          <wp:extent cx="7752080" cy="90678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20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5168" behindDoc="0" locked="0" layoutInCell="1" allowOverlap="1" wp14:anchorId="7CB05458" wp14:editId="220CA25F">
          <wp:simplePos x="0" y="0"/>
          <wp:positionH relativeFrom="margin">
            <wp:posOffset>-387350</wp:posOffset>
          </wp:positionH>
          <wp:positionV relativeFrom="margin">
            <wp:posOffset>-800100</wp:posOffset>
          </wp:positionV>
          <wp:extent cx="868680" cy="67056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8680"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122"/>
    <w:multiLevelType w:val="multilevel"/>
    <w:tmpl w:val="854AF4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78379A"/>
    <w:multiLevelType w:val="hybridMultilevel"/>
    <w:tmpl w:val="89DAF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FE6BA8"/>
    <w:multiLevelType w:val="hybridMultilevel"/>
    <w:tmpl w:val="D20A4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AA2E64"/>
    <w:multiLevelType w:val="multilevel"/>
    <w:tmpl w:val="F1F28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50A8B"/>
    <w:multiLevelType w:val="multilevel"/>
    <w:tmpl w:val="3620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D075D"/>
    <w:multiLevelType w:val="multilevel"/>
    <w:tmpl w:val="558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D92BF0"/>
    <w:multiLevelType w:val="multilevel"/>
    <w:tmpl w:val="96C81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2E636D"/>
    <w:multiLevelType w:val="multilevel"/>
    <w:tmpl w:val="0AF0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8618BA"/>
    <w:multiLevelType w:val="multilevel"/>
    <w:tmpl w:val="88409B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00A472F"/>
    <w:multiLevelType w:val="multilevel"/>
    <w:tmpl w:val="51660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5EB5A9A"/>
    <w:multiLevelType w:val="multilevel"/>
    <w:tmpl w:val="384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E22AAF"/>
    <w:multiLevelType w:val="hybridMultilevel"/>
    <w:tmpl w:val="799E11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2FD5A09"/>
    <w:multiLevelType w:val="hybridMultilevel"/>
    <w:tmpl w:val="93C46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1E5585"/>
    <w:multiLevelType w:val="multilevel"/>
    <w:tmpl w:val="1878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8D56F9"/>
    <w:multiLevelType w:val="multilevel"/>
    <w:tmpl w:val="CEA402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B676472"/>
    <w:multiLevelType w:val="multilevel"/>
    <w:tmpl w:val="4A503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FC381E"/>
    <w:multiLevelType w:val="multilevel"/>
    <w:tmpl w:val="0A12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540A52"/>
    <w:multiLevelType w:val="multilevel"/>
    <w:tmpl w:val="44363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CA315B"/>
    <w:multiLevelType w:val="multilevel"/>
    <w:tmpl w:val="5984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284D9A"/>
    <w:multiLevelType w:val="multilevel"/>
    <w:tmpl w:val="BE9A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3933CC"/>
    <w:multiLevelType w:val="multilevel"/>
    <w:tmpl w:val="8C16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E161C5"/>
    <w:multiLevelType w:val="multilevel"/>
    <w:tmpl w:val="212E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E21A7E"/>
    <w:multiLevelType w:val="multilevel"/>
    <w:tmpl w:val="F85E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205F9E"/>
    <w:multiLevelType w:val="multilevel"/>
    <w:tmpl w:val="D482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FF551A"/>
    <w:multiLevelType w:val="hybridMultilevel"/>
    <w:tmpl w:val="2C40DB3A"/>
    <w:lvl w:ilvl="0" w:tplc="4342B5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15722C"/>
    <w:multiLevelType w:val="hybridMultilevel"/>
    <w:tmpl w:val="61906906"/>
    <w:lvl w:ilvl="0" w:tplc="AB046454">
      <w:start w:val="1"/>
      <w:numFmt w:val="decimal"/>
      <w:lvlText w:val="%1."/>
      <w:lvlJc w:val="left"/>
      <w:pPr>
        <w:ind w:left="720" w:hanging="360"/>
      </w:pPr>
      <w:rPr>
        <w:rFonts w:ascii="Century Gothic" w:hAnsi="Century Gothic"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8B0F5B"/>
    <w:multiLevelType w:val="multilevel"/>
    <w:tmpl w:val="8ABE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D930CF"/>
    <w:multiLevelType w:val="multilevel"/>
    <w:tmpl w:val="7950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A376D7"/>
    <w:multiLevelType w:val="multilevel"/>
    <w:tmpl w:val="B15E1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4401573">
    <w:abstractNumId w:val="1"/>
  </w:num>
  <w:num w:numId="2" w16cid:durableId="729813862">
    <w:abstractNumId w:val="2"/>
  </w:num>
  <w:num w:numId="3" w16cid:durableId="1253662900">
    <w:abstractNumId w:val="11"/>
  </w:num>
  <w:num w:numId="4" w16cid:durableId="317611413">
    <w:abstractNumId w:val="24"/>
  </w:num>
  <w:num w:numId="5" w16cid:durableId="116413236">
    <w:abstractNumId w:val="12"/>
  </w:num>
  <w:num w:numId="6" w16cid:durableId="1106383916">
    <w:abstractNumId w:val="14"/>
  </w:num>
  <w:num w:numId="7" w16cid:durableId="2019382368">
    <w:abstractNumId w:val="0"/>
  </w:num>
  <w:num w:numId="8" w16cid:durableId="32778959">
    <w:abstractNumId w:val="9"/>
  </w:num>
  <w:num w:numId="9" w16cid:durableId="83042235">
    <w:abstractNumId w:val="8"/>
  </w:num>
  <w:num w:numId="10" w16cid:durableId="1401635920">
    <w:abstractNumId w:val="6"/>
  </w:num>
  <w:num w:numId="11" w16cid:durableId="531529017">
    <w:abstractNumId w:val="17"/>
  </w:num>
  <w:num w:numId="12" w16cid:durableId="1014845797">
    <w:abstractNumId w:val="21"/>
  </w:num>
  <w:num w:numId="13" w16cid:durableId="2046901365">
    <w:abstractNumId w:val="20"/>
  </w:num>
  <w:num w:numId="14" w16cid:durableId="871192330">
    <w:abstractNumId w:val="26"/>
  </w:num>
  <w:num w:numId="15" w16cid:durableId="1246496975">
    <w:abstractNumId w:val="18"/>
  </w:num>
  <w:num w:numId="16" w16cid:durableId="1439983794">
    <w:abstractNumId w:val="22"/>
  </w:num>
  <w:num w:numId="17" w16cid:durableId="994649018">
    <w:abstractNumId w:val="5"/>
  </w:num>
  <w:num w:numId="18" w16cid:durableId="1039665304">
    <w:abstractNumId w:val="13"/>
  </w:num>
  <w:num w:numId="19" w16cid:durableId="1334262881">
    <w:abstractNumId w:val="19"/>
  </w:num>
  <w:num w:numId="20" w16cid:durableId="598413045">
    <w:abstractNumId w:val="27"/>
  </w:num>
  <w:num w:numId="21" w16cid:durableId="1809012291">
    <w:abstractNumId w:val="16"/>
  </w:num>
  <w:num w:numId="22" w16cid:durableId="1869637317">
    <w:abstractNumId w:val="4"/>
  </w:num>
  <w:num w:numId="23" w16cid:durableId="1077628420">
    <w:abstractNumId w:val="23"/>
  </w:num>
  <w:num w:numId="24" w16cid:durableId="1793553449">
    <w:abstractNumId w:val="7"/>
  </w:num>
  <w:num w:numId="25" w16cid:durableId="1017928731">
    <w:abstractNumId w:val="3"/>
  </w:num>
  <w:num w:numId="26" w16cid:durableId="494104453">
    <w:abstractNumId w:val="10"/>
  </w:num>
  <w:num w:numId="27" w16cid:durableId="1899247691">
    <w:abstractNumId w:val="15"/>
  </w:num>
  <w:num w:numId="28" w16cid:durableId="268128717">
    <w:abstractNumId w:val="25"/>
  </w:num>
  <w:num w:numId="29" w16cid:durableId="107558916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E2"/>
    <w:rsid w:val="00000299"/>
    <w:rsid w:val="00013F82"/>
    <w:rsid w:val="00026D7C"/>
    <w:rsid w:val="00027D50"/>
    <w:rsid w:val="0005535C"/>
    <w:rsid w:val="00067A35"/>
    <w:rsid w:val="00073A93"/>
    <w:rsid w:val="00074FFF"/>
    <w:rsid w:val="000751CA"/>
    <w:rsid w:val="00083414"/>
    <w:rsid w:val="0008375F"/>
    <w:rsid w:val="0008550B"/>
    <w:rsid w:val="00086A45"/>
    <w:rsid w:val="00091752"/>
    <w:rsid w:val="000919D0"/>
    <w:rsid w:val="00093E1E"/>
    <w:rsid w:val="0009588E"/>
    <w:rsid w:val="000A78DB"/>
    <w:rsid w:val="000C7E32"/>
    <w:rsid w:val="000E0718"/>
    <w:rsid w:val="000E230A"/>
    <w:rsid w:val="000E7686"/>
    <w:rsid w:val="000F56A8"/>
    <w:rsid w:val="0010461F"/>
    <w:rsid w:val="00106AB4"/>
    <w:rsid w:val="001070F3"/>
    <w:rsid w:val="001071CA"/>
    <w:rsid w:val="00111799"/>
    <w:rsid w:val="001126A1"/>
    <w:rsid w:val="00114605"/>
    <w:rsid w:val="00122DB1"/>
    <w:rsid w:val="00123D7C"/>
    <w:rsid w:val="001305D1"/>
    <w:rsid w:val="00134E4C"/>
    <w:rsid w:val="00135BB6"/>
    <w:rsid w:val="001447E3"/>
    <w:rsid w:val="00161448"/>
    <w:rsid w:val="0017514D"/>
    <w:rsid w:val="00184A79"/>
    <w:rsid w:val="001A37E9"/>
    <w:rsid w:val="001A6266"/>
    <w:rsid w:val="001B22D2"/>
    <w:rsid w:val="001B4C81"/>
    <w:rsid w:val="001C16C5"/>
    <w:rsid w:val="001C5272"/>
    <w:rsid w:val="001D194A"/>
    <w:rsid w:val="001D503A"/>
    <w:rsid w:val="001D78CE"/>
    <w:rsid w:val="001F3F17"/>
    <w:rsid w:val="00200B62"/>
    <w:rsid w:val="00203395"/>
    <w:rsid w:val="0020476F"/>
    <w:rsid w:val="00222EEF"/>
    <w:rsid w:val="002305CB"/>
    <w:rsid w:val="002317CF"/>
    <w:rsid w:val="002359F3"/>
    <w:rsid w:val="00240E42"/>
    <w:rsid w:val="0024574D"/>
    <w:rsid w:val="00245E12"/>
    <w:rsid w:val="00246BD1"/>
    <w:rsid w:val="002471EE"/>
    <w:rsid w:val="002831D9"/>
    <w:rsid w:val="0029028A"/>
    <w:rsid w:val="00292C95"/>
    <w:rsid w:val="0029326A"/>
    <w:rsid w:val="002A11F9"/>
    <w:rsid w:val="002A1E5E"/>
    <w:rsid w:val="002A4928"/>
    <w:rsid w:val="002A512F"/>
    <w:rsid w:val="002A548A"/>
    <w:rsid w:val="002A6E6D"/>
    <w:rsid w:val="002B022E"/>
    <w:rsid w:val="002B539A"/>
    <w:rsid w:val="002C15AC"/>
    <w:rsid w:val="002C52F9"/>
    <w:rsid w:val="002C7980"/>
    <w:rsid w:val="002D3316"/>
    <w:rsid w:val="002D3722"/>
    <w:rsid w:val="002E3635"/>
    <w:rsid w:val="002E4B7C"/>
    <w:rsid w:val="00306AC9"/>
    <w:rsid w:val="00315411"/>
    <w:rsid w:val="003334E2"/>
    <w:rsid w:val="003338E3"/>
    <w:rsid w:val="003359C6"/>
    <w:rsid w:val="0033619F"/>
    <w:rsid w:val="00353F7D"/>
    <w:rsid w:val="00360355"/>
    <w:rsid w:val="003607D8"/>
    <w:rsid w:val="00363D21"/>
    <w:rsid w:val="00366C3D"/>
    <w:rsid w:val="00367B9A"/>
    <w:rsid w:val="003767F3"/>
    <w:rsid w:val="00380BC5"/>
    <w:rsid w:val="00382BC9"/>
    <w:rsid w:val="003A54BF"/>
    <w:rsid w:val="003B3049"/>
    <w:rsid w:val="003C6011"/>
    <w:rsid w:val="003D57B4"/>
    <w:rsid w:val="003F4EA2"/>
    <w:rsid w:val="0041481D"/>
    <w:rsid w:val="00414EF9"/>
    <w:rsid w:val="00424CF7"/>
    <w:rsid w:val="00427659"/>
    <w:rsid w:val="0043086D"/>
    <w:rsid w:val="00460344"/>
    <w:rsid w:val="00462FC4"/>
    <w:rsid w:val="00465682"/>
    <w:rsid w:val="00467BA3"/>
    <w:rsid w:val="00472063"/>
    <w:rsid w:val="00474E49"/>
    <w:rsid w:val="004777D5"/>
    <w:rsid w:val="00483E99"/>
    <w:rsid w:val="004A004A"/>
    <w:rsid w:val="004B4A1A"/>
    <w:rsid w:val="004C0B07"/>
    <w:rsid w:val="004C2980"/>
    <w:rsid w:val="004D2437"/>
    <w:rsid w:val="004D3716"/>
    <w:rsid w:val="004F347E"/>
    <w:rsid w:val="004F53FC"/>
    <w:rsid w:val="004F774D"/>
    <w:rsid w:val="00501BEC"/>
    <w:rsid w:val="00501EAC"/>
    <w:rsid w:val="00506494"/>
    <w:rsid w:val="00512FE8"/>
    <w:rsid w:val="00513142"/>
    <w:rsid w:val="005141D7"/>
    <w:rsid w:val="00515DA8"/>
    <w:rsid w:val="005203AF"/>
    <w:rsid w:val="00522152"/>
    <w:rsid w:val="00525EE5"/>
    <w:rsid w:val="00527A5F"/>
    <w:rsid w:val="0053311D"/>
    <w:rsid w:val="00540A1B"/>
    <w:rsid w:val="00541914"/>
    <w:rsid w:val="005459D0"/>
    <w:rsid w:val="00553477"/>
    <w:rsid w:val="005570C8"/>
    <w:rsid w:val="00561353"/>
    <w:rsid w:val="00572E2F"/>
    <w:rsid w:val="00573B02"/>
    <w:rsid w:val="0058483C"/>
    <w:rsid w:val="00585393"/>
    <w:rsid w:val="00591595"/>
    <w:rsid w:val="005977A5"/>
    <w:rsid w:val="005A0599"/>
    <w:rsid w:val="005B2E65"/>
    <w:rsid w:val="005B792A"/>
    <w:rsid w:val="005C001D"/>
    <w:rsid w:val="005C2555"/>
    <w:rsid w:val="005C457C"/>
    <w:rsid w:val="005C7983"/>
    <w:rsid w:val="005F0880"/>
    <w:rsid w:val="005F5B7B"/>
    <w:rsid w:val="00602012"/>
    <w:rsid w:val="006248F6"/>
    <w:rsid w:val="00650B56"/>
    <w:rsid w:val="00656100"/>
    <w:rsid w:val="006717A0"/>
    <w:rsid w:val="0067652A"/>
    <w:rsid w:val="00676640"/>
    <w:rsid w:val="00682995"/>
    <w:rsid w:val="00683FD6"/>
    <w:rsid w:val="00685FEF"/>
    <w:rsid w:val="00687FA2"/>
    <w:rsid w:val="0069254A"/>
    <w:rsid w:val="006928FC"/>
    <w:rsid w:val="006B3183"/>
    <w:rsid w:val="006D6CCB"/>
    <w:rsid w:val="006D6D9F"/>
    <w:rsid w:val="006E2844"/>
    <w:rsid w:val="006E2B2F"/>
    <w:rsid w:val="006E3A4D"/>
    <w:rsid w:val="006E6CE8"/>
    <w:rsid w:val="006F5016"/>
    <w:rsid w:val="00702606"/>
    <w:rsid w:val="00702B2F"/>
    <w:rsid w:val="00707362"/>
    <w:rsid w:val="00715F87"/>
    <w:rsid w:val="00720798"/>
    <w:rsid w:val="00730E36"/>
    <w:rsid w:val="00741D33"/>
    <w:rsid w:val="00743AA1"/>
    <w:rsid w:val="007467C2"/>
    <w:rsid w:val="00751B0E"/>
    <w:rsid w:val="00752F77"/>
    <w:rsid w:val="00755658"/>
    <w:rsid w:val="00765DF2"/>
    <w:rsid w:val="007703DC"/>
    <w:rsid w:val="0077498B"/>
    <w:rsid w:val="00783772"/>
    <w:rsid w:val="007A11C9"/>
    <w:rsid w:val="007A2CDE"/>
    <w:rsid w:val="007A4718"/>
    <w:rsid w:val="007A5A8E"/>
    <w:rsid w:val="007A6DD7"/>
    <w:rsid w:val="007C0F53"/>
    <w:rsid w:val="007C252B"/>
    <w:rsid w:val="007E1D87"/>
    <w:rsid w:val="007F498E"/>
    <w:rsid w:val="007F7B58"/>
    <w:rsid w:val="0080644A"/>
    <w:rsid w:val="00806F06"/>
    <w:rsid w:val="00814818"/>
    <w:rsid w:val="00814AA8"/>
    <w:rsid w:val="00817D19"/>
    <w:rsid w:val="008304EC"/>
    <w:rsid w:val="00830E7F"/>
    <w:rsid w:val="00843935"/>
    <w:rsid w:val="00852989"/>
    <w:rsid w:val="00865B7F"/>
    <w:rsid w:val="00866D76"/>
    <w:rsid w:val="00876395"/>
    <w:rsid w:val="00887729"/>
    <w:rsid w:val="00893161"/>
    <w:rsid w:val="0089512D"/>
    <w:rsid w:val="00895591"/>
    <w:rsid w:val="008A2577"/>
    <w:rsid w:val="008D2EF5"/>
    <w:rsid w:val="008D3F89"/>
    <w:rsid w:val="008E24E4"/>
    <w:rsid w:val="008F5220"/>
    <w:rsid w:val="008F5253"/>
    <w:rsid w:val="009026C5"/>
    <w:rsid w:val="00904270"/>
    <w:rsid w:val="009045D1"/>
    <w:rsid w:val="00911E91"/>
    <w:rsid w:val="009241E1"/>
    <w:rsid w:val="00931491"/>
    <w:rsid w:val="00936C2C"/>
    <w:rsid w:val="0094464A"/>
    <w:rsid w:val="00944F8B"/>
    <w:rsid w:val="009465AA"/>
    <w:rsid w:val="00947B17"/>
    <w:rsid w:val="00996027"/>
    <w:rsid w:val="00996CE4"/>
    <w:rsid w:val="009A227A"/>
    <w:rsid w:val="009A7A1D"/>
    <w:rsid w:val="009B2029"/>
    <w:rsid w:val="009B2A1C"/>
    <w:rsid w:val="009D166F"/>
    <w:rsid w:val="009D45F6"/>
    <w:rsid w:val="009D6B13"/>
    <w:rsid w:val="009F37C4"/>
    <w:rsid w:val="00A07C1B"/>
    <w:rsid w:val="00A10185"/>
    <w:rsid w:val="00A23C68"/>
    <w:rsid w:val="00A2772B"/>
    <w:rsid w:val="00A303C3"/>
    <w:rsid w:val="00A304EE"/>
    <w:rsid w:val="00A31EE9"/>
    <w:rsid w:val="00A32E6E"/>
    <w:rsid w:val="00A46F76"/>
    <w:rsid w:val="00A5162B"/>
    <w:rsid w:val="00A520B6"/>
    <w:rsid w:val="00A644A2"/>
    <w:rsid w:val="00A71656"/>
    <w:rsid w:val="00A71A39"/>
    <w:rsid w:val="00A901DB"/>
    <w:rsid w:val="00A97D26"/>
    <w:rsid w:val="00AA35E2"/>
    <w:rsid w:val="00AA50C9"/>
    <w:rsid w:val="00AB2221"/>
    <w:rsid w:val="00AB2554"/>
    <w:rsid w:val="00AB2EFA"/>
    <w:rsid w:val="00AC1A93"/>
    <w:rsid w:val="00AC46A1"/>
    <w:rsid w:val="00AD0B4E"/>
    <w:rsid w:val="00AD0BAF"/>
    <w:rsid w:val="00B21D43"/>
    <w:rsid w:val="00B23163"/>
    <w:rsid w:val="00B274D9"/>
    <w:rsid w:val="00B3091C"/>
    <w:rsid w:val="00B33073"/>
    <w:rsid w:val="00B34C92"/>
    <w:rsid w:val="00B366E3"/>
    <w:rsid w:val="00B3731F"/>
    <w:rsid w:val="00B41FFD"/>
    <w:rsid w:val="00B54470"/>
    <w:rsid w:val="00B6176E"/>
    <w:rsid w:val="00B73F38"/>
    <w:rsid w:val="00B7794E"/>
    <w:rsid w:val="00B84891"/>
    <w:rsid w:val="00B852C6"/>
    <w:rsid w:val="00B9140B"/>
    <w:rsid w:val="00B96298"/>
    <w:rsid w:val="00BA1308"/>
    <w:rsid w:val="00BB49F0"/>
    <w:rsid w:val="00BB61C3"/>
    <w:rsid w:val="00BD0EEE"/>
    <w:rsid w:val="00BE18CC"/>
    <w:rsid w:val="00BE7F5B"/>
    <w:rsid w:val="00BF0167"/>
    <w:rsid w:val="00BF39FD"/>
    <w:rsid w:val="00C02A8F"/>
    <w:rsid w:val="00C1030A"/>
    <w:rsid w:val="00C132C8"/>
    <w:rsid w:val="00C20D1D"/>
    <w:rsid w:val="00C36C40"/>
    <w:rsid w:val="00C40B04"/>
    <w:rsid w:val="00C57724"/>
    <w:rsid w:val="00C6443B"/>
    <w:rsid w:val="00C66CFF"/>
    <w:rsid w:val="00C712F5"/>
    <w:rsid w:val="00C73A98"/>
    <w:rsid w:val="00C77EB0"/>
    <w:rsid w:val="00C80396"/>
    <w:rsid w:val="00C8535B"/>
    <w:rsid w:val="00C93B83"/>
    <w:rsid w:val="00C958BF"/>
    <w:rsid w:val="00C95D5B"/>
    <w:rsid w:val="00CE0D7B"/>
    <w:rsid w:val="00CE67F9"/>
    <w:rsid w:val="00CF7481"/>
    <w:rsid w:val="00D0136B"/>
    <w:rsid w:val="00D01673"/>
    <w:rsid w:val="00D026C1"/>
    <w:rsid w:val="00D05788"/>
    <w:rsid w:val="00D10070"/>
    <w:rsid w:val="00D157BF"/>
    <w:rsid w:val="00D21EC1"/>
    <w:rsid w:val="00D2231F"/>
    <w:rsid w:val="00D30B8D"/>
    <w:rsid w:val="00D32B7E"/>
    <w:rsid w:val="00D33EC7"/>
    <w:rsid w:val="00D4211D"/>
    <w:rsid w:val="00D4325E"/>
    <w:rsid w:val="00D533F9"/>
    <w:rsid w:val="00D61578"/>
    <w:rsid w:val="00D62CB4"/>
    <w:rsid w:val="00D669EE"/>
    <w:rsid w:val="00D76E4A"/>
    <w:rsid w:val="00D83172"/>
    <w:rsid w:val="00D97B77"/>
    <w:rsid w:val="00DA6049"/>
    <w:rsid w:val="00DB44F5"/>
    <w:rsid w:val="00DB62F9"/>
    <w:rsid w:val="00DB7208"/>
    <w:rsid w:val="00DC3E30"/>
    <w:rsid w:val="00DC76F9"/>
    <w:rsid w:val="00DD045B"/>
    <w:rsid w:val="00DE4D92"/>
    <w:rsid w:val="00DF5434"/>
    <w:rsid w:val="00E125F2"/>
    <w:rsid w:val="00E13212"/>
    <w:rsid w:val="00E200E1"/>
    <w:rsid w:val="00E25F03"/>
    <w:rsid w:val="00E3162D"/>
    <w:rsid w:val="00E50E0C"/>
    <w:rsid w:val="00E62068"/>
    <w:rsid w:val="00E774CC"/>
    <w:rsid w:val="00E86DD6"/>
    <w:rsid w:val="00EA0873"/>
    <w:rsid w:val="00EA37DE"/>
    <w:rsid w:val="00EB44E6"/>
    <w:rsid w:val="00ED03A6"/>
    <w:rsid w:val="00ED5011"/>
    <w:rsid w:val="00EE08E8"/>
    <w:rsid w:val="00EE0E48"/>
    <w:rsid w:val="00EF6125"/>
    <w:rsid w:val="00F01026"/>
    <w:rsid w:val="00F04FA1"/>
    <w:rsid w:val="00F11EA2"/>
    <w:rsid w:val="00F13D50"/>
    <w:rsid w:val="00F35466"/>
    <w:rsid w:val="00F47300"/>
    <w:rsid w:val="00F51AD0"/>
    <w:rsid w:val="00F523D7"/>
    <w:rsid w:val="00F53A5B"/>
    <w:rsid w:val="00F606E4"/>
    <w:rsid w:val="00F6110F"/>
    <w:rsid w:val="00F7165C"/>
    <w:rsid w:val="00F72902"/>
    <w:rsid w:val="00F7537F"/>
    <w:rsid w:val="00F77616"/>
    <w:rsid w:val="00F8259C"/>
    <w:rsid w:val="00F85903"/>
    <w:rsid w:val="00F86CA8"/>
    <w:rsid w:val="00F87F65"/>
    <w:rsid w:val="00FA2570"/>
    <w:rsid w:val="00FA3494"/>
    <w:rsid w:val="00FB57CA"/>
    <w:rsid w:val="00FC7F1C"/>
    <w:rsid w:val="00FD1040"/>
    <w:rsid w:val="00FD3985"/>
    <w:rsid w:val="00FE0B81"/>
    <w:rsid w:val="00FF1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E2506"/>
  <w15:chartTrackingRefBased/>
  <w15:docId w15:val="{7A63C4F6-AAB3-4E9F-AEED-8C34C52E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
    <w:qFormat/>
    <w:rsid w:val="009045D1"/>
    <w:pPr>
      <w:keepNext/>
      <w:spacing w:before="240" w:after="60"/>
      <w:outlineLvl w:val="0"/>
    </w:pPr>
    <w:rPr>
      <w:rFonts w:ascii="Arial" w:eastAsia="Times New Roman" w:hAnsi="Arial"/>
      <w:b/>
      <w:bCs/>
      <w:kern w:val="32"/>
      <w:sz w:val="32"/>
      <w:szCs w:val="29"/>
    </w:rPr>
  </w:style>
  <w:style w:type="paragraph" w:styleId="Nagwek2">
    <w:name w:val="heading 2"/>
    <w:basedOn w:val="Normalny"/>
    <w:next w:val="Normalny"/>
    <w:link w:val="Nagwek2Znak"/>
    <w:uiPriority w:val="9"/>
    <w:unhideWhenUsed/>
    <w:qFormat/>
    <w:rsid w:val="00895591"/>
    <w:pPr>
      <w:keepNext/>
      <w:spacing w:before="240" w:after="60"/>
      <w:outlineLvl w:val="1"/>
    </w:pPr>
    <w:rPr>
      <w:rFonts w:ascii="Arial" w:eastAsia="Times New Roman" w:hAnsi="Arial"/>
      <w:b/>
      <w:bCs/>
      <w:iCs/>
      <w:sz w:val="2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rFonts w:ascii="Minion Pro" w:eastAsia="Arial Unicode MS" w:hAnsi="Minion Pro"/>
      <w:kern w:val="3"/>
      <w:sz w:val="18"/>
      <w:szCs w:val="24"/>
      <w:lang w:eastAsia="hi-IN" w:bidi="hi-IN"/>
    </w:rPr>
  </w:style>
  <w:style w:type="paragraph" w:styleId="Nagwek">
    <w:name w:val="header"/>
    <w:basedOn w:val="Standard"/>
    <w:next w:val="Textbody"/>
    <w:link w:val="NagwekZnak"/>
    <w:uiPriority w:val="99"/>
    <w:pPr>
      <w:keepNext/>
      <w:spacing w:before="240" w:after="120"/>
    </w:pPr>
    <w:rPr>
      <w:rFonts w:ascii="Arial" w:eastAsia="SimSun"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Brakstyluakapitowego">
    <w:name w:val="[Brak stylu akapitowego]"/>
    <w:pPr>
      <w:widowControl w:val="0"/>
      <w:suppressAutoHyphens/>
      <w:autoSpaceDN w:val="0"/>
      <w:spacing w:line="288" w:lineRule="auto"/>
      <w:textAlignment w:val="baseline"/>
    </w:pPr>
    <w:rPr>
      <w:color w:val="000000"/>
      <w:kern w:val="3"/>
      <w:sz w:val="24"/>
      <w:szCs w:val="24"/>
      <w:lang w:eastAsia="hi-IN" w:bidi="hi-IN"/>
    </w:rPr>
  </w:style>
  <w:style w:type="paragraph" w:customStyle="1" w:styleId="Podstawowyakapitowy">
    <w:name w:val="[Podstawowy akapitowy]"/>
    <w:basedOn w:val="Brakstyluakapitowego"/>
  </w:style>
  <w:style w:type="paragraph" w:customStyle="1" w:styleId="BaseText">
    <w:name w:val="Base Text"/>
    <w:basedOn w:val="Podstawowyakapitowy"/>
    <w:pPr>
      <w:tabs>
        <w:tab w:val="left" w:pos="10582"/>
      </w:tabs>
      <w:ind w:right="-27"/>
      <w:jc w:val="both"/>
    </w:pPr>
  </w:style>
  <w:style w:type="paragraph" w:customStyle="1" w:styleId="H3">
    <w:name w:val="H3"/>
    <w:basedOn w:val="Brakstyluakapitowego"/>
  </w:style>
  <w:style w:type="paragraph" w:styleId="Stopka">
    <w:name w:val="footer"/>
    <w:basedOn w:val="Standard"/>
    <w:link w:val="StopkaZnak"/>
    <w:pPr>
      <w:suppressLineNumbers/>
      <w:tabs>
        <w:tab w:val="center" w:pos="4848"/>
        <w:tab w:val="right" w:pos="9696"/>
      </w:tabs>
    </w:pPr>
  </w:style>
  <w:style w:type="paragraph" w:customStyle="1" w:styleId="TableContents">
    <w:name w:val="Table Contents"/>
    <w:basedOn w:val="Standard"/>
    <w:pPr>
      <w:suppressLineNumbers/>
    </w:pPr>
  </w:style>
  <w:style w:type="paragraph" w:customStyle="1" w:styleId="Naglowekwypowiedzi">
    <w:name w:val="Naglowek wypowiedzi"/>
    <w:basedOn w:val="Podstawowyakapitowy"/>
    <w:pPr>
      <w:tabs>
        <w:tab w:val="left" w:pos="11206"/>
      </w:tabs>
      <w:spacing w:after="283"/>
      <w:ind w:left="624" w:right="-28"/>
    </w:pPr>
    <w:rPr>
      <w:i/>
      <w:iCs/>
      <w:sz w:val="28"/>
      <w:szCs w:val="28"/>
    </w:rPr>
  </w:style>
  <w:style w:type="paragraph" w:customStyle="1" w:styleId="Skierowanedo">
    <w:name w:val="Skierowane do"/>
    <w:basedOn w:val="Textbody"/>
    <w:pPr>
      <w:ind w:right="369"/>
      <w:jc w:val="right"/>
    </w:pPr>
    <w:rPr>
      <w:rFonts w:ascii="Times New Roman" w:hAnsi="Times New Roman"/>
      <w:i/>
      <w:iCs/>
      <w:sz w:val="36"/>
      <w:szCs w:val="36"/>
    </w:rPr>
  </w:style>
  <w:style w:type="paragraph" w:customStyle="1" w:styleId="TekstBazowy">
    <w:name w:val="Tekst Bazowy"/>
    <w:basedOn w:val="BaseText"/>
    <w:pPr>
      <w:spacing w:after="102"/>
      <w:ind w:left="624" w:right="369"/>
    </w:pPr>
  </w:style>
  <w:style w:type="paragraph" w:customStyle="1" w:styleId="Autor">
    <w:name w:val="Autor"/>
    <w:basedOn w:val="Podstawowyakapitowy"/>
    <w:pPr>
      <w:tabs>
        <w:tab w:val="left" w:pos="10582"/>
      </w:tabs>
      <w:ind w:right="369"/>
      <w:jc w:val="right"/>
    </w:pPr>
    <w:rPr>
      <w:i/>
      <w:iCs/>
      <w:sz w:val="28"/>
      <w:szCs w:val="28"/>
    </w:rPr>
  </w:style>
  <w:style w:type="paragraph" w:customStyle="1" w:styleId="TableHeading">
    <w:name w:val="Table Heading"/>
    <w:basedOn w:val="TableContents"/>
    <w:pPr>
      <w:jc w:val="center"/>
    </w:pPr>
    <w:rPr>
      <w:b/>
      <w:bCs/>
    </w:rPr>
  </w:style>
  <w:style w:type="paragraph" w:styleId="Tekstdymka">
    <w:name w:val="Balloon Text"/>
    <w:basedOn w:val="Standard"/>
    <w:rPr>
      <w:rFonts w:ascii="Tahoma" w:hAnsi="Tahoma"/>
      <w:sz w:val="16"/>
      <w:szCs w:val="1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Internetlink">
    <w:name w:val="Internet link"/>
    <w:rPr>
      <w:color w:val="000080"/>
      <w:u w:val="single"/>
    </w:rPr>
  </w:style>
  <w:style w:type="character" w:customStyle="1" w:styleId="BalloonTextChar">
    <w:name w:val="Balloon Text Char"/>
    <w:rPr>
      <w:rFonts w:ascii="Tahoma" w:eastAsia="Arial Unicode MS" w:hAnsi="Tahoma" w:cs="Mangal"/>
      <w:kern w:val="3"/>
      <w:sz w:val="16"/>
      <w:szCs w:val="14"/>
      <w:lang w:eastAsia="hi-IN" w:bidi="hi-IN"/>
    </w:rPr>
  </w:style>
  <w:style w:type="paragraph" w:styleId="NormalnyWeb">
    <w:name w:val="Normal (Web)"/>
    <w:basedOn w:val="Normalny"/>
    <w:uiPriority w:val="99"/>
    <w:rsid w:val="00513142"/>
    <w:pPr>
      <w:widowControl/>
      <w:autoSpaceDN/>
      <w:spacing w:before="100" w:after="119"/>
    </w:pPr>
    <w:rPr>
      <w:rFonts w:eastAsia="Times New Roman" w:cs="Calibri"/>
      <w:kern w:val="0"/>
      <w:lang w:eastAsia="ar-SA" w:bidi="ar-SA"/>
    </w:rPr>
  </w:style>
  <w:style w:type="character" w:customStyle="1" w:styleId="StopkaZnak">
    <w:name w:val="Stopka Znak"/>
    <w:link w:val="Stopka"/>
    <w:rsid w:val="00513142"/>
    <w:rPr>
      <w:rFonts w:ascii="Minion Pro" w:eastAsia="Arial Unicode MS" w:hAnsi="Minion Pro"/>
      <w:kern w:val="3"/>
      <w:sz w:val="18"/>
      <w:szCs w:val="24"/>
      <w:lang w:eastAsia="hi-IN" w:bidi="hi-IN"/>
    </w:rPr>
  </w:style>
  <w:style w:type="character" w:customStyle="1" w:styleId="NagwekZnak">
    <w:name w:val="Nagłówek Znak"/>
    <w:link w:val="Nagwek"/>
    <w:uiPriority w:val="99"/>
    <w:rsid w:val="00513142"/>
    <w:rPr>
      <w:rFonts w:ascii="Arial" w:hAnsi="Arial"/>
      <w:kern w:val="3"/>
      <w:sz w:val="28"/>
      <w:szCs w:val="28"/>
      <w:lang w:eastAsia="hi-IN" w:bidi="hi-IN"/>
    </w:rPr>
  </w:style>
  <w:style w:type="paragraph" w:styleId="Akapitzlist">
    <w:name w:val="List Paragraph"/>
    <w:basedOn w:val="Normalny"/>
    <w:uiPriority w:val="34"/>
    <w:qFormat/>
    <w:rsid w:val="00513142"/>
    <w:pPr>
      <w:widowControl/>
      <w:autoSpaceDN/>
      <w:spacing w:after="200" w:line="276" w:lineRule="auto"/>
      <w:ind w:left="720"/>
    </w:pPr>
    <w:rPr>
      <w:rFonts w:ascii="Calibri" w:eastAsia="Calibri" w:hAnsi="Calibri" w:cs="Calibri"/>
      <w:kern w:val="0"/>
      <w:sz w:val="22"/>
      <w:szCs w:val="22"/>
      <w:lang w:eastAsia="ar-SA" w:bidi="ar-SA"/>
    </w:rPr>
  </w:style>
  <w:style w:type="character" w:customStyle="1" w:styleId="Nagwek1Znak">
    <w:name w:val="Nagłówek 1 Znak"/>
    <w:link w:val="Nagwek1"/>
    <w:uiPriority w:val="9"/>
    <w:rsid w:val="009045D1"/>
    <w:rPr>
      <w:rFonts w:ascii="Arial" w:eastAsia="Times New Roman" w:hAnsi="Arial"/>
      <w:b/>
      <w:bCs/>
      <w:kern w:val="32"/>
      <w:sz w:val="32"/>
      <w:szCs w:val="29"/>
      <w:lang w:eastAsia="zh-CN" w:bidi="hi-IN"/>
    </w:rPr>
  </w:style>
  <w:style w:type="character" w:customStyle="1" w:styleId="Nagwek2Znak">
    <w:name w:val="Nagłówek 2 Znak"/>
    <w:link w:val="Nagwek2"/>
    <w:uiPriority w:val="9"/>
    <w:rsid w:val="00895591"/>
    <w:rPr>
      <w:rFonts w:ascii="Arial" w:eastAsia="Times New Roman" w:hAnsi="Arial"/>
      <w:b/>
      <w:bCs/>
      <w:iCs/>
      <w:kern w:val="3"/>
      <w:szCs w:val="25"/>
      <w:lang w:eastAsia="zh-CN" w:bidi="hi-IN"/>
    </w:rPr>
  </w:style>
  <w:style w:type="character" w:customStyle="1" w:styleId="TekstprzypisudolnegoZnak">
    <w:name w:val="Tekst przypisu dolnego Znak"/>
    <w:link w:val="Tekstprzypisudolnego"/>
    <w:uiPriority w:val="99"/>
    <w:semiHidden/>
    <w:qFormat/>
    <w:rsid w:val="009045D1"/>
  </w:style>
  <w:style w:type="character" w:customStyle="1" w:styleId="Zakotwiczenieprzypisudolnego">
    <w:name w:val="Zakotwiczenie przypisu dolnego"/>
    <w:rsid w:val="009045D1"/>
    <w:rPr>
      <w:vertAlign w:val="superscript"/>
    </w:rPr>
  </w:style>
  <w:style w:type="character" w:customStyle="1" w:styleId="apple-converted-space">
    <w:name w:val="apple-converted-space"/>
    <w:qFormat/>
    <w:rsid w:val="009045D1"/>
  </w:style>
  <w:style w:type="character" w:customStyle="1" w:styleId="czeinternetowe">
    <w:name w:val="Łącze internetowe"/>
    <w:uiPriority w:val="99"/>
    <w:semiHidden/>
    <w:unhideWhenUsed/>
    <w:rsid w:val="009045D1"/>
    <w:rPr>
      <w:color w:val="0000FF"/>
      <w:u w:val="single"/>
    </w:rPr>
  </w:style>
  <w:style w:type="character" w:customStyle="1" w:styleId="Znakiprzypiswdolnych">
    <w:name w:val="Znaki przypisów dolnych"/>
    <w:qFormat/>
    <w:rsid w:val="009045D1"/>
  </w:style>
  <w:style w:type="paragraph" w:styleId="Tekstprzypisudolnego">
    <w:name w:val="footnote text"/>
    <w:basedOn w:val="Normalny"/>
    <w:link w:val="TekstprzypisudolnegoZnak"/>
    <w:uiPriority w:val="99"/>
    <w:semiHidden/>
    <w:unhideWhenUsed/>
    <w:rsid w:val="009045D1"/>
    <w:pPr>
      <w:widowControl/>
      <w:autoSpaceDN/>
      <w:textAlignment w:val="auto"/>
    </w:pPr>
    <w:rPr>
      <w:kern w:val="0"/>
      <w:sz w:val="20"/>
      <w:szCs w:val="20"/>
      <w:lang w:eastAsia="pl-PL" w:bidi="ar-SA"/>
    </w:rPr>
  </w:style>
  <w:style w:type="character" w:customStyle="1" w:styleId="TekstprzypisudolnegoZnak1">
    <w:name w:val="Tekst przypisu dolnego Znak1"/>
    <w:uiPriority w:val="99"/>
    <w:semiHidden/>
    <w:rsid w:val="009045D1"/>
    <w:rPr>
      <w:kern w:val="3"/>
      <w:szCs w:val="18"/>
      <w:lang w:eastAsia="zh-CN" w:bidi="hi-IN"/>
    </w:rPr>
  </w:style>
  <w:style w:type="character" w:styleId="Hipercze">
    <w:name w:val="Hyperlink"/>
    <w:uiPriority w:val="99"/>
    <w:unhideWhenUsed/>
    <w:rsid w:val="00715F87"/>
    <w:rPr>
      <w:color w:val="0563C1"/>
      <w:u w:val="single"/>
    </w:rPr>
  </w:style>
  <w:style w:type="character" w:styleId="Odwoanieprzypisudolnego">
    <w:name w:val="footnote reference"/>
    <w:uiPriority w:val="99"/>
    <w:semiHidden/>
    <w:unhideWhenUsed/>
    <w:rsid w:val="00715F87"/>
    <w:rPr>
      <w:vertAlign w:val="superscript"/>
    </w:rPr>
  </w:style>
  <w:style w:type="character" w:customStyle="1" w:styleId="Nierozpoznanawzmianka1">
    <w:name w:val="Nierozpoznana wzmianka1"/>
    <w:uiPriority w:val="99"/>
    <w:semiHidden/>
    <w:unhideWhenUsed/>
    <w:rsid w:val="00DC76F9"/>
    <w:rPr>
      <w:color w:val="605E5C"/>
      <w:shd w:val="clear" w:color="auto" w:fill="E1DFDD"/>
    </w:rPr>
  </w:style>
  <w:style w:type="character" w:styleId="Odwoaniedokomentarza">
    <w:name w:val="annotation reference"/>
    <w:basedOn w:val="Domylnaczcionkaakapitu"/>
    <w:uiPriority w:val="99"/>
    <w:semiHidden/>
    <w:unhideWhenUsed/>
    <w:rsid w:val="004A004A"/>
    <w:rPr>
      <w:sz w:val="16"/>
      <w:szCs w:val="16"/>
    </w:rPr>
  </w:style>
  <w:style w:type="paragraph" w:styleId="Tekstkomentarza">
    <w:name w:val="annotation text"/>
    <w:basedOn w:val="Normalny"/>
    <w:link w:val="TekstkomentarzaZnak"/>
    <w:uiPriority w:val="99"/>
    <w:unhideWhenUsed/>
    <w:rsid w:val="004A004A"/>
    <w:rPr>
      <w:sz w:val="20"/>
      <w:szCs w:val="18"/>
    </w:rPr>
  </w:style>
  <w:style w:type="character" w:customStyle="1" w:styleId="TekstkomentarzaZnak">
    <w:name w:val="Tekst komentarza Znak"/>
    <w:basedOn w:val="Domylnaczcionkaakapitu"/>
    <w:link w:val="Tekstkomentarza"/>
    <w:uiPriority w:val="99"/>
    <w:rsid w:val="004A004A"/>
    <w:rPr>
      <w:kern w:val="3"/>
      <w:szCs w:val="18"/>
      <w:lang w:eastAsia="zh-CN" w:bidi="hi-IN"/>
    </w:rPr>
  </w:style>
  <w:style w:type="paragraph" w:styleId="Tematkomentarza">
    <w:name w:val="annotation subject"/>
    <w:basedOn w:val="Tekstkomentarza"/>
    <w:next w:val="Tekstkomentarza"/>
    <w:link w:val="TematkomentarzaZnak"/>
    <w:uiPriority w:val="99"/>
    <w:semiHidden/>
    <w:unhideWhenUsed/>
    <w:rsid w:val="004A004A"/>
    <w:rPr>
      <w:b/>
      <w:bCs/>
    </w:rPr>
  </w:style>
  <w:style w:type="character" w:customStyle="1" w:styleId="TematkomentarzaZnak">
    <w:name w:val="Temat komentarza Znak"/>
    <w:basedOn w:val="TekstkomentarzaZnak"/>
    <w:link w:val="Tematkomentarza"/>
    <w:uiPriority w:val="99"/>
    <w:semiHidden/>
    <w:rsid w:val="004A004A"/>
    <w:rPr>
      <w:b/>
      <w:bCs/>
      <w:kern w:val="3"/>
      <w:szCs w:val="18"/>
      <w:lang w:eastAsia="zh-CN" w:bidi="hi-IN"/>
    </w:rPr>
  </w:style>
  <w:style w:type="character" w:styleId="Nierozpoznanawzmianka">
    <w:name w:val="Unresolved Mention"/>
    <w:basedOn w:val="Domylnaczcionkaakapitu"/>
    <w:uiPriority w:val="99"/>
    <w:semiHidden/>
    <w:unhideWhenUsed/>
    <w:rsid w:val="007A5A8E"/>
    <w:rPr>
      <w:color w:val="605E5C"/>
      <w:shd w:val="clear" w:color="auto" w:fill="E1DFDD"/>
    </w:rPr>
  </w:style>
  <w:style w:type="paragraph" w:customStyle="1" w:styleId="m8144326424325893001msolistparagraph">
    <w:name w:val="m_8144326424325893001msolistparagraph"/>
    <w:basedOn w:val="Normalny"/>
    <w:rsid w:val="0090427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Pogrubienie">
    <w:name w:val="Strong"/>
    <w:basedOn w:val="Domylnaczcionkaakapitu"/>
    <w:uiPriority w:val="22"/>
    <w:qFormat/>
    <w:rsid w:val="00FD3985"/>
    <w:rPr>
      <w:b/>
      <w:bCs/>
    </w:rPr>
  </w:style>
  <w:style w:type="paragraph" w:customStyle="1" w:styleId="m-6314708414262933904msolistparagraph">
    <w:name w:val="m_-6314708414262933904msolistparagraph"/>
    <w:basedOn w:val="Normalny"/>
    <w:rsid w:val="00683FD6"/>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m-1107298441542801670msolistparagraph">
    <w:name w:val="m_-1107298441542801670msolistparagraph"/>
    <w:basedOn w:val="Normalny"/>
    <w:rsid w:val="00683FD6"/>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UyteHipercze">
    <w:name w:val="FollowedHyperlink"/>
    <w:basedOn w:val="Domylnaczcionkaakapitu"/>
    <w:uiPriority w:val="99"/>
    <w:semiHidden/>
    <w:unhideWhenUsed/>
    <w:rsid w:val="00683FD6"/>
    <w:rPr>
      <w:color w:val="954F72" w:themeColor="followedHyperlink"/>
      <w:u w:val="single"/>
    </w:rPr>
  </w:style>
  <w:style w:type="character" w:styleId="Uwydatnienie">
    <w:name w:val="Emphasis"/>
    <w:basedOn w:val="Domylnaczcionkaakapitu"/>
    <w:uiPriority w:val="20"/>
    <w:qFormat/>
    <w:rsid w:val="00BF0167"/>
    <w:rPr>
      <w:i/>
      <w:iCs/>
    </w:rPr>
  </w:style>
  <w:style w:type="character" w:customStyle="1" w:styleId="ui-provider">
    <w:name w:val="ui-provider"/>
    <w:basedOn w:val="Domylnaczcionkaakapitu"/>
    <w:rsid w:val="00C57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3870">
      <w:bodyDiv w:val="1"/>
      <w:marLeft w:val="0"/>
      <w:marRight w:val="0"/>
      <w:marTop w:val="0"/>
      <w:marBottom w:val="0"/>
      <w:divBdr>
        <w:top w:val="none" w:sz="0" w:space="0" w:color="auto"/>
        <w:left w:val="none" w:sz="0" w:space="0" w:color="auto"/>
        <w:bottom w:val="none" w:sz="0" w:space="0" w:color="auto"/>
        <w:right w:val="none" w:sz="0" w:space="0" w:color="auto"/>
      </w:divBdr>
    </w:div>
    <w:div w:id="69735655">
      <w:bodyDiv w:val="1"/>
      <w:marLeft w:val="0"/>
      <w:marRight w:val="0"/>
      <w:marTop w:val="0"/>
      <w:marBottom w:val="0"/>
      <w:divBdr>
        <w:top w:val="none" w:sz="0" w:space="0" w:color="auto"/>
        <w:left w:val="none" w:sz="0" w:space="0" w:color="auto"/>
        <w:bottom w:val="none" w:sz="0" w:space="0" w:color="auto"/>
        <w:right w:val="none" w:sz="0" w:space="0" w:color="auto"/>
      </w:divBdr>
    </w:div>
    <w:div w:id="350693684">
      <w:bodyDiv w:val="1"/>
      <w:marLeft w:val="0"/>
      <w:marRight w:val="0"/>
      <w:marTop w:val="0"/>
      <w:marBottom w:val="0"/>
      <w:divBdr>
        <w:top w:val="none" w:sz="0" w:space="0" w:color="auto"/>
        <w:left w:val="none" w:sz="0" w:space="0" w:color="auto"/>
        <w:bottom w:val="none" w:sz="0" w:space="0" w:color="auto"/>
        <w:right w:val="none" w:sz="0" w:space="0" w:color="auto"/>
      </w:divBdr>
      <w:divsChild>
        <w:div w:id="1598516976">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405763814">
              <w:marLeft w:val="0"/>
              <w:marRight w:val="0"/>
              <w:marTop w:val="0"/>
              <w:marBottom w:val="0"/>
              <w:divBdr>
                <w:top w:val="none" w:sz="0" w:space="0" w:color="auto"/>
                <w:left w:val="none" w:sz="0" w:space="0" w:color="auto"/>
                <w:bottom w:val="none" w:sz="0" w:space="0" w:color="auto"/>
                <w:right w:val="none" w:sz="0" w:space="0" w:color="auto"/>
              </w:divBdr>
              <w:divsChild>
                <w:div w:id="14596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89318">
      <w:bodyDiv w:val="1"/>
      <w:marLeft w:val="0"/>
      <w:marRight w:val="0"/>
      <w:marTop w:val="0"/>
      <w:marBottom w:val="0"/>
      <w:divBdr>
        <w:top w:val="none" w:sz="0" w:space="0" w:color="auto"/>
        <w:left w:val="none" w:sz="0" w:space="0" w:color="auto"/>
        <w:bottom w:val="none" w:sz="0" w:space="0" w:color="auto"/>
        <w:right w:val="none" w:sz="0" w:space="0" w:color="auto"/>
      </w:divBdr>
    </w:div>
    <w:div w:id="969673586">
      <w:bodyDiv w:val="1"/>
      <w:marLeft w:val="0"/>
      <w:marRight w:val="0"/>
      <w:marTop w:val="0"/>
      <w:marBottom w:val="0"/>
      <w:divBdr>
        <w:top w:val="none" w:sz="0" w:space="0" w:color="auto"/>
        <w:left w:val="none" w:sz="0" w:space="0" w:color="auto"/>
        <w:bottom w:val="none" w:sz="0" w:space="0" w:color="auto"/>
        <w:right w:val="none" w:sz="0" w:space="0" w:color="auto"/>
      </w:divBdr>
    </w:div>
    <w:div w:id="985091018">
      <w:bodyDiv w:val="1"/>
      <w:marLeft w:val="0"/>
      <w:marRight w:val="0"/>
      <w:marTop w:val="0"/>
      <w:marBottom w:val="0"/>
      <w:divBdr>
        <w:top w:val="none" w:sz="0" w:space="0" w:color="auto"/>
        <w:left w:val="none" w:sz="0" w:space="0" w:color="auto"/>
        <w:bottom w:val="none" w:sz="0" w:space="0" w:color="auto"/>
        <w:right w:val="none" w:sz="0" w:space="0" w:color="auto"/>
      </w:divBdr>
    </w:div>
    <w:div w:id="1149320083">
      <w:bodyDiv w:val="1"/>
      <w:marLeft w:val="0"/>
      <w:marRight w:val="0"/>
      <w:marTop w:val="0"/>
      <w:marBottom w:val="0"/>
      <w:divBdr>
        <w:top w:val="none" w:sz="0" w:space="0" w:color="auto"/>
        <w:left w:val="none" w:sz="0" w:space="0" w:color="auto"/>
        <w:bottom w:val="none" w:sz="0" w:space="0" w:color="auto"/>
        <w:right w:val="none" w:sz="0" w:space="0" w:color="auto"/>
      </w:divBdr>
    </w:div>
    <w:div w:id="1161120387">
      <w:bodyDiv w:val="1"/>
      <w:marLeft w:val="0"/>
      <w:marRight w:val="0"/>
      <w:marTop w:val="0"/>
      <w:marBottom w:val="0"/>
      <w:divBdr>
        <w:top w:val="none" w:sz="0" w:space="0" w:color="auto"/>
        <w:left w:val="none" w:sz="0" w:space="0" w:color="auto"/>
        <w:bottom w:val="none" w:sz="0" w:space="0" w:color="auto"/>
        <w:right w:val="none" w:sz="0" w:space="0" w:color="auto"/>
      </w:divBdr>
    </w:div>
    <w:div w:id="1506674125">
      <w:bodyDiv w:val="1"/>
      <w:marLeft w:val="0"/>
      <w:marRight w:val="0"/>
      <w:marTop w:val="0"/>
      <w:marBottom w:val="0"/>
      <w:divBdr>
        <w:top w:val="none" w:sz="0" w:space="0" w:color="auto"/>
        <w:left w:val="none" w:sz="0" w:space="0" w:color="auto"/>
        <w:bottom w:val="none" w:sz="0" w:space="0" w:color="auto"/>
        <w:right w:val="none" w:sz="0" w:space="0" w:color="auto"/>
      </w:divBdr>
    </w:div>
    <w:div w:id="1515800915">
      <w:bodyDiv w:val="1"/>
      <w:marLeft w:val="0"/>
      <w:marRight w:val="0"/>
      <w:marTop w:val="0"/>
      <w:marBottom w:val="0"/>
      <w:divBdr>
        <w:top w:val="none" w:sz="0" w:space="0" w:color="auto"/>
        <w:left w:val="none" w:sz="0" w:space="0" w:color="auto"/>
        <w:bottom w:val="none" w:sz="0" w:space="0" w:color="auto"/>
        <w:right w:val="none" w:sz="0" w:space="0" w:color="auto"/>
      </w:divBdr>
    </w:div>
    <w:div w:id="1545823398">
      <w:bodyDiv w:val="1"/>
      <w:marLeft w:val="0"/>
      <w:marRight w:val="0"/>
      <w:marTop w:val="0"/>
      <w:marBottom w:val="0"/>
      <w:divBdr>
        <w:top w:val="none" w:sz="0" w:space="0" w:color="auto"/>
        <w:left w:val="none" w:sz="0" w:space="0" w:color="auto"/>
        <w:bottom w:val="none" w:sz="0" w:space="0" w:color="auto"/>
        <w:right w:val="none" w:sz="0" w:space="0" w:color="auto"/>
      </w:divBdr>
    </w:div>
    <w:div w:id="1690983133">
      <w:bodyDiv w:val="1"/>
      <w:marLeft w:val="0"/>
      <w:marRight w:val="0"/>
      <w:marTop w:val="0"/>
      <w:marBottom w:val="0"/>
      <w:divBdr>
        <w:top w:val="none" w:sz="0" w:space="0" w:color="auto"/>
        <w:left w:val="none" w:sz="0" w:space="0" w:color="auto"/>
        <w:bottom w:val="none" w:sz="0" w:space="0" w:color="auto"/>
        <w:right w:val="none" w:sz="0" w:space="0" w:color="auto"/>
      </w:divBdr>
    </w:div>
    <w:div w:id="1756710171">
      <w:bodyDiv w:val="1"/>
      <w:marLeft w:val="0"/>
      <w:marRight w:val="0"/>
      <w:marTop w:val="0"/>
      <w:marBottom w:val="0"/>
      <w:divBdr>
        <w:top w:val="none" w:sz="0" w:space="0" w:color="auto"/>
        <w:left w:val="none" w:sz="0" w:space="0" w:color="auto"/>
        <w:bottom w:val="none" w:sz="0" w:space="0" w:color="auto"/>
        <w:right w:val="none" w:sz="0" w:space="0" w:color="auto"/>
      </w:divBdr>
    </w:div>
    <w:div w:id="1855992015">
      <w:bodyDiv w:val="1"/>
      <w:marLeft w:val="0"/>
      <w:marRight w:val="0"/>
      <w:marTop w:val="0"/>
      <w:marBottom w:val="0"/>
      <w:divBdr>
        <w:top w:val="none" w:sz="0" w:space="0" w:color="auto"/>
        <w:left w:val="none" w:sz="0" w:space="0" w:color="auto"/>
        <w:bottom w:val="none" w:sz="0" w:space="0" w:color="auto"/>
        <w:right w:val="none" w:sz="0" w:space="0" w:color="auto"/>
      </w:divBdr>
    </w:div>
    <w:div w:id="1895118050">
      <w:bodyDiv w:val="1"/>
      <w:marLeft w:val="0"/>
      <w:marRight w:val="0"/>
      <w:marTop w:val="0"/>
      <w:marBottom w:val="0"/>
      <w:divBdr>
        <w:top w:val="none" w:sz="0" w:space="0" w:color="auto"/>
        <w:left w:val="none" w:sz="0" w:space="0" w:color="auto"/>
        <w:bottom w:val="none" w:sz="0" w:space="0" w:color="auto"/>
        <w:right w:val="none" w:sz="0" w:space="0" w:color="auto"/>
      </w:divBdr>
      <w:divsChild>
        <w:div w:id="911768190">
          <w:marLeft w:val="0"/>
          <w:marRight w:val="0"/>
          <w:marTop w:val="0"/>
          <w:marBottom w:val="0"/>
          <w:divBdr>
            <w:top w:val="none" w:sz="0" w:space="0" w:color="auto"/>
            <w:left w:val="none" w:sz="0" w:space="0" w:color="auto"/>
            <w:bottom w:val="none" w:sz="0" w:space="0" w:color="auto"/>
            <w:right w:val="none" w:sz="0" w:space="0" w:color="auto"/>
          </w:divBdr>
        </w:div>
      </w:divsChild>
    </w:div>
    <w:div w:id="1959145300">
      <w:bodyDiv w:val="1"/>
      <w:marLeft w:val="0"/>
      <w:marRight w:val="0"/>
      <w:marTop w:val="0"/>
      <w:marBottom w:val="0"/>
      <w:divBdr>
        <w:top w:val="none" w:sz="0" w:space="0" w:color="auto"/>
        <w:left w:val="none" w:sz="0" w:space="0" w:color="auto"/>
        <w:bottom w:val="none" w:sz="0" w:space="0" w:color="auto"/>
        <w:right w:val="none" w:sz="0" w:space="0" w:color="auto"/>
      </w:divBdr>
      <w:divsChild>
        <w:div w:id="994072275">
          <w:marLeft w:val="0"/>
          <w:marRight w:val="0"/>
          <w:marTop w:val="0"/>
          <w:marBottom w:val="0"/>
          <w:divBdr>
            <w:top w:val="none" w:sz="0" w:space="0" w:color="auto"/>
            <w:left w:val="none" w:sz="0" w:space="0" w:color="auto"/>
            <w:bottom w:val="none" w:sz="0" w:space="0" w:color="auto"/>
            <w:right w:val="none" w:sz="0" w:space="0" w:color="auto"/>
          </w:divBdr>
        </w:div>
      </w:divsChild>
    </w:div>
    <w:div w:id="1982538276">
      <w:bodyDiv w:val="1"/>
      <w:marLeft w:val="0"/>
      <w:marRight w:val="0"/>
      <w:marTop w:val="0"/>
      <w:marBottom w:val="0"/>
      <w:divBdr>
        <w:top w:val="none" w:sz="0" w:space="0" w:color="auto"/>
        <w:left w:val="none" w:sz="0" w:space="0" w:color="auto"/>
        <w:bottom w:val="none" w:sz="0" w:space="0" w:color="auto"/>
        <w:right w:val="none" w:sz="0" w:space="0" w:color="auto"/>
      </w:divBdr>
      <w:divsChild>
        <w:div w:id="1398163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kunicka@lightscap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goral@lightscape.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6899-D108-4AAD-91FC-EFD8B564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871</Words>
  <Characters>5971</Characters>
  <Application>Microsoft Office Word</Application>
  <DocSecurity>0</DocSecurity>
  <Lines>89</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6828</CharactersWithSpaces>
  <SharedDoc>false</SharedDoc>
  <HLinks>
    <vt:vector size="12" baseType="variant">
      <vt:variant>
        <vt:i4>5636156</vt:i4>
      </vt:variant>
      <vt:variant>
        <vt:i4>0</vt:i4>
      </vt:variant>
      <vt:variant>
        <vt:i4>0</vt:i4>
      </vt:variant>
      <vt:variant>
        <vt:i4>5</vt:i4>
      </vt:variant>
      <vt:variant>
        <vt:lpwstr>mailto:m.kuzmecka@lightscape.pl</vt:lpwstr>
      </vt:variant>
      <vt:variant>
        <vt:lpwstr/>
      </vt:variant>
      <vt:variant>
        <vt:i4>786507</vt:i4>
      </vt:variant>
      <vt:variant>
        <vt:i4>0</vt:i4>
      </vt:variant>
      <vt:variant>
        <vt:i4>0</vt:i4>
      </vt:variant>
      <vt:variant>
        <vt:i4>5</vt:i4>
      </vt:variant>
      <vt:variant>
        <vt:lpwstr>https://www.pwc.pl/pl/publikacje/2019/transport-przyszlosci-perspektywy-rozwoju-transportu-drogowego-w-polsce-2020-2030.html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Karolina Góral</cp:lastModifiedBy>
  <cp:revision>11</cp:revision>
  <cp:lastPrinted>2021-09-30T07:28:00Z</cp:lastPrinted>
  <dcterms:created xsi:type="dcterms:W3CDTF">2023-12-05T10:04:00Z</dcterms:created>
  <dcterms:modified xsi:type="dcterms:W3CDTF">2023-12-05T10:46:00Z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