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EC1F" w14:textId="4EB856AE" w:rsidR="00C06005" w:rsidRPr="00122087" w:rsidRDefault="00C06005" w:rsidP="00C06005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1493F827" w14:textId="3ECC1450" w:rsidR="00C06005" w:rsidRPr="007A37DB" w:rsidRDefault="00C06005" w:rsidP="00C0600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A37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0</w:t>
      </w:r>
      <w:r w:rsidR="00E2663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8</w:t>
      </w:r>
      <w:r w:rsidRPr="007A37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.12.2023</w:t>
      </w:r>
    </w:p>
    <w:p w14:paraId="3634173B" w14:textId="77777777" w:rsidR="00E26635" w:rsidRPr="005A33B1" w:rsidRDefault="00E26635" w:rsidP="00E266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33B1">
        <w:rPr>
          <w:rFonts w:ascii="Arial" w:hAnsi="Arial" w:cs="Arial"/>
          <w:b/>
          <w:bCs/>
          <w:sz w:val="28"/>
          <w:szCs w:val="28"/>
        </w:rPr>
        <w:t>Bank Pekao S.A. premiuje zdalne założenie konta firmowego</w:t>
      </w:r>
    </w:p>
    <w:p w14:paraId="076C07EE" w14:textId="77777777" w:rsidR="00E26635" w:rsidRDefault="00E26635" w:rsidP="00E26635">
      <w:pPr>
        <w:jc w:val="both"/>
        <w:rPr>
          <w:rFonts w:ascii="Arial" w:hAnsi="Arial" w:cs="Arial"/>
          <w:b/>
          <w:bCs/>
        </w:rPr>
      </w:pPr>
    </w:p>
    <w:p w14:paraId="5678F29A" w14:textId="77777777" w:rsidR="00E26635" w:rsidRPr="005A33B1" w:rsidRDefault="00E26635" w:rsidP="00E26635">
      <w:pPr>
        <w:jc w:val="both"/>
        <w:rPr>
          <w:rFonts w:ascii="Arial" w:hAnsi="Arial" w:cs="Arial"/>
          <w:b/>
          <w:bCs/>
        </w:rPr>
      </w:pPr>
      <w:r w:rsidRPr="005A33B1">
        <w:rPr>
          <w:rFonts w:ascii="Arial" w:hAnsi="Arial" w:cs="Arial"/>
          <w:b/>
          <w:bCs/>
        </w:rPr>
        <w:t xml:space="preserve">Z roku na rok </w:t>
      </w:r>
      <w:r>
        <w:rPr>
          <w:rFonts w:ascii="Arial" w:hAnsi="Arial" w:cs="Arial"/>
          <w:b/>
          <w:bCs/>
        </w:rPr>
        <w:t xml:space="preserve">postępuje digitalizacja </w:t>
      </w:r>
      <w:r w:rsidRPr="005A33B1">
        <w:rPr>
          <w:rFonts w:ascii="Arial" w:hAnsi="Arial" w:cs="Arial"/>
          <w:b/>
          <w:bCs/>
        </w:rPr>
        <w:t>bankowości</w:t>
      </w:r>
      <w:r>
        <w:rPr>
          <w:rFonts w:ascii="Arial" w:hAnsi="Arial" w:cs="Arial"/>
          <w:b/>
          <w:bCs/>
        </w:rPr>
        <w:t>, stąd</w:t>
      </w:r>
      <w:r w:rsidRPr="005A33B1">
        <w:rPr>
          <w:rFonts w:ascii="Arial" w:hAnsi="Arial" w:cs="Arial"/>
          <w:b/>
          <w:bCs/>
        </w:rPr>
        <w:t xml:space="preserve"> wiele spraw związanych z produktami i usługami </w:t>
      </w:r>
      <w:r>
        <w:rPr>
          <w:rFonts w:ascii="Arial" w:hAnsi="Arial" w:cs="Arial"/>
          <w:b/>
          <w:bCs/>
        </w:rPr>
        <w:t xml:space="preserve">klienci </w:t>
      </w:r>
      <w:r w:rsidRPr="005A33B1">
        <w:rPr>
          <w:rFonts w:ascii="Arial" w:hAnsi="Arial" w:cs="Arial"/>
          <w:b/>
          <w:bCs/>
        </w:rPr>
        <w:t>bank</w:t>
      </w:r>
      <w:r>
        <w:rPr>
          <w:rFonts w:ascii="Arial" w:hAnsi="Arial" w:cs="Arial"/>
          <w:b/>
          <w:bCs/>
        </w:rPr>
        <w:t>ów</w:t>
      </w:r>
      <w:r w:rsidRPr="005A33B1">
        <w:rPr>
          <w:rFonts w:ascii="Arial" w:hAnsi="Arial" w:cs="Arial"/>
          <w:b/>
          <w:bCs/>
        </w:rPr>
        <w:t xml:space="preserve"> mo</w:t>
      </w:r>
      <w:r>
        <w:rPr>
          <w:rFonts w:ascii="Arial" w:hAnsi="Arial" w:cs="Arial"/>
          <w:b/>
          <w:bCs/>
        </w:rPr>
        <w:t>gą</w:t>
      </w:r>
      <w:r w:rsidRPr="005A33B1">
        <w:rPr>
          <w:rFonts w:ascii="Arial" w:hAnsi="Arial" w:cs="Arial"/>
          <w:b/>
          <w:bCs/>
        </w:rPr>
        <w:t xml:space="preserve"> zrealizować zdalnie. Możliwość założenia konta bankowego online stała się </w:t>
      </w:r>
      <w:r>
        <w:rPr>
          <w:rFonts w:ascii="Arial" w:hAnsi="Arial" w:cs="Arial"/>
          <w:b/>
          <w:bCs/>
        </w:rPr>
        <w:t xml:space="preserve">już </w:t>
      </w:r>
      <w:r w:rsidRPr="005A33B1">
        <w:rPr>
          <w:rFonts w:ascii="Arial" w:hAnsi="Arial" w:cs="Arial"/>
          <w:b/>
          <w:bCs/>
        </w:rPr>
        <w:t>standardem</w:t>
      </w:r>
      <w:r>
        <w:rPr>
          <w:rFonts w:ascii="Arial" w:hAnsi="Arial" w:cs="Arial"/>
          <w:b/>
          <w:bCs/>
        </w:rPr>
        <w:t>.</w:t>
      </w:r>
      <w:r w:rsidRPr="005A33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</w:t>
      </w:r>
      <w:r w:rsidRPr="005A33B1">
        <w:rPr>
          <w:rFonts w:ascii="Arial" w:hAnsi="Arial" w:cs="Arial"/>
          <w:b/>
          <w:bCs/>
        </w:rPr>
        <w:t xml:space="preserve">ednak niektóre banki nadal </w:t>
      </w:r>
      <w:r>
        <w:rPr>
          <w:rFonts w:ascii="Arial" w:hAnsi="Arial" w:cs="Arial"/>
          <w:b/>
          <w:bCs/>
        </w:rPr>
        <w:t>nagradzają</w:t>
      </w:r>
      <w:r w:rsidRPr="005A33B1">
        <w:rPr>
          <w:rFonts w:ascii="Arial" w:hAnsi="Arial" w:cs="Arial"/>
          <w:b/>
          <w:bCs/>
        </w:rPr>
        <w:t xml:space="preserve"> wybór tej formy nawiązania kontaktu z bankiem - jednym z nich jest </w:t>
      </w:r>
      <w:r>
        <w:rPr>
          <w:rFonts w:ascii="Arial" w:hAnsi="Arial" w:cs="Arial"/>
          <w:b/>
          <w:bCs/>
        </w:rPr>
        <w:t xml:space="preserve">Bank </w:t>
      </w:r>
      <w:r w:rsidRPr="005A33B1">
        <w:rPr>
          <w:rFonts w:ascii="Arial" w:hAnsi="Arial" w:cs="Arial"/>
          <w:b/>
          <w:bCs/>
        </w:rPr>
        <w:t>Pekao</w:t>
      </w:r>
      <w:r>
        <w:rPr>
          <w:rFonts w:ascii="Arial" w:hAnsi="Arial" w:cs="Arial"/>
          <w:b/>
          <w:bCs/>
        </w:rPr>
        <w:t xml:space="preserve"> S.A., który oferuje dla nowych klientów aż 200 zł premii za założenie konta firmowego zdalnie. </w:t>
      </w:r>
    </w:p>
    <w:p w14:paraId="78FFE02C" w14:textId="77777777" w:rsidR="00E26635" w:rsidRPr="005A33B1" w:rsidRDefault="00E26635" w:rsidP="00E26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Przedsiębiorcy </w:t>
      </w:r>
      <w:r w:rsidRPr="005A33B1">
        <w:rPr>
          <w:rFonts w:ascii="Arial" w:hAnsi="Arial" w:cs="Arial"/>
        </w:rPr>
        <w:t>prowadzący jednoosobowe działalności gospodarcze</w:t>
      </w:r>
      <w:r>
        <w:rPr>
          <w:rFonts w:ascii="Arial" w:hAnsi="Arial" w:cs="Arial"/>
        </w:rPr>
        <w:t>, którzy</w:t>
      </w:r>
      <w:r w:rsidRPr="00930066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są </w:t>
      </w:r>
      <w:r w:rsidRPr="00930066">
        <w:rPr>
          <w:rFonts w:ascii="Arial" w:hAnsi="Arial" w:cs="Arial"/>
        </w:rPr>
        <w:t>związan</w:t>
      </w:r>
      <w:r>
        <w:rPr>
          <w:rFonts w:ascii="Arial" w:hAnsi="Arial" w:cs="Arial"/>
        </w:rPr>
        <w:t>i</w:t>
      </w:r>
      <w:r w:rsidRPr="00930066">
        <w:rPr>
          <w:rFonts w:ascii="Arial" w:hAnsi="Arial" w:cs="Arial"/>
        </w:rPr>
        <w:t xml:space="preserve"> z Bankiem </w:t>
      </w:r>
      <w:r>
        <w:rPr>
          <w:rFonts w:ascii="Arial" w:hAnsi="Arial" w:cs="Arial"/>
        </w:rPr>
        <w:t xml:space="preserve">Pekao S.A. </w:t>
      </w:r>
      <w:r w:rsidRPr="00930066">
        <w:rPr>
          <w:rFonts w:ascii="Arial" w:hAnsi="Arial" w:cs="Arial"/>
        </w:rPr>
        <w:t>umową rachunku rozliczeniowego dla firmy w okresie pomiędzy 1 stycznia 2023 r. a dniem przystąpienia do promocji</w:t>
      </w:r>
      <w:r>
        <w:rPr>
          <w:rFonts w:ascii="Arial" w:hAnsi="Arial" w:cs="Arial"/>
        </w:rPr>
        <w:t>,</w:t>
      </w:r>
      <w:r w:rsidRPr="005A33B1">
        <w:rPr>
          <w:rFonts w:ascii="Arial" w:hAnsi="Arial" w:cs="Arial"/>
        </w:rPr>
        <w:t xml:space="preserve"> mogą zyskać 200 zł za zdalne założenie Konta </w:t>
      </w:r>
      <w:proofErr w:type="spellStart"/>
      <w:r w:rsidRPr="005A33B1">
        <w:rPr>
          <w:rFonts w:ascii="Arial" w:hAnsi="Arial" w:cs="Arial"/>
        </w:rPr>
        <w:t>Przekorzystnego</w:t>
      </w:r>
      <w:proofErr w:type="spellEnd"/>
      <w:r w:rsidRPr="005A33B1">
        <w:rPr>
          <w:rFonts w:ascii="Arial" w:hAnsi="Arial" w:cs="Arial"/>
        </w:rPr>
        <w:t xml:space="preserve"> Biznes wraz z kartą debetową do tego rachunku. Premia jest oferowana w ramach promocji „</w:t>
      </w:r>
      <w:hyperlink r:id="rId6" w:history="1">
        <w:r w:rsidRPr="005A33B1">
          <w:rPr>
            <w:rStyle w:val="Hipercze"/>
            <w:rFonts w:ascii="Arial" w:hAnsi="Arial" w:cs="Arial"/>
          </w:rPr>
          <w:t>2 000 zł premii dla firm i 0 zł za konto firmowe</w:t>
        </w:r>
      </w:hyperlink>
      <w:r w:rsidRPr="005A33B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5A33B1">
        <w:rPr>
          <w:rFonts w:ascii="Arial" w:hAnsi="Arial" w:cs="Arial"/>
        </w:rPr>
        <w:t>która trwa do 31 marca 2024 r.</w:t>
      </w:r>
      <w:r>
        <w:rPr>
          <w:rFonts w:ascii="Arial" w:hAnsi="Arial" w:cs="Arial"/>
        </w:rPr>
        <w:t xml:space="preserve"> </w:t>
      </w:r>
    </w:p>
    <w:p w14:paraId="0B47FD36" w14:textId="77777777" w:rsidR="00E26635" w:rsidRPr="005A33B1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 xml:space="preserve">Warunkiem otrzymania </w:t>
      </w:r>
      <w:r>
        <w:rPr>
          <w:rFonts w:ascii="Arial" w:hAnsi="Arial" w:cs="Arial"/>
        </w:rPr>
        <w:t xml:space="preserve">200 zł </w:t>
      </w:r>
      <w:r w:rsidRPr="005A33B1">
        <w:rPr>
          <w:rFonts w:ascii="Arial" w:hAnsi="Arial" w:cs="Arial"/>
        </w:rPr>
        <w:t xml:space="preserve">premii jest wykonanie z nowo otwartego rachunku przelewu do ZUS na kwotę min. 300 zł w okresie 2 miesięcy następujących po miesiącu, w którym </w:t>
      </w:r>
      <w:r>
        <w:rPr>
          <w:rFonts w:ascii="Arial" w:hAnsi="Arial" w:cs="Arial"/>
        </w:rPr>
        <w:t>została</w:t>
      </w:r>
      <w:r w:rsidRPr="005A33B1">
        <w:rPr>
          <w:rFonts w:ascii="Arial" w:hAnsi="Arial" w:cs="Arial"/>
        </w:rPr>
        <w:t xml:space="preserve"> zawarta umowa oraz </w:t>
      </w:r>
      <w:r>
        <w:rPr>
          <w:rFonts w:ascii="Arial" w:hAnsi="Arial" w:cs="Arial"/>
        </w:rPr>
        <w:t xml:space="preserve">nastąpiła </w:t>
      </w:r>
      <w:r w:rsidRPr="005A33B1">
        <w:rPr>
          <w:rFonts w:ascii="Arial" w:hAnsi="Arial" w:cs="Arial"/>
        </w:rPr>
        <w:t>akceptacja kompletu zgód marketingowych.</w:t>
      </w:r>
      <w:r>
        <w:rPr>
          <w:rFonts w:ascii="Arial" w:hAnsi="Arial" w:cs="Arial"/>
        </w:rPr>
        <w:t xml:space="preserve"> </w:t>
      </w:r>
      <w:r w:rsidRPr="005A33B1">
        <w:rPr>
          <w:rFonts w:ascii="Arial" w:hAnsi="Arial" w:cs="Arial"/>
        </w:rPr>
        <w:t xml:space="preserve">Dodatkowo, uczestnicy promocji mogą bezterminowo korzystać z konta firmowego za darmo i </w:t>
      </w:r>
      <w:r>
        <w:rPr>
          <w:rFonts w:ascii="Arial" w:hAnsi="Arial" w:cs="Arial"/>
        </w:rPr>
        <w:t xml:space="preserve">po spełnieniu warunków </w:t>
      </w:r>
      <w:r w:rsidRPr="005A33B1">
        <w:rPr>
          <w:rFonts w:ascii="Arial" w:hAnsi="Arial" w:cs="Arial"/>
        </w:rPr>
        <w:t>otrzymać kolejne premie:</w:t>
      </w:r>
    </w:p>
    <w:p w14:paraId="63C9B298" w14:textId="77777777" w:rsidR="00E26635" w:rsidRPr="005A33B1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>• do 600 zł – zwrot 3% za transakcje bezgotówkowe na sumę min. 500 zł miesięcznie,</w:t>
      </w:r>
    </w:p>
    <w:p w14:paraId="4BD550FA" w14:textId="77777777" w:rsidR="00E26635" w:rsidRPr="005A33B1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>• do 500 zł za umowę o terminal płatniczy i przyjęcie na nim płatności na sumę min. 1000 zł co miesiąc,</w:t>
      </w:r>
    </w:p>
    <w:p w14:paraId="519065E7" w14:textId="77777777" w:rsidR="00E26635" w:rsidRPr="005A33B1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>• 500 zł za pierwszą umowę o kredyt/pożyczkę</w:t>
      </w:r>
      <w:r>
        <w:rPr>
          <w:rFonts w:ascii="Arial" w:hAnsi="Arial" w:cs="Arial"/>
        </w:rPr>
        <w:t xml:space="preserve"> z gwarancją</w:t>
      </w:r>
      <w:r w:rsidRPr="005A33B1">
        <w:rPr>
          <w:rFonts w:ascii="Arial" w:hAnsi="Arial" w:cs="Arial"/>
        </w:rPr>
        <w:t xml:space="preserve"> lub leasing, lub faktoring,</w:t>
      </w:r>
    </w:p>
    <w:p w14:paraId="2BA23C04" w14:textId="77777777" w:rsidR="00E26635" w:rsidRPr="008E2374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8E2374">
        <w:rPr>
          <w:rFonts w:ascii="Arial" w:hAnsi="Arial" w:cs="Arial"/>
        </w:rPr>
        <w:t>200 zł za spełnienie warunków połączenia Pekao24 z platformą księgową Księgowość z Żubrem.</w:t>
      </w:r>
    </w:p>
    <w:p w14:paraId="09E52AEA" w14:textId="77777777" w:rsidR="00E26635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 xml:space="preserve">Księgowość z Żubrem to nowoczesna platforma dla przedsiębiorców, dostępna z poziomu bankowości internetowej, za pomocą której podmioty prowadzące jednoosobową działalność gospodarczą mogą samodzielnie prowadzić księgowość swojej firmy lub korzystać z pomocy profesjonalnych księgowych. </w:t>
      </w:r>
      <w:r>
        <w:rPr>
          <w:rFonts w:ascii="Arial" w:hAnsi="Arial" w:cs="Arial"/>
        </w:rPr>
        <w:t>Warto zaznaczyć, że</w:t>
      </w:r>
      <w:r w:rsidRPr="005A33B1">
        <w:rPr>
          <w:rFonts w:ascii="Arial" w:hAnsi="Arial" w:cs="Arial"/>
        </w:rPr>
        <w:t xml:space="preserve"> do końca roku obowiązuje „Przełomowa Oferta Księgowa”. Jej uczestnicy </w:t>
      </w:r>
      <w:r>
        <w:rPr>
          <w:rFonts w:ascii="Arial" w:hAnsi="Arial" w:cs="Arial"/>
        </w:rPr>
        <w:t xml:space="preserve">mogą </w:t>
      </w:r>
      <w:r w:rsidRPr="005A33B1">
        <w:rPr>
          <w:rFonts w:ascii="Arial" w:hAnsi="Arial" w:cs="Arial"/>
        </w:rPr>
        <w:t xml:space="preserve">aż przez 2 lata korzystać za darmo z pakietu „Księgowość </w:t>
      </w:r>
      <w:proofErr w:type="spellStart"/>
      <w:r w:rsidRPr="005A33B1">
        <w:rPr>
          <w:rFonts w:ascii="Arial" w:hAnsi="Arial" w:cs="Arial"/>
        </w:rPr>
        <w:t>self</w:t>
      </w:r>
      <w:proofErr w:type="spellEnd"/>
      <w:r w:rsidRPr="005A33B1">
        <w:rPr>
          <w:rFonts w:ascii="Arial" w:hAnsi="Arial" w:cs="Arial"/>
        </w:rPr>
        <w:t xml:space="preserve">-service” w Księgowości z Żubrem. </w:t>
      </w:r>
    </w:p>
    <w:p w14:paraId="37AC1518" w14:textId="77777777" w:rsidR="00E26635" w:rsidRPr="005A33B1" w:rsidRDefault="00E26635" w:rsidP="00E26635">
      <w:pPr>
        <w:jc w:val="both"/>
        <w:rPr>
          <w:rFonts w:ascii="Arial" w:hAnsi="Arial" w:cs="Arial"/>
        </w:rPr>
      </w:pPr>
      <w:r w:rsidRPr="005A33B1">
        <w:rPr>
          <w:rFonts w:ascii="Arial" w:hAnsi="Arial" w:cs="Arial"/>
        </w:rPr>
        <w:t xml:space="preserve">- </w:t>
      </w:r>
      <w:r w:rsidRPr="005A33B1">
        <w:rPr>
          <w:rFonts w:ascii="Arial" w:hAnsi="Arial" w:cs="Arial"/>
          <w:i/>
          <w:iCs/>
        </w:rPr>
        <w:t xml:space="preserve">Oprócz </w:t>
      </w:r>
      <w:r>
        <w:rPr>
          <w:rFonts w:ascii="Arial" w:hAnsi="Arial" w:cs="Arial"/>
          <w:i/>
          <w:iCs/>
        </w:rPr>
        <w:t xml:space="preserve">promocji dotyczącej </w:t>
      </w:r>
      <w:r w:rsidRPr="005A33B1">
        <w:rPr>
          <w:rFonts w:ascii="Arial" w:hAnsi="Arial" w:cs="Arial"/>
          <w:i/>
          <w:iCs/>
        </w:rPr>
        <w:t xml:space="preserve">bezterminowo bezpłatnego konta firmowego z </w:t>
      </w:r>
      <w:r>
        <w:rPr>
          <w:rFonts w:ascii="Arial" w:hAnsi="Arial" w:cs="Arial"/>
          <w:i/>
          <w:iCs/>
        </w:rPr>
        <w:t xml:space="preserve">łącznymi </w:t>
      </w:r>
      <w:r w:rsidRPr="005A33B1">
        <w:rPr>
          <w:rFonts w:ascii="Arial" w:hAnsi="Arial" w:cs="Arial"/>
          <w:i/>
          <w:iCs/>
        </w:rPr>
        <w:t>premiami do 2</w:t>
      </w:r>
      <w:r>
        <w:rPr>
          <w:rFonts w:ascii="Arial" w:hAnsi="Arial" w:cs="Arial"/>
          <w:i/>
          <w:iCs/>
        </w:rPr>
        <w:t xml:space="preserve"> tys.</w:t>
      </w:r>
      <w:r w:rsidRPr="005A33B1">
        <w:rPr>
          <w:rFonts w:ascii="Arial" w:hAnsi="Arial" w:cs="Arial"/>
          <w:i/>
          <w:iCs/>
        </w:rPr>
        <w:t xml:space="preserve"> zł i atrakcyjnej promocji dotyczącej </w:t>
      </w:r>
      <w:r>
        <w:rPr>
          <w:rFonts w:ascii="Arial" w:hAnsi="Arial" w:cs="Arial"/>
          <w:i/>
          <w:iCs/>
        </w:rPr>
        <w:t xml:space="preserve">możliwości </w:t>
      </w:r>
      <w:r w:rsidRPr="005A33B1">
        <w:rPr>
          <w:rFonts w:ascii="Arial" w:hAnsi="Arial" w:cs="Arial"/>
          <w:i/>
          <w:iCs/>
        </w:rPr>
        <w:t>darmowego korzystania z platformy księgowej, klienci biznesowi Banku Pekao S.A. m</w:t>
      </w:r>
      <w:r>
        <w:rPr>
          <w:rFonts w:ascii="Arial" w:hAnsi="Arial" w:cs="Arial"/>
          <w:i/>
          <w:iCs/>
        </w:rPr>
        <w:t>ogą</w:t>
      </w:r>
      <w:r w:rsidRPr="005A33B1">
        <w:rPr>
          <w:rFonts w:ascii="Arial" w:hAnsi="Arial" w:cs="Arial"/>
          <w:i/>
          <w:iCs/>
        </w:rPr>
        <w:t xml:space="preserve"> także korzysta</w:t>
      </w:r>
      <w:r>
        <w:rPr>
          <w:rFonts w:ascii="Arial" w:hAnsi="Arial" w:cs="Arial"/>
          <w:i/>
          <w:iCs/>
        </w:rPr>
        <w:t>ć</w:t>
      </w:r>
      <w:r w:rsidRPr="005A33B1">
        <w:rPr>
          <w:rFonts w:ascii="Arial" w:hAnsi="Arial" w:cs="Arial"/>
          <w:i/>
          <w:iCs/>
        </w:rPr>
        <w:t xml:space="preserve"> z bezpłatnej przez dwa lata dzierżawy pierwszego terminala płatniczego. Promocyjne oferty są propozycją nie tylko dla osób dopiero startujących z własnym biznesem. Liczne korzyści oferowane posiadaczom rachunku firmowego w Banku Pekao S.A. zostały dopasowane do wymagań oraz potrzeb zarówno nowych, jak i długoletnich przedsiębiorców </w:t>
      </w:r>
      <w:r w:rsidRPr="005A33B1">
        <w:rPr>
          <w:rFonts w:ascii="Arial" w:hAnsi="Arial" w:cs="Arial"/>
          <w:color w:val="333333"/>
          <w:shd w:val="clear" w:color="auto" w:fill="FFFFFF"/>
        </w:rPr>
        <w:t xml:space="preserve">– </w:t>
      </w:r>
      <w:r w:rsidRPr="005A33B1">
        <w:rPr>
          <w:rFonts w:ascii="Arial" w:hAnsi="Arial" w:cs="Arial"/>
          <w:b/>
          <w:bCs/>
          <w:color w:val="333333"/>
          <w:shd w:val="clear" w:color="auto" w:fill="FFFFFF"/>
        </w:rPr>
        <w:t>mówi Radosław Twarużek, dyrektor Departamentu Klienta Biznesowego w Banku Pekao S.A.</w:t>
      </w:r>
    </w:p>
    <w:p w14:paraId="5FB21B80" w14:textId="50F9083A" w:rsidR="00E26635" w:rsidRPr="005A33B1" w:rsidRDefault="00E26635" w:rsidP="00E26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Osoby prowadzące jednoosobowe działalności gospodarcze mogą zapoznać się z obowiązującymi promocjami oraz pełną, dedykowaną dla nich ofertą na stronie internetowej Banku Pekao S.A</w:t>
      </w:r>
      <w:r w:rsidR="005079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zakładce „</w:t>
      </w:r>
      <w:hyperlink r:id="rId7" w:history="1">
        <w:r w:rsidRPr="00DC324A">
          <w:rPr>
            <w:rStyle w:val="Hipercze"/>
            <w:rFonts w:ascii="Arial" w:hAnsi="Arial" w:cs="Arial"/>
          </w:rPr>
          <w:t>Przedsiębiorcy</w:t>
        </w:r>
      </w:hyperlink>
      <w:r>
        <w:rPr>
          <w:rFonts w:ascii="Arial" w:hAnsi="Arial" w:cs="Arial"/>
        </w:rPr>
        <w:t>”.</w:t>
      </w:r>
    </w:p>
    <w:p w14:paraId="6CE3668F" w14:textId="0DED9322" w:rsidR="008167F0" w:rsidRPr="00C06005" w:rsidRDefault="00C06005" w:rsidP="0055631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06005">
        <w:rPr>
          <w:rFonts w:ascii="Arial" w:hAnsi="Arial" w:cs="Arial"/>
          <w:b/>
          <w:bCs/>
          <w:sz w:val="18"/>
          <w:szCs w:val="18"/>
        </w:rPr>
        <w:t xml:space="preserve">O Banku Pekao S.A.: </w:t>
      </w:r>
    </w:p>
    <w:p w14:paraId="199DA09E" w14:textId="77777777" w:rsidR="00C06005" w:rsidRDefault="00C06005" w:rsidP="00C06005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>
        <w:rPr>
          <w:rFonts w:ascii="Arial" w:hAnsi="Arial" w:cs="Arial"/>
          <w:sz w:val="18"/>
        </w:rPr>
        <w:t xml:space="preserve">uniwersalnym w Polsce z 310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>
        <w:rPr>
          <w:rFonts w:ascii="Arial" w:hAnsi="Arial" w:cs="Arial"/>
          <w:sz w:val="18"/>
        </w:rPr>
        <w:t xml:space="preserve"> Pekao </w:t>
      </w:r>
      <w:r w:rsidRPr="00A9018D">
        <w:rPr>
          <w:rFonts w:ascii="Arial" w:hAnsi="Arial" w:cs="Arial"/>
          <w:sz w:val="18"/>
        </w:rPr>
        <w:t>obsługuje ponad</w:t>
      </w:r>
      <w:r>
        <w:rPr>
          <w:rFonts w:ascii="Arial" w:hAnsi="Arial" w:cs="Arial"/>
          <w:sz w:val="18"/>
        </w:rPr>
        <w:t xml:space="preserve"> 6,6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Pekao </w:t>
      </w:r>
      <w:r w:rsidRPr="00C16938">
        <w:rPr>
          <w:rFonts w:ascii="Arial" w:hAnsi="Arial" w:cs="Arial"/>
          <w:sz w:val="18"/>
          <w:shd w:val="clear" w:color="auto" w:fill="FFFFFF"/>
        </w:rPr>
        <w:t>okazał</w:t>
      </w:r>
      <w:r>
        <w:rPr>
          <w:rFonts w:ascii="Arial" w:hAnsi="Arial" w:cs="Arial"/>
          <w:sz w:val="18"/>
          <w:shd w:val="clear" w:color="auto" w:fill="FFFFFF"/>
        </w:rPr>
        <w:t>o</w:t>
      </w:r>
      <w:r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4F278E5C" w14:textId="77777777" w:rsidR="00C06005" w:rsidRPr="00122087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E324568" w14:textId="77777777" w:rsidR="00C06005" w:rsidRPr="0027154B" w:rsidRDefault="00C06005" w:rsidP="00556316">
      <w:pPr>
        <w:jc w:val="both"/>
        <w:rPr>
          <w:rFonts w:ascii="Arial" w:hAnsi="Arial" w:cs="Arial"/>
        </w:rPr>
      </w:pPr>
    </w:p>
    <w:p w14:paraId="6AE27E66" w14:textId="77777777" w:rsidR="0027154B" w:rsidRPr="0027154B" w:rsidRDefault="0027154B" w:rsidP="00556316">
      <w:pPr>
        <w:jc w:val="both"/>
        <w:rPr>
          <w:rFonts w:ascii="Arial" w:hAnsi="Arial" w:cs="Arial"/>
        </w:rPr>
      </w:pPr>
    </w:p>
    <w:p w14:paraId="0E17F20A" w14:textId="77777777" w:rsidR="0027154B" w:rsidRPr="00556316" w:rsidRDefault="0027154B" w:rsidP="00556316">
      <w:pPr>
        <w:jc w:val="both"/>
        <w:rPr>
          <w:rFonts w:ascii="Arial" w:hAnsi="Arial" w:cs="Arial"/>
        </w:rPr>
      </w:pPr>
    </w:p>
    <w:p w14:paraId="47AD1B29" w14:textId="77777777" w:rsidR="000E4957" w:rsidRPr="00FA4301" w:rsidRDefault="000E4957" w:rsidP="00EB17FB">
      <w:pPr>
        <w:jc w:val="both"/>
        <w:rPr>
          <w:sz w:val="24"/>
          <w:szCs w:val="24"/>
        </w:rPr>
      </w:pPr>
    </w:p>
    <w:p w14:paraId="56F7D035" w14:textId="77777777" w:rsidR="0089057F" w:rsidRPr="00EB17FB" w:rsidRDefault="0089057F" w:rsidP="00EB17FB">
      <w:pPr>
        <w:jc w:val="both"/>
        <w:rPr>
          <w:sz w:val="24"/>
          <w:szCs w:val="24"/>
        </w:rPr>
      </w:pPr>
    </w:p>
    <w:p w14:paraId="7BFB52B3" w14:textId="77777777" w:rsidR="00EB17FB" w:rsidRPr="00EB17FB" w:rsidRDefault="00EB17FB" w:rsidP="00EB17FB">
      <w:pPr>
        <w:jc w:val="center"/>
        <w:rPr>
          <w:b/>
          <w:bCs/>
          <w:sz w:val="28"/>
          <w:szCs w:val="28"/>
        </w:rPr>
      </w:pPr>
    </w:p>
    <w:p w14:paraId="73A087DF" w14:textId="77777777" w:rsidR="008C561E" w:rsidRPr="00EB17FB" w:rsidRDefault="008C561E"/>
    <w:sectPr w:rsidR="008C561E" w:rsidRPr="00EB1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58DF" w14:textId="77777777" w:rsidR="00D82D57" w:rsidRDefault="00D82D57" w:rsidP="00C06005">
      <w:pPr>
        <w:spacing w:after="0" w:line="240" w:lineRule="auto"/>
      </w:pPr>
      <w:r>
        <w:separator/>
      </w:r>
    </w:p>
  </w:endnote>
  <w:endnote w:type="continuationSeparator" w:id="0">
    <w:p w14:paraId="3B12C428" w14:textId="77777777" w:rsidR="00D82D57" w:rsidRDefault="00D82D57" w:rsidP="00C0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04F4" w14:textId="77777777" w:rsidR="00D82D57" w:rsidRDefault="00D82D57" w:rsidP="00C06005">
      <w:pPr>
        <w:spacing w:after="0" w:line="240" w:lineRule="auto"/>
      </w:pPr>
      <w:r>
        <w:separator/>
      </w:r>
    </w:p>
  </w:footnote>
  <w:footnote w:type="continuationSeparator" w:id="0">
    <w:p w14:paraId="77D79CBA" w14:textId="77777777" w:rsidR="00D82D57" w:rsidRDefault="00D82D57" w:rsidP="00C0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CFBE" w14:textId="75BEFF4C" w:rsidR="00C06005" w:rsidRPr="00122087" w:rsidRDefault="00C06005" w:rsidP="00C06005">
    <w:pPr>
      <w:spacing w:line="240" w:lineRule="auto"/>
      <w:rPr>
        <w:rFonts w:ascii="Arial" w:eastAsia="Times New Roman" w:hAnsi="Arial" w:cs="Arial"/>
        <w:color w:val="555555"/>
        <w:sz w:val="17"/>
        <w:szCs w:val="17"/>
        <w:lang w:eastAsia="pl-PL"/>
      </w:rPr>
    </w:pPr>
    <w:r w:rsidRPr="00122087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6F55F20" wp14:editId="1C656CA6">
          <wp:simplePos x="0" y="0"/>
          <wp:positionH relativeFrom="column">
            <wp:posOffset>-451485</wp:posOffset>
          </wp:positionH>
          <wp:positionV relativeFrom="paragraph">
            <wp:posOffset>-51435</wp:posOffset>
          </wp:positionV>
          <wp:extent cx="1377950" cy="215265"/>
          <wp:effectExtent l="0" t="0" r="0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63A9B" w14:textId="77777777" w:rsidR="00C06005" w:rsidRDefault="00C06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FB"/>
    <w:rsid w:val="000E4957"/>
    <w:rsid w:val="002178A7"/>
    <w:rsid w:val="0027154B"/>
    <w:rsid w:val="002B5B3A"/>
    <w:rsid w:val="00301D7B"/>
    <w:rsid w:val="003657ED"/>
    <w:rsid w:val="003C3AD6"/>
    <w:rsid w:val="003D089B"/>
    <w:rsid w:val="003D4503"/>
    <w:rsid w:val="0043392C"/>
    <w:rsid w:val="0050793B"/>
    <w:rsid w:val="00544869"/>
    <w:rsid w:val="00556316"/>
    <w:rsid w:val="006010D6"/>
    <w:rsid w:val="006D610D"/>
    <w:rsid w:val="00774CBD"/>
    <w:rsid w:val="007A37DB"/>
    <w:rsid w:val="008167F0"/>
    <w:rsid w:val="0089057F"/>
    <w:rsid w:val="00892C0F"/>
    <w:rsid w:val="008A17A2"/>
    <w:rsid w:val="008C2D5D"/>
    <w:rsid w:val="008C561E"/>
    <w:rsid w:val="0092713C"/>
    <w:rsid w:val="009502A2"/>
    <w:rsid w:val="009802B0"/>
    <w:rsid w:val="009A0CB0"/>
    <w:rsid w:val="009B403F"/>
    <w:rsid w:val="00BF42DA"/>
    <w:rsid w:val="00C06005"/>
    <w:rsid w:val="00C07A1F"/>
    <w:rsid w:val="00C33A64"/>
    <w:rsid w:val="00CA0926"/>
    <w:rsid w:val="00D82D57"/>
    <w:rsid w:val="00E26635"/>
    <w:rsid w:val="00EB17FB"/>
    <w:rsid w:val="00F966E2"/>
    <w:rsid w:val="00FA430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C2C"/>
  <w15:chartTrackingRefBased/>
  <w15:docId w15:val="{52FC1F07-8824-4FE5-8159-AC8769E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4957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1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7154B"/>
  </w:style>
  <w:style w:type="paragraph" w:styleId="Nagwek">
    <w:name w:val="header"/>
    <w:basedOn w:val="Normalny"/>
    <w:link w:val="NagwekZnak"/>
    <w:uiPriority w:val="99"/>
    <w:unhideWhenUsed/>
    <w:rsid w:val="00C0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05"/>
  </w:style>
  <w:style w:type="paragraph" w:styleId="Stopka">
    <w:name w:val="footer"/>
    <w:basedOn w:val="Normalny"/>
    <w:link w:val="StopkaZnak"/>
    <w:uiPriority w:val="99"/>
    <w:unhideWhenUsed/>
    <w:rsid w:val="00C0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05"/>
  </w:style>
  <w:style w:type="paragraph" w:styleId="NormalnyWeb">
    <w:name w:val="Normal (Web)"/>
    <w:basedOn w:val="Normalny"/>
    <w:uiPriority w:val="99"/>
    <w:unhideWhenUsed/>
    <w:rsid w:val="00C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060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A0926"/>
    <w:rPr>
      <w:b/>
      <w:bCs/>
    </w:rPr>
  </w:style>
  <w:style w:type="paragraph" w:customStyle="1" w:styleId="netpr-text-align-justify">
    <w:name w:val="netpr-text-align-justify"/>
    <w:basedOn w:val="Normalny"/>
    <w:rsid w:val="007A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5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ekao.com.pl/przedsiebior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kao.com.pl/konto-firmow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3</cp:revision>
  <dcterms:created xsi:type="dcterms:W3CDTF">2023-12-08T09:46:00Z</dcterms:created>
  <dcterms:modified xsi:type="dcterms:W3CDTF">2023-12-08T10:14:00Z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2023-11-21T11:34:50Z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d7fcbee9-38d4-4ee2-a6fd-a01f4e73d6c5</vt:lpwstr>
  </property>
  <property fmtid="{D5CDD505-2E9C-101B-9397-08002B2CF9AE}" pid="8" name="MSIP_Label_e926a907-a439-4552-97d4-cf3e4f94d4c9_ContentBits">
    <vt:lpwstr>0</vt:lpwstr>
  </property>
</Properties>
</file>