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1C76C6" w14:textId="77777777" w:rsidR="008A5AE3" w:rsidRDefault="008A5AE3" w:rsidP="00E56540">
      <w:pPr>
        <w:spacing w:after="240" w:line="360" w:lineRule="auto"/>
        <w:contextualSpacing/>
        <w:rPr>
          <w:rFonts w:ascii="Roboto Condensed" w:hAnsi="Roboto Condensed"/>
        </w:rPr>
      </w:pPr>
    </w:p>
    <w:p w14:paraId="75F0BDAB" w14:textId="77777777" w:rsidR="00E230D9" w:rsidRDefault="00E230D9" w:rsidP="00E56540">
      <w:pPr>
        <w:spacing w:after="240" w:line="360" w:lineRule="auto"/>
        <w:contextualSpacing/>
        <w:rPr>
          <w:rFonts w:ascii="Roboto Condensed" w:hAnsi="Roboto Condensed"/>
        </w:rPr>
      </w:pPr>
    </w:p>
    <w:p w14:paraId="0CA84451" w14:textId="1F3F3E1F" w:rsidR="00E230D9" w:rsidRDefault="00E230D9" w:rsidP="00E230D9">
      <w:pPr>
        <w:spacing w:after="240" w:line="360" w:lineRule="auto"/>
        <w:contextualSpacing/>
        <w:jc w:val="right"/>
        <w:rPr>
          <w:rFonts w:ascii="Roboto Condensed" w:hAnsi="Roboto Condensed"/>
        </w:rPr>
      </w:pPr>
      <w:r>
        <w:rPr>
          <w:rFonts w:ascii="Roboto Condensed" w:hAnsi="Roboto Condensed"/>
        </w:rPr>
        <w:t>Warszawa, 19 grudnia 2023 roku</w:t>
      </w:r>
    </w:p>
    <w:p w14:paraId="0080787D" w14:textId="77777777" w:rsidR="00E230D9" w:rsidRDefault="00E230D9" w:rsidP="00E230D9">
      <w:pPr>
        <w:spacing w:after="240" w:line="360" w:lineRule="auto"/>
        <w:contextualSpacing/>
        <w:jc w:val="right"/>
        <w:rPr>
          <w:rFonts w:ascii="Roboto Condensed" w:hAnsi="Roboto Condensed"/>
        </w:rPr>
      </w:pPr>
    </w:p>
    <w:p w14:paraId="096A302C" w14:textId="77777777" w:rsidR="00E230D9" w:rsidRDefault="00E230D9" w:rsidP="00E56540">
      <w:pPr>
        <w:spacing w:after="240" w:line="360" w:lineRule="auto"/>
        <w:contextualSpacing/>
        <w:rPr>
          <w:rFonts w:ascii="Roboto Condensed" w:hAnsi="Roboto Condensed"/>
        </w:rPr>
      </w:pPr>
    </w:p>
    <w:p w14:paraId="12C4F7D1" w14:textId="77777777" w:rsidR="00E230D9" w:rsidRDefault="00E230D9" w:rsidP="00E230D9">
      <w:pPr>
        <w:jc w:val="center"/>
        <w:rPr>
          <w:rFonts w:ascii="Roboto Condensed" w:hAnsi="Roboto Condensed"/>
          <w:b/>
          <w:bCs/>
          <w:sz w:val="28"/>
          <w:szCs w:val="28"/>
        </w:rPr>
      </w:pPr>
      <w:r>
        <w:rPr>
          <w:rFonts w:ascii="Roboto Condensed" w:hAnsi="Roboto Condensed"/>
          <w:b/>
          <w:bCs/>
          <w:sz w:val="28"/>
          <w:szCs w:val="28"/>
        </w:rPr>
        <w:t>Ewa Zmysłowska dołącza do Zarządu Play</w:t>
      </w:r>
    </w:p>
    <w:p w14:paraId="2963C0ED" w14:textId="77777777" w:rsidR="00E230D9" w:rsidRDefault="00E230D9" w:rsidP="00E230D9">
      <w:pPr>
        <w:rPr>
          <w:rFonts w:ascii="Roboto Condensed" w:hAnsi="Roboto Condensed"/>
          <w:b/>
          <w:bCs/>
          <w:sz w:val="24"/>
          <w:szCs w:val="24"/>
        </w:rPr>
      </w:pPr>
    </w:p>
    <w:p w14:paraId="0DF88DFC" w14:textId="5B9B0D2E" w:rsidR="00E230D9" w:rsidRPr="00E230D9" w:rsidRDefault="00E230D9" w:rsidP="00E230D9">
      <w:pPr>
        <w:jc w:val="both"/>
        <w:rPr>
          <w:rFonts w:ascii="Roboto Condensed" w:hAnsi="Roboto Condensed"/>
          <w:b/>
          <w:bCs/>
          <w:sz w:val="24"/>
          <w:szCs w:val="24"/>
        </w:rPr>
      </w:pPr>
      <w:r>
        <w:rPr>
          <w:rFonts w:ascii="Roboto Condensed" w:hAnsi="Roboto Condensed"/>
          <w:b/>
          <w:bCs/>
          <w:sz w:val="24"/>
          <w:szCs w:val="24"/>
        </w:rPr>
        <w:t xml:space="preserve">Od stycznia 2024 roku do Zarządu P4 sp. z o.o. („Play”) dołącza Ewa Zmysłowska, jednocześnie pełniąca funkcję Dyrektorki Pionu HR (Chief People </w:t>
      </w:r>
      <w:proofErr w:type="spellStart"/>
      <w:r>
        <w:rPr>
          <w:rFonts w:ascii="Roboto Condensed" w:hAnsi="Roboto Condensed"/>
          <w:b/>
          <w:bCs/>
          <w:sz w:val="24"/>
          <w:szCs w:val="24"/>
        </w:rPr>
        <w:t>Officer</w:t>
      </w:r>
      <w:proofErr w:type="spellEnd"/>
      <w:r>
        <w:rPr>
          <w:rFonts w:ascii="Roboto Condensed" w:hAnsi="Roboto Condensed"/>
          <w:b/>
          <w:bCs/>
          <w:sz w:val="24"/>
          <w:szCs w:val="24"/>
        </w:rPr>
        <w:t xml:space="preserve">). </w:t>
      </w:r>
    </w:p>
    <w:p w14:paraId="23F3B75F" w14:textId="765146CA" w:rsidR="00E230D9" w:rsidRDefault="00E230D9" w:rsidP="00E230D9">
      <w:pPr>
        <w:jc w:val="both"/>
        <w:rPr>
          <w:rFonts w:ascii="Roboto Condensed" w:hAnsi="Roboto Condensed"/>
          <w:sz w:val="24"/>
          <w:szCs w:val="24"/>
        </w:rPr>
      </w:pPr>
      <w:r>
        <w:rPr>
          <w:rFonts w:ascii="Roboto Condensed" w:hAnsi="Roboto Condensed"/>
          <w:sz w:val="24"/>
          <w:szCs w:val="24"/>
        </w:rPr>
        <w:t xml:space="preserve">Ewa Zmysłowska dołączyła do Play w 2018 r. W tym czasie, oprócz odpowiedzialności za obszar People, aktywnie uczestniczyła w projektach strategicznych mających znaczący wpływ na rozwój Grupy Play, w tym w procesie fuzji i kształtowania jednej organizacji, po formalnym połączeniu Play i UPC. W ramach Grupy P4 pełni również rolę członkini Rady Nadzorczej 3S DC Sp. z o.o. oraz członkini Zarządu Fundacji Wolność Wyboru - partnera bezpłatnej akademii kodowania 42 </w:t>
      </w:r>
      <w:r w:rsidR="007649EF">
        <w:rPr>
          <w:rFonts w:ascii="Roboto Condensed" w:hAnsi="Roboto Condensed"/>
          <w:sz w:val="24"/>
          <w:szCs w:val="24"/>
        </w:rPr>
        <w:t> </w:t>
      </w:r>
      <w:proofErr w:type="spellStart"/>
      <w:r>
        <w:rPr>
          <w:rFonts w:ascii="Roboto Condensed" w:hAnsi="Roboto Condensed"/>
          <w:sz w:val="24"/>
          <w:szCs w:val="24"/>
        </w:rPr>
        <w:t>Warsaw</w:t>
      </w:r>
      <w:proofErr w:type="spellEnd"/>
      <w:r>
        <w:rPr>
          <w:rFonts w:ascii="Roboto Condensed" w:hAnsi="Roboto Condensed"/>
          <w:sz w:val="24"/>
          <w:szCs w:val="24"/>
        </w:rPr>
        <w:t xml:space="preserve">. </w:t>
      </w:r>
    </w:p>
    <w:p w14:paraId="29F8C363" w14:textId="781A5662" w:rsidR="00E230D9" w:rsidRDefault="00E230D9" w:rsidP="00E230D9">
      <w:pPr>
        <w:jc w:val="both"/>
        <w:rPr>
          <w:rFonts w:ascii="Roboto Condensed" w:hAnsi="Roboto Condensed"/>
          <w:sz w:val="24"/>
          <w:szCs w:val="24"/>
        </w:rPr>
      </w:pPr>
      <w:r>
        <w:rPr>
          <w:rFonts w:ascii="Roboto Condensed" w:hAnsi="Roboto Condensed"/>
          <w:sz w:val="24"/>
          <w:szCs w:val="24"/>
        </w:rPr>
        <w:t>„</w:t>
      </w:r>
      <w:r>
        <w:rPr>
          <w:rFonts w:ascii="Roboto Condensed" w:hAnsi="Roboto Condensed"/>
          <w:i/>
          <w:iCs/>
          <w:sz w:val="24"/>
          <w:szCs w:val="24"/>
        </w:rPr>
        <w:t>Sukces Play tkwi w ludziach, ich kompetencjach i pasji. Dlatego tak istotnym jest z mojej perspektywy, abyśmy pozostali prawdziwie "</w:t>
      </w:r>
      <w:proofErr w:type="spellStart"/>
      <w:r>
        <w:rPr>
          <w:rFonts w:ascii="Roboto Condensed" w:hAnsi="Roboto Condensed"/>
          <w:i/>
          <w:iCs/>
          <w:sz w:val="24"/>
          <w:szCs w:val="24"/>
        </w:rPr>
        <w:t>human</w:t>
      </w:r>
      <w:proofErr w:type="spellEnd"/>
      <w:r>
        <w:rPr>
          <w:rFonts w:ascii="Roboto Condensed" w:hAnsi="Roboto Condensed"/>
          <w:i/>
          <w:iCs/>
          <w:sz w:val="24"/>
          <w:szCs w:val="24"/>
        </w:rPr>
        <w:t xml:space="preserve"> </w:t>
      </w:r>
      <w:proofErr w:type="spellStart"/>
      <w:r>
        <w:rPr>
          <w:rFonts w:ascii="Roboto Condensed" w:hAnsi="Roboto Condensed"/>
          <w:i/>
          <w:iCs/>
          <w:sz w:val="24"/>
          <w:szCs w:val="24"/>
        </w:rPr>
        <w:t>company</w:t>
      </w:r>
      <w:proofErr w:type="spellEnd"/>
      <w:r>
        <w:rPr>
          <w:rFonts w:ascii="Roboto Condensed" w:hAnsi="Roboto Condensed"/>
          <w:i/>
          <w:iCs/>
          <w:sz w:val="24"/>
          <w:szCs w:val="24"/>
        </w:rPr>
        <w:t>" - firmą, która w świecie pełnym automatyzacji i rozwoju sztucznej inteligencji, nadal buduje na potencjale swoich pracowników, dobrej współpracy między zespołami i wspólnych wartościach</w:t>
      </w:r>
      <w:r>
        <w:rPr>
          <w:rFonts w:ascii="Roboto Condensed" w:hAnsi="Roboto Condensed"/>
          <w:sz w:val="24"/>
          <w:szCs w:val="24"/>
        </w:rPr>
        <w:t>” - podkreśla Ewa Zmysłowska.</w:t>
      </w:r>
    </w:p>
    <w:p w14:paraId="476C7951" w14:textId="77777777" w:rsidR="00E230D9" w:rsidRDefault="00E230D9" w:rsidP="00E230D9">
      <w:pPr>
        <w:jc w:val="both"/>
        <w:rPr>
          <w:rFonts w:ascii="Roboto Condensed" w:hAnsi="Roboto Condensed"/>
          <w:sz w:val="24"/>
          <w:szCs w:val="24"/>
        </w:rPr>
      </w:pPr>
      <w:r>
        <w:rPr>
          <w:rFonts w:ascii="Roboto Condensed" w:hAnsi="Roboto Condensed"/>
          <w:sz w:val="24"/>
          <w:szCs w:val="24"/>
        </w:rPr>
        <w:t xml:space="preserve">Związana jest z obszarem HR od ponad 20 lat. Przed przejściem do Play pełniła funkcję Human Capital </w:t>
      </w:r>
      <w:proofErr w:type="spellStart"/>
      <w:r>
        <w:rPr>
          <w:rFonts w:ascii="Roboto Condensed" w:hAnsi="Roboto Condensed"/>
          <w:sz w:val="24"/>
          <w:szCs w:val="24"/>
        </w:rPr>
        <w:t>Director</w:t>
      </w:r>
      <w:proofErr w:type="spellEnd"/>
      <w:r>
        <w:rPr>
          <w:rFonts w:ascii="Roboto Condensed" w:hAnsi="Roboto Condensed"/>
          <w:sz w:val="24"/>
          <w:szCs w:val="24"/>
        </w:rPr>
        <w:t xml:space="preserve"> w </w:t>
      </w:r>
      <w:proofErr w:type="spellStart"/>
      <w:r>
        <w:rPr>
          <w:rFonts w:ascii="Roboto Condensed" w:hAnsi="Roboto Condensed"/>
          <w:sz w:val="24"/>
          <w:szCs w:val="24"/>
        </w:rPr>
        <w:t>PwC</w:t>
      </w:r>
      <w:proofErr w:type="spellEnd"/>
      <w:r>
        <w:rPr>
          <w:rFonts w:ascii="Roboto Condensed" w:hAnsi="Roboto Condensed"/>
          <w:sz w:val="24"/>
          <w:szCs w:val="24"/>
        </w:rPr>
        <w:t xml:space="preserve">, a także zdobywała doświadczenie jako </w:t>
      </w:r>
      <w:proofErr w:type="spellStart"/>
      <w:r>
        <w:rPr>
          <w:rFonts w:ascii="Roboto Condensed" w:hAnsi="Roboto Condensed"/>
          <w:sz w:val="24"/>
          <w:szCs w:val="24"/>
        </w:rPr>
        <w:t>Recruitment</w:t>
      </w:r>
      <w:proofErr w:type="spellEnd"/>
      <w:r>
        <w:rPr>
          <w:rFonts w:ascii="Roboto Condensed" w:hAnsi="Roboto Condensed"/>
          <w:sz w:val="24"/>
          <w:szCs w:val="24"/>
        </w:rPr>
        <w:t xml:space="preserve"> </w:t>
      </w:r>
      <w:proofErr w:type="spellStart"/>
      <w:r>
        <w:rPr>
          <w:rFonts w:ascii="Roboto Condensed" w:hAnsi="Roboto Condensed"/>
          <w:sz w:val="24"/>
          <w:szCs w:val="24"/>
        </w:rPr>
        <w:t>Lead</w:t>
      </w:r>
      <w:proofErr w:type="spellEnd"/>
      <w:r>
        <w:rPr>
          <w:rFonts w:ascii="Roboto Condensed" w:hAnsi="Roboto Condensed"/>
          <w:sz w:val="24"/>
          <w:szCs w:val="24"/>
        </w:rPr>
        <w:t xml:space="preserve"> w Microsoft w Polsce i Europie Centralnej oraz w butikowych firmach doradczych specjalizujących się w obszarze zasobów ludzkich. Jest absolwentką europeistyki na Wydziale Prawa Uniwersytetu im. Adama Mickiewicza w Poznaniu oraz Szkoły Głównej Handlowej w Warszawie, gdzie ukończyła Program Studiów Europejskich realizowany w ramach współpracy SGH i </w:t>
      </w:r>
      <w:proofErr w:type="spellStart"/>
      <w:r>
        <w:rPr>
          <w:rFonts w:ascii="Roboto Condensed" w:hAnsi="Roboto Condensed"/>
          <w:sz w:val="24"/>
          <w:szCs w:val="24"/>
        </w:rPr>
        <w:t>Sciences</w:t>
      </w:r>
      <w:proofErr w:type="spellEnd"/>
      <w:r>
        <w:rPr>
          <w:rFonts w:ascii="Roboto Condensed" w:hAnsi="Roboto Condensed"/>
          <w:sz w:val="24"/>
          <w:szCs w:val="24"/>
        </w:rPr>
        <w:t xml:space="preserve">-Po w Paryżu. Jest certyfikowanym </w:t>
      </w:r>
      <w:proofErr w:type="spellStart"/>
      <w:r>
        <w:rPr>
          <w:rFonts w:ascii="Roboto Condensed" w:hAnsi="Roboto Condensed"/>
          <w:sz w:val="24"/>
          <w:szCs w:val="24"/>
        </w:rPr>
        <w:t>Coachem</w:t>
      </w:r>
      <w:proofErr w:type="spellEnd"/>
      <w:r>
        <w:rPr>
          <w:rFonts w:ascii="Roboto Condensed" w:hAnsi="Roboto Condensed"/>
          <w:sz w:val="24"/>
          <w:szCs w:val="24"/>
        </w:rPr>
        <w:t xml:space="preserve"> ICC.</w:t>
      </w:r>
    </w:p>
    <w:p w14:paraId="66F5DC57" w14:textId="77777777" w:rsidR="00E230D9" w:rsidRPr="008A5AE3" w:rsidRDefault="00E230D9" w:rsidP="00E56540">
      <w:pPr>
        <w:spacing w:after="240" w:line="360" w:lineRule="auto"/>
        <w:contextualSpacing/>
        <w:rPr>
          <w:rFonts w:ascii="Roboto Condensed" w:hAnsi="Roboto Condensed"/>
        </w:rPr>
      </w:pPr>
    </w:p>
    <w:p w14:paraId="215B4FA4" w14:textId="7127249A" w:rsidR="00FF309F" w:rsidRPr="00C20ADF" w:rsidRDefault="00FF309F" w:rsidP="004E5194">
      <w:pPr>
        <w:spacing w:after="120" w:line="276" w:lineRule="auto"/>
        <w:jc w:val="both"/>
      </w:pPr>
    </w:p>
    <w:sectPr w:rsidR="00FF309F" w:rsidRPr="00C20ADF" w:rsidSect="00842DC3">
      <w:headerReference w:type="even" r:id="rId7"/>
      <w:headerReference w:type="default" r:id="rId8"/>
      <w:headerReference w:type="first" r:id="rId9"/>
      <w:pgSz w:w="11906" w:h="16838" w:code="9"/>
      <w:pgMar w:top="1701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A42F0A" w14:textId="77777777" w:rsidR="00B47879" w:rsidRDefault="00B47879" w:rsidP="00F6654F">
      <w:pPr>
        <w:spacing w:after="0" w:line="240" w:lineRule="auto"/>
      </w:pPr>
      <w:r>
        <w:separator/>
      </w:r>
    </w:p>
  </w:endnote>
  <w:endnote w:type="continuationSeparator" w:id="0">
    <w:p w14:paraId="52184DBF" w14:textId="77777777" w:rsidR="00B47879" w:rsidRDefault="00B47879" w:rsidP="00F665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Roboto Condensed">
    <w:altName w:val="Roboto Condensed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ACDD0A" w14:textId="77777777" w:rsidR="00B47879" w:rsidRDefault="00B47879" w:rsidP="00F6654F">
      <w:pPr>
        <w:spacing w:after="0" w:line="240" w:lineRule="auto"/>
      </w:pPr>
      <w:r>
        <w:separator/>
      </w:r>
    </w:p>
  </w:footnote>
  <w:footnote w:type="continuationSeparator" w:id="0">
    <w:p w14:paraId="140FCB73" w14:textId="77777777" w:rsidR="00B47879" w:rsidRDefault="00B47879" w:rsidP="00F665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EACA2" w14:textId="23AE5521" w:rsidR="00F6654F" w:rsidRDefault="00000000">
    <w:pPr>
      <w:pStyle w:val="Nagwek"/>
    </w:pPr>
    <w:r>
      <w:rPr>
        <w:noProof/>
        <w:lang w:eastAsia="pl-PL"/>
      </w:rPr>
      <w:pict w14:anchorId="7204A76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914719" o:spid="_x0000_s1041" type="#_x0000_t75" style="position:absolute;margin-left:0;margin-top:0;width:595.3pt;height:841.95pt;z-index:-251641856;mso-position-horizontal:center;mso-position-horizontal-relative:margin;mso-position-vertical:center;mso-position-vertical-relative:margin" o:allowincell="f">
          <v:imagedata r:id="rId1" o:title="PLAY"/>
          <w10:wrap anchorx="margin" anchory="margin"/>
        </v:shape>
      </w:pict>
    </w:r>
    <w:r>
      <w:rPr>
        <w:noProof/>
        <w:lang w:eastAsia="pl-PL"/>
      </w:rPr>
      <w:pict w14:anchorId="516425BC">
        <v:shape id="_x0000_s1038" type="#_x0000_t75" style="position:absolute;margin-left:0;margin-top:0;width:595.2pt;height:841.9pt;z-index:-251644928;mso-position-horizontal:center;mso-position-horizontal-relative:margin;mso-position-vertical:center;mso-position-vertical-relative:margin" o:allowincell="f">
          <v:imagedata r:id="rId2" o:title="PLAY_PNG"/>
          <w10:wrap anchorx="margin" anchory="margin"/>
        </v:shape>
      </w:pict>
    </w:r>
    <w:r>
      <w:rPr>
        <w:noProof/>
        <w:lang w:eastAsia="pl-PL"/>
      </w:rPr>
      <w:pict w14:anchorId="0A08817B">
        <v:shape id="_x0000_s1035" type="#_x0000_t75" style="position:absolute;margin-left:0;margin-top:0;width:595.3pt;height:841.95pt;z-index:-251646976;mso-position-horizontal:center;mso-position-horizontal-relative:margin;mso-position-vertical:center;mso-position-vertical-relative:margin" o:allowincell="f">
          <v:imagedata r:id="rId3" o:title="PLAY"/>
          <w10:wrap anchorx="margin" anchory="margin"/>
        </v:shape>
      </w:pict>
    </w:r>
    <w:r>
      <w:rPr>
        <w:noProof/>
        <w:lang w:eastAsia="pl-PL"/>
      </w:rPr>
      <w:pict w14:anchorId="035BF98B">
        <v:shape id="_x0000_s1032" type="#_x0000_t75" style="position:absolute;margin-left:0;margin-top:0;width:595.55pt;height:842.05pt;z-index:-251649024;mso-position-horizontal:center;mso-position-horizontal-relative:margin;mso-position-vertical:center;mso-position-vertical-relative:margin" o:allowincell="f">
          <v:imagedata r:id="rId4" o:title="Obszar roboczy 1 kopia@4x"/>
          <w10:wrap anchorx="margin" anchory="margin"/>
        </v:shape>
      </w:pict>
    </w:r>
    <w:r>
      <w:rPr>
        <w:noProof/>
        <w:lang w:eastAsia="pl-PL"/>
      </w:rPr>
      <w:pict w14:anchorId="7A810343">
        <v:shape id="_x0000_s1029" type="#_x0000_t75" style="position:absolute;margin-left:0;margin-top:0;width:595.55pt;height:842.05pt;z-index:-251652096;mso-position-horizontal:center;mso-position-horizontal-relative:margin;mso-position-vertical:center;mso-position-vertical-relative:margin" o:allowincell="f">
          <v:imagedata r:id="rId5" o:title="Obszar roboczy 1 kopia 3@4x"/>
          <w10:wrap anchorx="margin" anchory="margin"/>
        </v:shape>
      </w:pict>
    </w:r>
    <w:r>
      <w:rPr>
        <w:noProof/>
        <w:lang w:eastAsia="pl-PL"/>
      </w:rPr>
      <w:pict w14:anchorId="42672344">
        <v:shape id="_x0000_s1026" type="#_x0000_t75" style="position:absolute;margin-left:0;margin-top:0;width:595.55pt;height:842.05pt;z-index:-251657216;mso-position-horizontal:center;mso-position-horizontal-relative:margin;mso-position-vertical:center;mso-position-vertical-relative:margin" o:allowincell="f">
          <v:imagedata r:id="rId6" o:title="Obszar roboczy 1 kopia 2@4x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DA395" w14:textId="23E70EF3" w:rsidR="00F6654F" w:rsidRPr="00F6654F" w:rsidRDefault="00000000" w:rsidP="00F6654F">
    <w:pPr>
      <w:pStyle w:val="Nagwek"/>
      <w:jc w:val="right"/>
      <w:rPr>
        <w:sz w:val="40"/>
      </w:rPr>
    </w:pPr>
    <w:r>
      <w:rPr>
        <w:noProof/>
        <w:lang w:eastAsia="pl-PL"/>
      </w:rPr>
      <w:pict w14:anchorId="6176FB5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914720" o:spid="_x0000_s1042" type="#_x0000_t75" style="position:absolute;left:0;text-align:left;margin-left:0;margin-top:0;width:595.3pt;height:841.95pt;z-index:-251658241;mso-position-horizontal:center;mso-position-horizontal-relative:margin;mso-position-vertical:center;mso-position-vertical-relative:margin" o:allowincell="f">
          <v:imagedata r:id="rId1" o:title="PLAY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783AA" w14:textId="77B500B9" w:rsidR="00F6654F" w:rsidRDefault="00000000">
    <w:pPr>
      <w:pStyle w:val="Nagwek"/>
    </w:pPr>
    <w:r>
      <w:rPr>
        <w:noProof/>
        <w:lang w:eastAsia="pl-PL"/>
      </w:rPr>
      <w:pict w14:anchorId="75E9C1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914718" o:spid="_x0000_s1040" type="#_x0000_t75" style="position:absolute;margin-left:0;margin-top:0;width:595.3pt;height:841.95pt;z-index:-251642880;mso-position-horizontal:center;mso-position-horizontal-relative:margin;mso-position-vertical:center;mso-position-vertical-relative:margin" o:allowincell="f">
          <v:imagedata r:id="rId1" o:title="PLAY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3649F9"/>
    <w:multiLevelType w:val="hybridMultilevel"/>
    <w:tmpl w:val="2D08170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•"/>
      <w:lvlJc w:val="left"/>
      <w:pPr>
        <w:ind w:left="1440" w:hanging="360"/>
      </w:pPr>
      <w:rPr>
        <w:rFonts w:ascii="Arial" w:hAnsi="Arial" w:cs="Times New Roman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9B38CF"/>
    <w:multiLevelType w:val="hybridMultilevel"/>
    <w:tmpl w:val="3A5674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445625"/>
    <w:multiLevelType w:val="hybridMultilevel"/>
    <w:tmpl w:val="A0FA45A6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•"/>
      <w:lvlJc w:val="left"/>
      <w:pPr>
        <w:ind w:left="1440" w:hanging="360"/>
      </w:pPr>
      <w:rPr>
        <w:rFonts w:ascii="Arial" w:hAnsi="Arial" w:cs="Times New Roman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DF204D"/>
    <w:multiLevelType w:val="hybridMultilevel"/>
    <w:tmpl w:val="A9BAD7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AF7924"/>
    <w:multiLevelType w:val="hybridMultilevel"/>
    <w:tmpl w:val="7ED8BB30"/>
    <w:lvl w:ilvl="0" w:tplc="FFFFFFFF">
      <w:start w:val="1"/>
      <w:numFmt w:val="bullet"/>
      <w:lvlText w:val="•"/>
      <w:lvlJc w:val="left"/>
      <w:pPr>
        <w:ind w:left="1428" w:hanging="360"/>
      </w:pPr>
      <w:rPr>
        <w:rFonts w:ascii="Arial" w:hAnsi="Arial" w:cs="Times New Roman" w:hint="default"/>
      </w:rPr>
    </w:lvl>
    <w:lvl w:ilvl="1" w:tplc="0415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40CB77B5"/>
    <w:multiLevelType w:val="hybridMultilevel"/>
    <w:tmpl w:val="D1006858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5A5963FE"/>
    <w:multiLevelType w:val="hybridMultilevel"/>
    <w:tmpl w:val="A78ADF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D246A20"/>
    <w:multiLevelType w:val="multilevel"/>
    <w:tmpl w:val="3CBA055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40235725">
    <w:abstractNumId w:val="6"/>
  </w:num>
  <w:num w:numId="2" w16cid:durableId="1929580666">
    <w:abstractNumId w:val="5"/>
  </w:num>
  <w:num w:numId="3" w16cid:durableId="1742174437">
    <w:abstractNumId w:val="4"/>
  </w:num>
  <w:num w:numId="4" w16cid:durableId="1948272151">
    <w:abstractNumId w:val="2"/>
  </w:num>
  <w:num w:numId="5" w16cid:durableId="1827478144">
    <w:abstractNumId w:val="0"/>
  </w:num>
  <w:num w:numId="6" w16cid:durableId="207955833">
    <w:abstractNumId w:val="7"/>
  </w:num>
  <w:num w:numId="7" w16cid:durableId="969632744">
    <w:abstractNumId w:val="3"/>
  </w:num>
  <w:num w:numId="8" w16cid:durableId="21431726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654F"/>
    <w:rsid w:val="00014C19"/>
    <w:rsid w:val="00070C7E"/>
    <w:rsid w:val="00074FFC"/>
    <w:rsid w:val="000A5F09"/>
    <w:rsid w:val="000A728A"/>
    <w:rsid w:val="000B7F7B"/>
    <w:rsid w:val="000D4EFF"/>
    <w:rsid w:val="000E40C5"/>
    <w:rsid w:val="000E5D05"/>
    <w:rsid w:val="000F75BF"/>
    <w:rsid w:val="0014769C"/>
    <w:rsid w:val="001572FF"/>
    <w:rsid w:val="001574BF"/>
    <w:rsid w:val="001876C0"/>
    <w:rsid w:val="001A4823"/>
    <w:rsid w:val="001C3C97"/>
    <w:rsid w:val="001F0525"/>
    <w:rsid w:val="00222456"/>
    <w:rsid w:val="00261233"/>
    <w:rsid w:val="00293C1A"/>
    <w:rsid w:val="002C14AA"/>
    <w:rsid w:val="002C1834"/>
    <w:rsid w:val="002D32C4"/>
    <w:rsid w:val="00302D8B"/>
    <w:rsid w:val="00320517"/>
    <w:rsid w:val="003371CA"/>
    <w:rsid w:val="00354964"/>
    <w:rsid w:val="00363D91"/>
    <w:rsid w:val="00373FFE"/>
    <w:rsid w:val="00395388"/>
    <w:rsid w:val="004907B6"/>
    <w:rsid w:val="004E5194"/>
    <w:rsid w:val="004E54AA"/>
    <w:rsid w:val="005004E9"/>
    <w:rsid w:val="005147CA"/>
    <w:rsid w:val="00531CD8"/>
    <w:rsid w:val="00557925"/>
    <w:rsid w:val="005B7179"/>
    <w:rsid w:val="00641371"/>
    <w:rsid w:val="006779F6"/>
    <w:rsid w:val="00686784"/>
    <w:rsid w:val="006C40BA"/>
    <w:rsid w:val="006D333F"/>
    <w:rsid w:val="006F39DE"/>
    <w:rsid w:val="006F75AB"/>
    <w:rsid w:val="007460C7"/>
    <w:rsid w:val="00754F84"/>
    <w:rsid w:val="007649EF"/>
    <w:rsid w:val="00780B34"/>
    <w:rsid w:val="007C5EA5"/>
    <w:rsid w:val="008157EF"/>
    <w:rsid w:val="008161B9"/>
    <w:rsid w:val="00842DC3"/>
    <w:rsid w:val="00844E8A"/>
    <w:rsid w:val="00855F75"/>
    <w:rsid w:val="00864CE0"/>
    <w:rsid w:val="0087717B"/>
    <w:rsid w:val="00895B48"/>
    <w:rsid w:val="008A5AE3"/>
    <w:rsid w:val="008D38C1"/>
    <w:rsid w:val="008F2F04"/>
    <w:rsid w:val="009022D0"/>
    <w:rsid w:val="00904F31"/>
    <w:rsid w:val="009749F3"/>
    <w:rsid w:val="00A107FE"/>
    <w:rsid w:val="00A327B9"/>
    <w:rsid w:val="00A62BBD"/>
    <w:rsid w:val="00A90704"/>
    <w:rsid w:val="00AA3D84"/>
    <w:rsid w:val="00AA44CD"/>
    <w:rsid w:val="00AE7663"/>
    <w:rsid w:val="00AF3545"/>
    <w:rsid w:val="00AF3B3A"/>
    <w:rsid w:val="00B02290"/>
    <w:rsid w:val="00B06981"/>
    <w:rsid w:val="00B20C70"/>
    <w:rsid w:val="00B44ED4"/>
    <w:rsid w:val="00B47879"/>
    <w:rsid w:val="00B75FA7"/>
    <w:rsid w:val="00B8014B"/>
    <w:rsid w:val="00BC56C8"/>
    <w:rsid w:val="00BD2C03"/>
    <w:rsid w:val="00C20ADF"/>
    <w:rsid w:val="00C2119A"/>
    <w:rsid w:val="00C35C44"/>
    <w:rsid w:val="00C66C31"/>
    <w:rsid w:val="00CD7796"/>
    <w:rsid w:val="00CE2115"/>
    <w:rsid w:val="00CF5FFF"/>
    <w:rsid w:val="00CF6550"/>
    <w:rsid w:val="00D026C3"/>
    <w:rsid w:val="00D06ECA"/>
    <w:rsid w:val="00D150D2"/>
    <w:rsid w:val="00D3242B"/>
    <w:rsid w:val="00D7351E"/>
    <w:rsid w:val="00DC24CA"/>
    <w:rsid w:val="00E0024C"/>
    <w:rsid w:val="00E230D9"/>
    <w:rsid w:val="00E24A37"/>
    <w:rsid w:val="00E513AC"/>
    <w:rsid w:val="00E56540"/>
    <w:rsid w:val="00E75419"/>
    <w:rsid w:val="00E80007"/>
    <w:rsid w:val="00EA7878"/>
    <w:rsid w:val="00EC4FC1"/>
    <w:rsid w:val="00ED2184"/>
    <w:rsid w:val="00EF0BDC"/>
    <w:rsid w:val="00EF4D68"/>
    <w:rsid w:val="00F065DF"/>
    <w:rsid w:val="00F15188"/>
    <w:rsid w:val="00F44626"/>
    <w:rsid w:val="00F52C08"/>
    <w:rsid w:val="00F53A8A"/>
    <w:rsid w:val="00F6654F"/>
    <w:rsid w:val="00F821DC"/>
    <w:rsid w:val="00FA2910"/>
    <w:rsid w:val="00FC383A"/>
    <w:rsid w:val="00FF309F"/>
    <w:rsid w:val="00FF5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2F19811"/>
  <w15:chartTrackingRefBased/>
  <w15:docId w15:val="{58B49A50-A6B7-4893-955C-A8F840A604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C183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F665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6654F"/>
  </w:style>
  <w:style w:type="paragraph" w:styleId="Stopka">
    <w:name w:val="footer"/>
    <w:basedOn w:val="Normalny"/>
    <w:link w:val="StopkaZnak"/>
    <w:uiPriority w:val="99"/>
    <w:unhideWhenUsed/>
    <w:rsid w:val="00F665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6654F"/>
  </w:style>
  <w:style w:type="paragraph" w:styleId="Akapitzlist">
    <w:name w:val="List Paragraph"/>
    <w:basedOn w:val="Normalny"/>
    <w:uiPriority w:val="34"/>
    <w:qFormat/>
    <w:rsid w:val="008A5AE3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AA3D8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AA3D84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AA3D8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A3D8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A3D84"/>
    <w:rPr>
      <w:b/>
      <w:bCs/>
      <w:sz w:val="20"/>
      <w:szCs w:val="20"/>
    </w:rPr>
  </w:style>
  <w:style w:type="paragraph" w:styleId="Poprawka">
    <w:name w:val="Revision"/>
    <w:hidden/>
    <w:uiPriority w:val="99"/>
    <w:semiHidden/>
    <w:rsid w:val="00AA3D84"/>
    <w:pPr>
      <w:spacing w:after="0" w:line="240" w:lineRule="auto"/>
    </w:pPr>
  </w:style>
  <w:style w:type="paragraph" w:customStyle="1" w:styleId="xxmsonormal">
    <w:name w:val="x_xmsonormal"/>
    <w:basedOn w:val="Normalny"/>
    <w:rsid w:val="00C20ADF"/>
    <w:pPr>
      <w:spacing w:after="0" w:line="240" w:lineRule="auto"/>
    </w:pPr>
    <w:rPr>
      <w:rFonts w:ascii="Calibri" w:hAnsi="Calibri" w:cs="Calibri"/>
      <w:lang w:eastAsia="pl-PL"/>
    </w:rPr>
  </w:style>
  <w:style w:type="paragraph" w:customStyle="1" w:styleId="xxxmsonormal">
    <w:name w:val="x_xxmsonormal"/>
    <w:basedOn w:val="Normalny"/>
    <w:rsid w:val="00C20ADF"/>
    <w:pPr>
      <w:spacing w:after="0" w:line="240" w:lineRule="auto"/>
    </w:pPr>
    <w:rPr>
      <w:rFonts w:ascii="Calibri" w:hAnsi="Calibri" w:cs="Calibri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741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5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6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331">
          <w:marLeft w:val="0"/>
          <w:marRight w:val="0"/>
          <w:marTop w:val="0"/>
          <w:marBottom w:val="0"/>
          <w:divBdr>
            <w:top w:val="single" w:sz="18" w:space="6" w:color="D3DBE4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90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96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234</Words>
  <Characters>1408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Leszek Grün</dc:creator>
  <cp:keywords/>
  <dc:description/>
  <cp:lastModifiedBy>Malwina Krawiec</cp:lastModifiedBy>
  <cp:revision>2</cp:revision>
  <dcterms:created xsi:type="dcterms:W3CDTF">2023-12-19T16:34:00Z</dcterms:created>
  <dcterms:modified xsi:type="dcterms:W3CDTF">2023-12-19T16:34:00Z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2878f14-522c-44a3-9011-4044940f4100_Enabled">
    <vt:lpwstr>true</vt:lpwstr>
  </property>
  <property fmtid="{D5CDD505-2E9C-101B-9397-08002B2CF9AE}" pid="3" name="MSIP_Label_82878f14-522c-44a3-9011-4044940f4100_SetDate">
    <vt:lpwstr>2022-10-04T12:19:48Z</vt:lpwstr>
  </property>
  <property fmtid="{D5CDD505-2E9C-101B-9397-08002B2CF9AE}" pid="4" name="MSIP_Label_82878f14-522c-44a3-9011-4044940f4100_Method">
    <vt:lpwstr>Privileged</vt:lpwstr>
  </property>
  <property fmtid="{D5CDD505-2E9C-101B-9397-08002B2CF9AE}" pid="5" name="MSIP_Label_82878f14-522c-44a3-9011-4044940f4100_Name">
    <vt:lpwstr>82878f14-522c-44a3-9011-4044940f4100</vt:lpwstr>
  </property>
  <property fmtid="{D5CDD505-2E9C-101B-9397-08002B2CF9AE}" pid="6" name="MSIP_Label_82878f14-522c-44a3-9011-4044940f4100_SiteId">
    <vt:lpwstr>c0627ec3-7e6c-493d-9763-bf943844e332</vt:lpwstr>
  </property>
  <property fmtid="{D5CDD505-2E9C-101B-9397-08002B2CF9AE}" pid="7" name="MSIP_Label_82878f14-522c-44a3-9011-4044940f4100_ActionId">
    <vt:lpwstr>a27946bf-96b8-4b0f-9c71-8464facc0a1a</vt:lpwstr>
  </property>
  <property fmtid="{D5CDD505-2E9C-101B-9397-08002B2CF9AE}" pid="8" name="MSIP_Label_82878f14-522c-44a3-9011-4044940f4100_ContentBits">
    <vt:lpwstr>0</vt:lpwstr>
  </property>
</Properties>
</file>