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0CDD8E33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321C14">
        <w:rPr>
          <w:rFonts w:asciiTheme="majorHAnsi" w:hAnsiTheme="majorHAnsi"/>
          <w:sz w:val="18"/>
          <w:szCs w:val="18"/>
          <w:lang w:val="lv-LV"/>
        </w:rPr>
        <w:t>Gdańsk,</w:t>
      </w:r>
      <w:r w:rsidR="00D12313">
        <w:rPr>
          <w:rFonts w:asciiTheme="majorHAnsi" w:hAnsiTheme="majorHAnsi"/>
          <w:sz w:val="18"/>
          <w:szCs w:val="18"/>
          <w:lang w:val="lv-LV"/>
        </w:rPr>
        <w:t xml:space="preserve"> 25 </w:t>
      </w:r>
      <w:r w:rsidR="00493E57" w:rsidRPr="00321C14">
        <w:rPr>
          <w:rFonts w:asciiTheme="majorHAnsi" w:hAnsiTheme="majorHAnsi"/>
          <w:sz w:val="18"/>
          <w:szCs w:val="18"/>
          <w:lang w:val="lv-LV"/>
        </w:rPr>
        <w:t>stycznia</w:t>
      </w:r>
      <w:r w:rsidRPr="00321C14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493E57" w:rsidRPr="00321C14">
        <w:rPr>
          <w:rFonts w:asciiTheme="majorHAnsi" w:hAnsiTheme="majorHAnsi"/>
          <w:sz w:val="18"/>
          <w:szCs w:val="18"/>
          <w:lang w:val="lv-LV"/>
        </w:rPr>
        <w:t>4</w:t>
      </w:r>
      <w:r w:rsidRPr="00321C14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321C14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28144FAE" w:rsidR="00045F40" w:rsidRDefault="00BC1DB9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BC1DB9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Ponad połowa gospodarstw domowych ma nadwyżki finansowe.</w:t>
      </w:r>
      <w:r w:rsidR="001435FA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</w:t>
      </w:r>
      <w:r w:rsidRPr="00BC1DB9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Przybywa osób, które nie mają problemów ze spłatą zobowiązań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2FFF450F" w:rsidR="00443D95" w:rsidRDefault="001435FA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38917714"/>
      <w:r w:rsidRPr="001435F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Nastroje wśród konsumentów w Polsce poprawiają się. W ślad za tym trendem idzie chęć ponoszenia większych wydatków na dobra trwałe.</w:t>
      </w:r>
      <w:bookmarkEnd w:id="0"/>
    </w:p>
    <w:p w14:paraId="6273C092" w14:textId="77777777" w:rsidR="00765CA7" w:rsidRPr="00DE22DD" w:rsidRDefault="00765CA7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FD0B286" w14:textId="36592BC8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Takie wnioski można wyciągnąć z najnowszej edycji badania „Sytuacja na rynku consumer finance”. Opracowuje je co kwartał Związek Przedsiębiorstw Finansowych w Polsce (ZPF) oraz Instytut Rozwoju Gospodarczego Szkoły Głównej Handlowej (IRG SGH).</w:t>
      </w:r>
    </w:p>
    <w:p w14:paraId="67AAC8B1" w14:textId="77777777" w:rsidR="001435FA" w:rsidRP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42295F6" w14:textId="2E2D45F6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Efektem badań są m.in. wskaźniki: Barometr Rynku Consumer Finance (BRCF) oraz Barometr Obsługi Zobowiązań (BOZ). Oto podsumowanie najnowszych wyników.</w:t>
      </w:r>
    </w:p>
    <w:p w14:paraId="0488796A" w14:textId="77777777" w:rsidR="0090549B" w:rsidRPr="001435FA" w:rsidRDefault="0090549B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EB20B8D" w14:textId="07430AA7" w:rsidR="0090549B" w:rsidRPr="0090549B" w:rsidRDefault="001435FA" w:rsidP="001435F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90549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Prognozy dla gospodarki są dobre. To wpływa na konsumentów</w:t>
      </w:r>
    </w:p>
    <w:p w14:paraId="4A4B75ED" w14:textId="77777777" w:rsidR="0090549B" w:rsidRPr="001435FA" w:rsidRDefault="0090549B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6B097F2" w14:textId="77777777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danych ZPF i IRG SGH (IV kw. 2023 r.) wynika, że 57 proc. respondentów ma nadwyżki finansowe. Deklarują oni, że są w stanie odkładać pieniądze z bieżących dochodów. Przed rokiem odsetek podobnych odpowiedzi nie przekraczał 45 proc.</w:t>
      </w:r>
    </w:p>
    <w:p w14:paraId="39EC032A" w14:textId="77777777" w:rsidR="0090549B" w:rsidRPr="001435FA" w:rsidRDefault="0090549B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FC2160D" w14:textId="226D1446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Ubywa również osób, które spodziewają się pogorszenia swojej sytuacji finansowej w ciągu najbliższych 12 miesięcy </w:t>
      </w:r>
      <w:r w:rsidR="005056C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</w:t>
      </w: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negatywne prognozy deklaruje jedna trzecia ankietowanych, podczas gdy przed rokiem pesymiści stanowili 62 proc. respondentów.</w:t>
      </w:r>
    </w:p>
    <w:p w14:paraId="3E4D59A7" w14:textId="77777777" w:rsidR="0090549B" w:rsidRPr="001435FA" w:rsidRDefault="0090549B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3D4C337" w14:textId="334B99D0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1231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- Zaobserwowana poprawa ocen sytuacji gospodarczej i finansowej może wynikać przede wszystkim </w:t>
      </w:r>
      <w:r w:rsidR="009522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D1231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 lepszych danych makroekonomicznych i prognoz, które docierają do konsumentów. Warto zwrócić uwagę na to, że część ekonomistów w tym roku spodziewa się wzrostu PKB w Polsce nawet </w:t>
      </w:r>
      <w:r w:rsidR="009969B3" w:rsidRPr="00D1231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</w:t>
      </w:r>
      <w:r w:rsidRPr="00D1231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o 4 proc. - wskazuje dr Sławomir Dudek, ekonomista IRG SGH i współautor badania.</w:t>
      </w:r>
    </w:p>
    <w:p w14:paraId="002E74F6" w14:textId="77777777" w:rsidR="0090549B" w:rsidRPr="001435FA" w:rsidRDefault="0090549B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45214A9" w14:textId="300E48C3" w:rsidR="001435FA" w:rsidRPr="0090549B" w:rsidRDefault="001435FA" w:rsidP="001435F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90549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Polacy chętniej wydają pieniądze na dobra trwałe</w:t>
      </w:r>
    </w:p>
    <w:p w14:paraId="506439E8" w14:textId="77777777" w:rsidR="0090549B" w:rsidRPr="001435FA" w:rsidRDefault="0090549B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BEF5EA7" w14:textId="76588A10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Wraz ze wzrostem optymizmu konsumentów w górę poszła również ich skłonność do ponoszenia wydatków na dobra trwałe. Jest ona w wyraźnym trendzie wzrostowym: 52,7 proc. respondentów deklaruje chęć wydania pieniędzy na dobra trwałe, podczas gdy przed rokiem ich odsetek sięgnął </w:t>
      </w:r>
      <w:r w:rsidR="009522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41,9 proc.</w:t>
      </w:r>
    </w:p>
    <w:p w14:paraId="7A628786" w14:textId="77777777" w:rsidR="002001CE" w:rsidRPr="001435FA" w:rsidRDefault="002001CE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90EFC8B" w14:textId="3DB58F49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Ankietowani chętniej zapowiadają zakupy mieszkań lub domów, a także wydatki remontowe. 14,6 proc. wskazało, że inwestycja w mieszkanie lub dom w ciągu najbliższych 12 miesięcy jest w ich przypadku możliwa (10,8 proc. w IV kw. 2022 r.). Z kolei remont zapowiada 28 proc. respondentów (22,2 proc. </w:t>
      </w:r>
      <w:r w:rsidR="009522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IV kw. 2022 r.).</w:t>
      </w:r>
    </w:p>
    <w:p w14:paraId="6E06A947" w14:textId="77777777" w:rsidR="002001CE" w:rsidRPr="001435FA" w:rsidRDefault="002001CE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EFB2C19" w14:textId="77777777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Przynajmniej częściowe sfinansowanie zakupu mieszkania lub domu kredytem planuje 81,2 proc. osób, które zadeklarowały prawdopodobieństwo takiej inwestycji.</w:t>
      </w:r>
    </w:p>
    <w:p w14:paraId="558003E9" w14:textId="77777777" w:rsidR="002001CE" w:rsidRPr="001435FA" w:rsidRDefault="002001CE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29393A6" w14:textId="77777777" w:rsidR="002001CE" w:rsidRDefault="002001CE" w:rsidP="001435F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64D79F7C" w14:textId="726D9FAD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2001C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lastRenderedPageBreak/>
        <w:t>Jak Polacy radzą sobie ze spłatą zobowiązań?</w:t>
      </w:r>
    </w:p>
    <w:p w14:paraId="2D379B99" w14:textId="77777777" w:rsidR="002001CE" w:rsidRPr="002001CE" w:rsidRDefault="002001CE" w:rsidP="001435F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3F0E412C" w14:textId="77777777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Najnowsza edycja badań ZPF i IRG SGH pokazuje, że poprawia się również sytuacja Polaków w zakresie regulowania swoich zobowiązań* finansowych. Ich bezproblemową obsługę, a więc terminowe płatności, deklaruje 68,6 proc. respondentów. Warto przypomnieć, że w okresie pandemii ze spłatą zobowiązań bez problemu radziło sobie 66 proc. osób, a w okresie rekordowo wysokiej inflacji i stóp procentowych - 64 proc.</w:t>
      </w:r>
    </w:p>
    <w:p w14:paraId="7503D559" w14:textId="77777777" w:rsidR="002001CE" w:rsidRPr="001435FA" w:rsidRDefault="002001CE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0E708C2" w14:textId="77777777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małymi problemami w bieżącej obsłudze zobowiązań zmaga się obecnie co czwarte gospodarstwo domowe, na duże problemy wskazuje 7,2 proc. ankietowanych.</w:t>
      </w:r>
    </w:p>
    <w:p w14:paraId="7CF32657" w14:textId="77777777" w:rsidR="002001CE" w:rsidRPr="001435FA" w:rsidRDefault="002001CE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A47B0CC" w14:textId="7946A694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24282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- Jeżeli chodzi o prognozy dotyczące terminowej spłaty zobowiązań, to w tym przypadku również dominuje grupa gospodarstw domowych, które nie spodziewają się problemów. Jednak charakterystyczna dla naszego badania jest większa ostrożność respondentów. Dlatego odsetek odpowiedzi wskazujących na bezproblemową obsługę zobowiązań w kolejnych miesiącach jest niższy </w:t>
      </w:r>
      <w:r w:rsidR="009522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24282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i tym razem wyniósł 54,4 proc. - mówi dr Sławomir Dudek.</w:t>
      </w:r>
    </w:p>
    <w:p w14:paraId="4A88FF87" w14:textId="77777777" w:rsidR="002001CE" w:rsidRPr="001435FA" w:rsidRDefault="002001CE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B567667" w14:textId="0F5BB5DE" w:rsidR="001435FA" w:rsidRPr="002001CE" w:rsidRDefault="001435FA" w:rsidP="001435F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2001C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Barometr Rynku Consumer Finance i Barometr Obsługi Zobowiązań. Wyniki</w:t>
      </w:r>
    </w:p>
    <w:p w14:paraId="49EFCB6B" w14:textId="77777777" w:rsidR="002001CE" w:rsidRPr="001435FA" w:rsidRDefault="002001CE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F08FD4D" w14:textId="77777777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IV kw. 2023 r. wartość Barometru Rynku Consumer Finance (BRCF) wyniosła 100 pkt. (+3 pkt. kw/kw). Wskaźnik jest w trendzie wzrostowym od pięciu kwartałów.</w:t>
      </w:r>
    </w:p>
    <w:p w14:paraId="1FF1275D" w14:textId="77777777" w:rsidR="002001CE" w:rsidRPr="001435FA" w:rsidRDefault="002001CE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6EA2912" w14:textId="26716B69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kolei Barometr Obsługi Zobowiązań w IV kw. 2023 r. wyniósł 97,1 pkt. (-2,3 pkt. kw/kw</w:t>
      </w:r>
      <w:r w:rsidRPr="0024282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). - Zgodnie </w:t>
      </w:r>
      <w:r w:rsidR="009522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24282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danymi Komisji Nadzoru Finansowego jakość obsługi kredytów konsumpcyjnych w sektorze bankowym jest stabilna, a udział kredytów zagrożonych wyniósł na koniec listopada 2023 r. 8,2 proc. - przypomina dr Sławomir Dudek.</w:t>
      </w:r>
    </w:p>
    <w:p w14:paraId="20F5DC8C" w14:textId="77777777" w:rsidR="002001CE" w:rsidRPr="001435FA" w:rsidRDefault="002001CE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03676EC" w14:textId="77777777" w:rsid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Wyniki wskaźników BRCF i BOZ prezentujemy na poniższych wykresach.</w:t>
      </w:r>
    </w:p>
    <w:p w14:paraId="3DFB8FEC" w14:textId="77777777" w:rsidR="002C3D92" w:rsidRDefault="002C3D92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845F6CF" w14:textId="1BA2EED7" w:rsidR="002C3D92" w:rsidRDefault="002C3D92" w:rsidP="002C3D92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7BAD10D8" wp14:editId="46E086AA">
            <wp:extent cx="5836920" cy="3064383"/>
            <wp:effectExtent l="0" t="0" r="0" b="3175"/>
            <wp:docPr id="17159760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57" cy="307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5A811" w14:textId="77777777" w:rsidR="002001CE" w:rsidRPr="001435FA" w:rsidRDefault="002001CE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677FC5A" w14:textId="713B2C4F" w:rsidR="0095225A" w:rsidRDefault="0095225A" w:rsidP="0095225A">
      <w:pPr>
        <w:spacing w:line="276" w:lineRule="auto"/>
        <w:jc w:val="center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6C3BF927" wp14:editId="05051D44">
            <wp:extent cx="5821680" cy="3056382"/>
            <wp:effectExtent l="0" t="0" r="7620" b="0"/>
            <wp:docPr id="162594678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83" cy="306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01935" w14:textId="77777777" w:rsidR="0095225A" w:rsidRDefault="0095225A" w:rsidP="001435F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4D1977D5" w14:textId="77777777" w:rsidR="0095225A" w:rsidRDefault="0095225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F01CAF1" w14:textId="728400A4" w:rsidR="001435FA" w:rsidRP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przypadku dodatkowych pytań zapraszamy do kontaktu na adres: media@zpf.pl.</w:t>
      </w:r>
    </w:p>
    <w:p w14:paraId="12D36981" w14:textId="1197A91E" w:rsidR="001435FA" w:rsidRPr="001435FA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A351284" w14:textId="1EDC5346" w:rsidR="00A87992" w:rsidRDefault="001435F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* Przez zobowiązania rozumiemy regularne płatności (np. czynsz, opłaty za telefon, Internet, TV, energię, gaz, ogrzewanie, wodę, czesne, podatki, składki ZUS/NFZ itp.) oraz raty kredytów, pożyczek, </w:t>
      </w:r>
      <w:r w:rsidR="00D01BE5" w:rsidRPr="001435F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leasingu.</w:t>
      </w:r>
    </w:p>
    <w:p w14:paraId="70B9507F" w14:textId="77777777" w:rsidR="0095225A" w:rsidRDefault="0095225A" w:rsidP="001435F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AF3DE28" w14:textId="77777777" w:rsidR="00D01BE5" w:rsidRDefault="00D01BE5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000000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4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5"/>
      <w:footerReference w:type="default" r:id="rId16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7501" w14:textId="77777777" w:rsidR="005073D7" w:rsidRDefault="005073D7">
      <w:r>
        <w:separator/>
      </w:r>
    </w:p>
    <w:p w14:paraId="4F5D906A" w14:textId="77777777" w:rsidR="005073D7" w:rsidRDefault="005073D7"/>
  </w:endnote>
  <w:endnote w:type="continuationSeparator" w:id="0">
    <w:p w14:paraId="0A4A1A40" w14:textId="77777777" w:rsidR="005073D7" w:rsidRDefault="005073D7">
      <w:r>
        <w:continuationSeparator/>
      </w:r>
    </w:p>
    <w:p w14:paraId="57DDCE8F" w14:textId="77777777" w:rsidR="005073D7" w:rsidRDefault="00507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DC30" w14:textId="77777777" w:rsidR="005073D7" w:rsidRDefault="005073D7">
      <w:r>
        <w:separator/>
      </w:r>
    </w:p>
    <w:p w14:paraId="709E07E8" w14:textId="77777777" w:rsidR="005073D7" w:rsidRDefault="005073D7"/>
  </w:footnote>
  <w:footnote w:type="continuationSeparator" w:id="0">
    <w:p w14:paraId="6373F258" w14:textId="77777777" w:rsidR="005073D7" w:rsidRDefault="005073D7">
      <w:r>
        <w:continuationSeparator/>
      </w:r>
    </w:p>
    <w:p w14:paraId="72251513" w14:textId="77777777" w:rsidR="005073D7" w:rsidRDefault="00507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14C8C"/>
    <w:rsid w:val="00027524"/>
    <w:rsid w:val="00027973"/>
    <w:rsid w:val="00045F40"/>
    <w:rsid w:val="000460C8"/>
    <w:rsid w:val="00053678"/>
    <w:rsid w:val="00094A0E"/>
    <w:rsid w:val="000A540A"/>
    <w:rsid w:val="000B126C"/>
    <w:rsid w:val="000C7B86"/>
    <w:rsid w:val="000E1375"/>
    <w:rsid w:val="00124A28"/>
    <w:rsid w:val="001435FA"/>
    <w:rsid w:val="001545D8"/>
    <w:rsid w:val="00167E29"/>
    <w:rsid w:val="001A6762"/>
    <w:rsid w:val="001B1A4C"/>
    <w:rsid w:val="001C3BD3"/>
    <w:rsid w:val="001E7895"/>
    <w:rsid w:val="001F6B12"/>
    <w:rsid w:val="002001CE"/>
    <w:rsid w:val="0024282D"/>
    <w:rsid w:val="0026045B"/>
    <w:rsid w:val="00281E98"/>
    <w:rsid w:val="00285922"/>
    <w:rsid w:val="00290D93"/>
    <w:rsid w:val="00293F3C"/>
    <w:rsid w:val="002C2F51"/>
    <w:rsid w:val="002C3D92"/>
    <w:rsid w:val="00301D62"/>
    <w:rsid w:val="00321C14"/>
    <w:rsid w:val="0032709E"/>
    <w:rsid w:val="0034196C"/>
    <w:rsid w:val="003444A2"/>
    <w:rsid w:val="003726E8"/>
    <w:rsid w:val="003944E5"/>
    <w:rsid w:val="003B473B"/>
    <w:rsid w:val="00413942"/>
    <w:rsid w:val="00413E8B"/>
    <w:rsid w:val="00430EC7"/>
    <w:rsid w:val="00443D95"/>
    <w:rsid w:val="00456D24"/>
    <w:rsid w:val="00493E57"/>
    <w:rsid w:val="004B59C3"/>
    <w:rsid w:val="004B6AEF"/>
    <w:rsid w:val="004E7FF6"/>
    <w:rsid w:val="0050102F"/>
    <w:rsid w:val="005056C4"/>
    <w:rsid w:val="005073D7"/>
    <w:rsid w:val="00511829"/>
    <w:rsid w:val="00524A94"/>
    <w:rsid w:val="00560099"/>
    <w:rsid w:val="00561CBB"/>
    <w:rsid w:val="005725A4"/>
    <w:rsid w:val="005768E4"/>
    <w:rsid w:val="005D7F9F"/>
    <w:rsid w:val="00624244"/>
    <w:rsid w:val="0064291B"/>
    <w:rsid w:val="00666B3A"/>
    <w:rsid w:val="006A06E0"/>
    <w:rsid w:val="006A26CE"/>
    <w:rsid w:val="006B0455"/>
    <w:rsid w:val="006C1306"/>
    <w:rsid w:val="006C29AB"/>
    <w:rsid w:val="006D725F"/>
    <w:rsid w:val="00715D78"/>
    <w:rsid w:val="007431C9"/>
    <w:rsid w:val="00747DE3"/>
    <w:rsid w:val="00762777"/>
    <w:rsid w:val="00765CA7"/>
    <w:rsid w:val="007B694E"/>
    <w:rsid w:val="007D62E9"/>
    <w:rsid w:val="008118CF"/>
    <w:rsid w:val="00812A83"/>
    <w:rsid w:val="00857727"/>
    <w:rsid w:val="00881317"/>
    <w:rsid w:val="00886924"/>
    <w:rsid w:val="00897F1C"/>
    <w:rsid w:val="008B245F"/>
    <w:rsid w:val="008C4643"/>
    <w:rsid w:val="008D1B18"/>
    <w:rsid w:val="0090549B"/>
    <w:rsid w:val="00926BB9"/>
    <w:rsid w:val="00946811"/>
    <w:rsid w:val="0095225A"/>
    <w:rsid w:val="009601FB"/>
    <w:rsid w:val="00987A46"/>
    <w:rsid w:val="0099671F"/>
    <w:rsid w:val="009969B3"/>
    <w:rsid w:val="00A07E89"/>
    <w:rsid w:val="00A223AF"/>
    <w:rsid w:val="00A60A1F"/>
    <w:rsid w:val="00A87992"/>
    <w:rsid w:val="00A9700A"/>
    <w:rsid w:val="00AE08BF"/>
    <w:rsid w:val="00B42207"/>
    <w:rsid w:val="00B4378E"/>
    <w:rsid w:val="00BA2839"/>
    <w:rsid w:val="00BA49AA"/>
    <w:rsid w:val="00BC1DB9"/>
    <w:rsid w:val="00BC4881"/>
    <w:rsid w:val="00BE3420"/>
    <w:rsid w:val="00C15C61"/>
    <w:rsid w:val="00CB6064"/>
    <w:rsid w:val="00CB7491"/>
    <w:rsid w:val="00CC2DA6"/>
    <w:rsid w:val="00CD3CFA"/>
    <w:rsid w:val="00CD760D"/>
    <w:rsid w:val="00D01BE5"/>
    <w:rsid w:val="00D12313"/>
    <w:rsid w:val="00D22BE6"/>
    <w:rsid w:val="00D26271"/>
    <w:rsid w:val="00D5152B"/>
    <w:rsid w:val="00D541C3"/>
    <w:rsid w:val="00D82B69"/>
    <w:rsid w:val="00DD14AE"/>
    <w:rsid w:val="00DE22DD"/>
    <w:rsid w:val="00E14821"/>
    <w:rsid w:val="00E4301A"/>
    <w:rsid w:val="00E45140"/>
    <w:rsid w:val="00E524A4"/>
    <w:rsid w:val="00E67710"/>
    <w:rsid w:val="00E82A9F"/>
    <w:rsid w:val="00E87DEC"/>
    <w:rsid w:val="00ED3F71"/>
    <w:rsid w:val="00EE0154"/>
    <w:rsid w:val="00EE1C79"/>
    <w:rsid w:val="00EE341D"/>
    <w:rsid w:val="00EF49A0"/>
    <w:rsid w:val="00F03137"/>
    <w:rsid w:val="00F45E0E"/>
    <w:rsid w:val="00F94C97"/>
    <w:rsid w:val="00FD013E"/>
    <w:rsid w:val="00FE4F2F"/>
    <w:rsid w:val="00FE7015"/>
    <w:rsid w:val="00FF292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nkedin.com/company/z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107</cp:revision>
  <cp:lastPrinted>2020-05-13T19:23:00Z</cp:lastPrinted>
  <dcterms:created xsi:type="dcterms:W3CDTF">2023-05-11T07:51:00Z</dcterms:created>
  <dcterms:modified xsi:type="dcterms:W3CDTF">2024-01-25T07:17:00Z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