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F8F41" w14:textId="6C8364C6" w:rsidR="00107223" w:rsidRPr="00AC0965" w:rsidRDefault="006C4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right"/>
        <w:rPr>
          <w:rFonts w:ascii="Calibri" w:hAnsi="Calibri" w:cs="Calibri"/>
          <w:lang w:val="en-GB"/>
        </w:rPr>
      </w:pPr>
      <w:r w:rsidRPr="00AC0965">
        <w:rPr>
          <w:rFonts w:ascii="Calibri" w:hAnsi="Calibri" w:cs="Calibri"/>
          <w:lang w:val="en-GB"/>
        </w:rPr>
        <w:t xml:space="preserve">                                                               Warsaw, </w:t>
      </w:r>
      <w:r w:rsidR="0026301A">
        <w:rPr>
          <w:rFonts w:ascii="Calibri" w:hAnsi="Calibri" w:cs="Calibri"/>
          <w:lang w:val="en-GB"/>
        </w:rPr>
        <w:t>1</w:t>
      </w:r>
      <w:r w:rsidR="008B3E1D">
        <w:rPr>
          <w:rFonts w:ascii="Calibri" w:hAnsi="Calibri" w:cs="Calibri"/>
          <w:lang w:val="en-GB"/>
        </w:rPr>
        <w:t>8</w:t>
      </w:r>
      <w:r w:rsidR="0026301A">
        <w:rPr>
          <w:rFonts w:ascii="Calibri" w:hAnsi="Calibri" w:cs="Calibri"/>
          <w:lang w:val="en-GB"/>
        </w:rPr>
        <w:t xml:space="preserve"> March</w:t>
      </w:r>
      <w:r w:rsidR="005E26AD" w:rsidRPr="00AC0965">
        <w:rPr>
          <w:rFonts w:ascii="Calibri" w:hAnsi="Calibri" w:cs="Calibri"/>
          <w:lang w:val="en-GB"/>
        </w:rPr>
        <w:t xml:space="preserve"> </w:t>
      </w:r>
      <w:r w:rsidR="000A3A5A" w:rsidRPr="00AC0965">
        <w:rPr>
          <w:rFonts w:ascii="Calibri" w:hAnsi="Calibri" w:cs="Calibri"/>
          <w:lang w:val="en-GB"/>
        </w:rPr>
        <w:t>2024</w:t>
      </w:r>
    </w:p>
    <w:p w14:paraId="7697A486" w14:textId="77777777" w:rsidR="00107223" w:rsidRPr="00AC0965" w:rsidRDefault="006C4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lang w:val="en-GB"/>
        </w:rPr>
      </w:pPr>
      <w:r w:rsidRPr="00AC0965">
        <w:rPr>
          <w:rFonts w:ascii="Calibri" w:hAnsi="Calibri" w:cs="Calibri"/>
          <w:lang w:val="en-GB"/>
        </w:rPr>
        <w:t xml:space="preserve">Press Release       </w:t>
      </w:r>
    </w:p>
    <w:p w14:paraId="328FA8E2" w14:textId="77777777" w:rsidR="00410B73" w:rsidRPr="00AC0965" w:rsidRDefault="00DA7404" w:rsidP="003A1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sz w:val="22"/>
          <w:szCs w:val="22"/>
          <w:lang w:val="en-GB"/>
        </w:rPr>
      </w:pPr>
      <w:r w:rsidRPr="00AC0965">
        <w:rPr>
          <w:rFonts w:ascii="Calibri" w:hAnsi="Calibri" w:cs="Calibri"/>
          <w:sz w:val="22"/>
          <w:szCs w:val="22"/>
          <w:lang w:val="en-GB"/>
        </w:rPr>
        <w:t xml:space="preserve">   </w:t>
      </w:r>
    </w:p>
    <w:p w14:paraId="4C4EB7D9" w14:textId="2ECC0EC5" w:rsidR="00107223" w:rsidRPr="00AC0965" w:rsidRDefault="006C433C">
      <w:pPr>
        <w:pStyle w:val="Nagwek4"/>
        <w:spacing w:before="0" w:beforeAutospacing="0" w:after="0" w:afterAutospacing="0" w:line="276" w:lineRule="auto"/>
        <w:jc w:val="center"/>
        <w:textAlignment w:val="baseline"/>
        <w:rPr>
          <w:rFonts w:asciiTheme="minorHAnsi" w:eastAsiaTheme="minorHAnsi" w:hAnsiTheme="minorHAnsi" w:cstheme="minorHAnsi"/>
          <w:sz w:val="28"/>
          <w:szCs w:val="28"/>
          <w:lang w:val="en-GB" w:eastAsia="en-US"/>
        </w:rPr>
      </w:pPr>
      <w:r w:rsidRPr="00AC0965">
        <w:rPr>
          <w:rFonts w:asciiTheme="minorHAnsi" w:eastAsiaTheme="minorHAnsi" w:hAnsiTheme="minorHAnsi" w:cstheme="minorHAnsi"/>
          <w:sz w:val="28"/>
          <w:szCs w:val="28"/>
          <w:lang w:val="en-GB" w:eastAsia="en-US"/>
        </w:rPr>
        <w:t xml:space="preserve">JDE </w:t>
      </w:r>
      <w:r w:rsidR="0026301A">
        <w:rPr>
          <w:rFonts w:asciiTheme="minorHAnsi" w:eastAsiaTheme="minorHAnsi" w:hAnsiTheme="minorHAnsi" w:cstheme="minorHAnsi"/>
          <w:sz w:val="28"/>
          <w:szCs w:val="28"/>
          <w:lang w:val="en-GB" w:eastAsia="en-US"/>
        </w:rPr>
        <w:t>Peet’s</w:t>
      </w:r>
      <w:r w:rsidR="00525AAA" w:rsidRPr="00AC0965">
        <w:rPr>
          <w:rFonts w:asciiTheme="minorHAnsi" w:eastAsiaTheme="minorHAnsi" w:hAnsiTheme="minorHAnsi" w:cstheme="minorHAnsi"/>
          <w:sz w:val="28"/>
          <w:szCs w:val="28"/>
          <w:lang w:val="en-GB" w:eastAsia="en-US"/>
        </w:rPr>
        <w:t xml:space="preserve"> </w:t>
      </w:r>
      <w:r w:rsidRPr="00AC0965">
        <w:rPr>
          <w:rFonts w:asciiTheme="minorHAnsi" w:eastAsiaTheme="minorHAnsi" w:hAnsiTheme="minorHAnsi" w:cstheme="minorHAnsi"/>
          <w:sz w:val="28"/>
          <w:szCs w:val="28"/>
          <w:lang w:val="en-GB" w:eastAsia="en-US"/>
        </w:rPr>
        <w:t xml:space="preserve">joins </w:t>
      </w:r>
      <w:proofErr w:type="spellStart"/>
      <w:proofErr w:type="gramStart"/>
      <w:r w:rsidRPr="00AC0965">
        <w:rPr>
          <w:rFonts w:asciiTheme="minorHAnsi" w:eastAsiaTheme="minorHAnsi" w:hAnsiTheme="minorHAnsi" w:cstheme="minorHAnsi"/>
          <w:sz w:val="28"/>
          <w:szCs w:val="28"/>
          <w:lang w:val="en-GB" w:eastAsia="en-US"/>
        </w:rPr>
        <w:t>D</w:t>
      </w:r>
      <w:r w:rsidR="0026301A">
        <w:rPr>
          <w:rFonts w:asciiTheme="minorHAnsi" w:eastAsiaTheme="minorHAnsi" w:hAnsiTheme="minorHAnsi" w:cstheme="minorHAnsi"/>
          <w:sz w:val="28"/>
          <w:szCs w:val="28"/>
          <w:lang w:val="en-GB" w:eastAsia="en-US"/>
        </w:rPr>
        <w:t>iuna</w:t>
      </w:r>
      <w:proofErr w:type="spellEnd"/>
      <w:proofErr w:type="gramEnd"/>
    </w:p>
    <w:p w14:paraId="02EFE032" w14:textId="77777777" w:rsidR="003C0AF7" w:rsidRPr="00AC0965" w:rsidRDefault="003C0AF7" w:rsidP="00571E5E">
      <w:pPr>
        <w:pStyle w:val="Nagwek4"/>
        <w:spacing w:before="0" w:beforeAutospacing="0" w:after="0" w:afterAutospacing="0" w:line="276" w:lineRule="auto"/>
        <w:jc w:val="center"/>
        <w:textAlignment w:val="baseline"/>
        <w:rPr>
          <w:rFonts w:ascii="Calibri" w:hAnsi="Calibri" w:cs="Calibri"/>
          <w:lang w:val="en-GB"/>
        </w:rPr>
      </w:pPr>
    </w:p>
    <w:p w14:paraId="477881E8" w14:textId="0D1D7BBD" w:rsidR="00107223" w:rsidRPr="00AC0965" w:rsidRDefault="00FA7F57">
      <w:pPr>
        <w:spacing w:line="276" w:lineRule="auto"/>
        <w:jc w:val="both"/>
        <w:rPr>
          <w:rFonts w:asciiTheme="minorHAnsi" w:eastAsiaTheme="minorHAnsi" w:hAnsiTheme="minorHAnsi" w:cstheme="minorHAnsi"/>
          <w:b/>
          <w:bCs/>
          <w:lang w:val="en-GB" w:eastAsia="en-US"/>
        </w:rPr>
      </w:pPr>
      <w:proofErr w:type="spellStart"/>
      <w:r w:rsidRPr="00AC0965">
        <w:rPr>
          <w:rFonts w:asciiTheme="minorHAnsi" w:eastAsiaTheme="minorHAnsi" w:hAnsiTheme="minorHAnsi" w:cstheme="minorHAnsi"/>
          <w:b/>
          <w:bCs/>
          <w:lang w:val="en-GB" w:eastAsia="en-US"/>
        </w:rPr>
        <w:t>Diuna</w:t>
      </w:r>
      <w:proofErr w:type="spellEnd"/>
      <w:r w:rsidRPr="00AC0965">
        <w:rPr>
          <w:rFonts w:asciiTheme="minorHAnsi" w:eastAsiaTheme="minorHAnsi" w:hAnsiTheme="minorHAnsi" w:cstheme="minorHAnsi"/>
          <w:b/>
          <w:bCs/>
          <w:lang w:val="en-GB" w:eastAsia="en-US"/>
        </w:rPr>
        <w:t xml:space="preserve"> </w:t>
      </w:r>
      <w:r w:rsidR="006C433C" w:rsidRPr="00AC0965">
        <w:rPr>
          <w:rFonts w:asciiTheme="minorHAnsi" w:eastAsiaTheme="minorHAnsi" w:hAnsiTheme="minorHAnsi" w:cstheme="minorHAnsi"/>
          <w:b/>
          <w:bCs/>
          <w:lang w:val="en-GB" w:eastAsia="en-US"/>
        </w:rPr>
        <w:t xml:space="preserve">office complex </w:t>
      </w:r>
      <w:r w:rsidR="000F3D17" w:rsidRPr="00AC0965">
        <w:rPr>
          <w:rFonts w:asciiTheme="minorHAnsi" w:eastAsiaTheme="minorHAnsi" w:hAnsiTheme="minorHAnsi" w:cstheme="minorHAnsi"/>
          <w:b/>
          <w:bCs/>
          <w:lang w:val="en-GB" w:eastAsia="en-US"/>
        </w:rPr>
        <w:t xml:space="preserve">in </w:t>
      </w:r>
      <w:proofErr w:type="spellStart"/>
      <w:r w:rsidR="000F3D17" w:rsidRPr="00AC0965">
        <w:rPr>
          <w:rFonts w:asciiTheme="minorHAnsi" w:eastAsiaTheme="minorHAnsi" w:hAnsiTheme="minorHAnsi" w:cstheme="minorHAnsi"/>
          <w:b/>
          <w:bCs/>
          <w:lang w:val="en-GB" w:eastAsia="en-US"/>
        </w:rPr>
        <w:t>Syrena</w:t>
      </w:r>
      <w:proofErr w:type="spellEnd"/>
      <w:r w:rsidR="000F3D17" w:rsidRPr="00AC0965">
        <w:rPr>
          <w:rFonts w:asciiTheme="minorHAnsi" w:eastAsiaTheme="minorHAnsi" w:hAnsiTheme="minorHAnsi" w:cstheme="minorHAnsi"/>
          <w:b/>
          <w:bCs/>
          <w:lang w:val="en-GB" w:eastAsia="en-US"/>
        </w:rPr>
        <w:t xml:space="preserve"> Real Estate </w:t>
      </w:r>
      <w:r w:rsidR="006C433C" w:rsidRPr="00AC0965">
        <w:rPr>
          <w:rFonts w:asciiTheme="minorHAnsi" w:eastAsiaTheme="minorHAnsi" w:hAnsiTheme="minorHAnsi" w:cstheme="minorHAnsi"/>
          <w:b/>
          <w:bCs/>
          <w:lang w:val="en-GB" w:eastAsia="en-US"/>
        </w:rPr>
        <w:t>portfolio</w:t>
      </w:r>
      <w:r w:rsidR="000F3D17" w:rsidRPr="00AC0965">
        <w:rPr>
          <w:rFonts w:asciiTheme="minorHAnsi" w:eastAsiaTheme="minorHAnsi" w:hAnsiTheme="minorHAnsi" w:cstheme="minorHAnsi"/>
          <w:b/>
          <w:bCs/>
          <w:lang w:val="en-GB" w:eastAsia="en-US"/>
        </w:rPr>
        <w:t xml:space="preserve">, </w:t>
      </w:r>
      <w:r w:rsidR="00802127" w:rsidRPr="00AC0965">
        <w:rPr>
          <w:rFonts w:asciiTheme="minorHAnsi" w:eastAsiaTheme="minorHAnsi" w:hAnsiTheme="minorHAnsi" w:cstheme="minorHAnsi"/>
          <w:b/>
          <w:bCs/>
          <w:lang w:val="en-GB" w:eastAsia="en-US"/>
        </w:rPr>
        <w:t xml:space="preserve">has welcomed a new tenant </w:t>
      </w:r>
      <w:r w:rsidR="0026301A">
        <w:rPr>
          <w:rFonts w:asciiTheme="minorHAnsi" w:eastAsiaTheme="minorHAnsi" w:hAnsiTheme="minorHAnsi" w:cstheme="minorHAnsi"/>
          <w:b/>
          <w:bCs/>
          <w:lang w:val="en-GB" w:eastAsia="en-US"/>
        </w:rPr>
        <w:t>-</w:t>
      </w:r>
      <w:r w:rsidR="00802127" w:rsidRPr="00AC0965">
        <w:rPr>
          <w:rFonts w:asciiTheme="minorHAnsi" w:eastAsiaTheme="minorHAnsi" w:hAnsiTheme="minorHAnsi" w:cstheme="minorHAnsi"/>
          <w:b/>
          <w:bCs/>
          <w:lang w:val="en-GB" w:eastAsia="en-US"/>
        </w:rPr>
        <w:t xml:space="preserve"> JDE</w:t>
      </w:r>
      <w:r w:rsidR="00F22435">
        <w:rPr>
          <w:rFonts w:asciiTheme="minorHAnsi" w:eastAsiaTheme="minorHAnsi" w:hAnsiTheme="minorHAnsi" w:cstheme="minorHAnsi"/>
          <w:b/>
          <w:bCs/>
          <w:lang w:val="en-GB" w:eastAsia="en-US"/>
        </w:rPr>
        <w:t xml:space="preserve"> Peet’s</w:t>
      </w:r>
      <w:r w:rsidR="00802127" w:rsidRPr="00AC0965">
        <w:rPr>
          <w:rFonts w:asciiTheme="minorHAnsi" w:eastAsiaTheme="minorHAnsi" w:hAnsiTheme="minorHAnsi" w:cstheme="minorHAnsi"/>
          <w:b/>
          <w:bCs/>
          <w:lang w:val="en-GB" w:eastAsia="en-US"/>
        </w:rPr>
        <w:t xml:space="preserve"> </w:t>
      </w:r>
      <w:r w:rsidR="00463A21" w:rsidRPr="00AC0965">
        <w:rPr>
          <w:rFonts w:asciiTheme="minorHAnsi" w:eastAsiaTheme="minorHAnsi" w:hAnsiTheme="minorHAnsi" w:cstheme="minorHAnsi"/>
          <w:b/>
          <w:bCs/>
          <w:lang w:val="en-GB" w:eastAsia="en-US"/>
        </w:rPr>
        <w:t>(JDE</w:t>
      </w:r>
      <w:r w:rsidR="00F22435">
        <w:rPr>
          <w:rFonts w:asciiTheme="minorHAnsi" w:eastAsiaTheme="minorHAnsi" w:hAnsiTheme="minorHAnsi" w:cstheme="minorHAnsi"/>
          <w:b/>
          <w:bCs/>
          <w:lang w:val="en-GB" w:eastAsia="en-US"/>
        </w:rPr>
        <w:t>P</w:t>
      </w:r>
      <w:r w:rsidR="00463A21" w:rsidRPr="00AC0965">
        <w:rPr>
          <w:rFonts w:asciiTheme="minorHAnsi" w:eastAsiaTheme="minorHAnsi" w:hAnsiTheme="minorHAnsi" w:cstheme="minorHAnsi"/>
          <w:b/>
          <w:bCs/>
          <w:lang w:val="en-GB" w:eastAsia="en-US"/>
        </w:rPr>
        <w:t>)</w:t>
      </w:r>
      <w:r w:rsidR="007D4AE1" w:rsidRPr="00AC0965">
        <w:rPr>
          <w:rFonts w:asciiTheme="minorHAnsi" w:eastAsiaTheme="minorHAnsi" w:hAnsiTheme="minorHAnsi" w:cstheme="minorHAnsi"/>
          <w:b/>
          <w:bCs/>
          <w:lang w:val="en-GB" w:eastAsia="en-US"/>
        </w:rPr>
        <w:t xml:space="preserve">. The </w:t>
      </w:r>
      <w:r w:rsidR="0026301A">
        <w:rPr>
          <w:rFonts w:asciiTheme="minorHAnsi" w:eastAsiaTheme="minorHAnsi" w:hAnsiTheme="minorHAnsi" w:cstheme="minorHAnsi"/>
          <w:b/>
          <w:bCs/>
          <w:lang w:val="en-GB" w:eastAsia="en-US"/>
        </w:rPr>
        <w:t>company</w:t>
      </w:r>
      <w:r w:rsidR="00802127" w:rsidRPr="00AC0965">
        <w:rPr>
          <w:rFonts w:asciiTheme="minorHAnsi" w:eastAsiaTheme="minorHAnsi" w:hAnsiTheme="minorHAnsi" w:cstheme="minorHAnsi"/>
          <w:b/>
          <w:bCs/>
          <w:lang w:val="en-GB" w:eastAsia="en-US"/>
        </w:rPr>
        <w:t xml:space="preserve"> has taken 900 sqm in </w:t>
      </w:r>
      <w:r w:rsidR="006C433C" w:rsidRPr="00AC0965">
        <w:rPr>
          <w:rFonts w:asciiTheme="minorHAnsi" w:eastAsiaTheme="minorHAnsi" w:hAnsiTheme="minorHAnsi" w:cstheme="minorHAnsi"/>
          <w:b/>
          <w:bCs/>
          <w:lang w:val="en-GB" w:eastAsia="en-US"/>
        </w:rPr>
        <w:t>the Warsaw office building.</w:t>
      </w:r>
      <w:r w:rsidR="00802127" w:rsidRPr="00AC0965">
        <w:rPr>
          <w:rFonts w:asciiTheme="minorHAnsi" w:eastAsiaTheme="minorHAnsi" w:hAnsiTheme="minorHAnsi" w:cstheme="minorHAnsi"/>
          <w:b/>
          <w:bCs/>
          <w:lang w:val="en-GB" w:eastAsia="en-US"/>
        </w:rPr>
        <w:t xml:space="preserve"> Warsaw-based design studio BIT Creative is responsible for the interior design of the new office.</w:t>
      </w:r>
    </w:p>
    <w:p w14:paraId="751C6D68" w14:textId="77777777" w:rsidR="00802127" w:rsidRPr="00AC0965" w:rsidRDefault="00802127" w:rsidP="007473BD">
      <w:pPr>
        <w:spacing w:line="276" w:lineRule="auto"/>
        <w:jc w:val="both"/>
        <w:rPr>
          <w:rFonts w:asciiTheme="minorHAnsi" w:eastAsiaTheme="minorHAnsi" w:hAnsiTheme="minorHAnsi" w:cstheme="minorHAnsi"/>
          <w:b/>
          <w:bCs/>
          <w:lang w:val="en-GB" w:eastAsia="en-US"/>
        </w:rPr>
      </w:pPr>
    </w:p>
    <w:p w14:paraId="31624247" w14:textId="15C01FE9" w:rsidR="00107223" w:rsidRPr="00AC0965" w:rsidRDefault="007114BA">
      <w:pPr>
        <w:spacing w:line="276" w:lineRule="auto"/>
        <w:jc w:val="both"/>
        <w:rPr>
          <w:rFonts w:asciiTheme="minorHAnsi" w:eastAsiaTheme="minorHAnsi" w:hAnsiTheme="minorHAnsi" w:cstheme="minorHAnsi"/>
          <w:lang w:val="en-GB" w:eastAsia="en-US"/>
        </w:rPr>
      </w:pPr>
      <w:r w:rsidRPr="007114BA">
        <w:rPr>
          <w:rFonts w:asciiTheme="minorHAnsi" w:eastAsiaTheme="minorHAnsi" w:hAnsiTheme="minorHAnsi" w:cstheme="minorHAnsi"/>
          <w:lang w:val="en-GB" w:eastAsia="en-US"/>
        </w:rPr>
        <w:t xml:space="preserve">JDE Peet’s is the world's leading pure-play coffee and tea company, serving approximately 4,100 cups of coffee or tea per second. JDE Peet's unleashes the possibilities of coffee and tea in more than 100 markets with a portfolio of over 50 brands including L’OR, Peet’s, Jacobs, Senseo, Tassimo, Douwe Egberts, OldTown, Super, Pickwick and </w:t>
      </w:r>
      <w:proofErr w:type="spellStart"/>
      <w:r w:rsidRPr="007114BA">
        <w:rPr>
          <w:rFonts w:asciiTheme="minorHAnsi" w:eastAsiaTheme="minorHAnsi" w:hAnsiTheme="minorHAnsi" w:cstheme="minorHAnsi"/>
          <w:lang w:val="en-GB" w:eastAsia="en-US"/>
        </w:rPr>
        <w:t>Moccona</w:t>
      </w:r>
      <w:proofErr w:type="spellEnd"/>
      <w:r w:rsidR="00AC0965">
        <w:rPr>
          <w:rFonts w:asciiTheme="minorHAnsi" w:eastAsiaTheme="minorHAnsi" w:hAnsiTheme="minorHAnsi" w:cstheme="minorHAnsi"/>
          <w:lang w:val="en-GB" w:eastAsia="en-US"/>
        </w:rPr>
        <w:t xml:space="preserve">. </w:t>
      </w:r>
      <w:r w:rsidR="006C433C" w:rsidRPr="00AC0965">
        <w:rPr>
          <w:rFonts w:asciiTheme="minorHAnsi" w:eastAsiaTheme="minorHAnsi" w:hAnsiTheme="minorHAnsi" w:cstheme="minorHAnsi"/>
          <w:lang w:val="en-GB" w:eastAsia="en-US"/>
        </w:rPr>
        <w:t xml:space="preserve">The new tenant occupies </w:t>
      </w:r>
      <w:r w:rsidR="00301B53" w:rsidRPr="00AC0965">
        <w:rPr>
          <w:rFonts w:asciiTheme="minorHAnsi" w:eastAsiaTheme="minorHAnsi" w:hAnsiTheme="minorHAnsi" w:cstheme="minorHAnsi"/>
          <w:lang w:val="en-GB" w:eastAsia="en-US"/>
        </w:rPr>
        <w:t xml:space="preserve">900 sqm </w:t>
      </w:r>
      <w:r w:rsidR="006C433C" w:rsidRPr="00AC0965">
        <w:rPr>
          <w:rFonts w:asciiTheme="minorHAnsi" w:eastAsiaTheme="minorHAnsi" w:hAnsiTheme="minorHAnsi" w:cstheme="minorHAnsi"/>
          <w:lang w:val="en-GB" w:eastAsia="en-US"/>
        </w:rPr>
        <w:t xml:space="preserve">in </w:t>
      </w:r>
      <w:proofErr w:type="spellStart"/>
      <w:r w:rsidR="00301B53" w:rsidRPr="00AC0965">
        <w:rPr>
          <w:rFonts w:asciiTheme="minorHAnsi" w:eastAsiaTheme="minorHAnsi" w:hAnsiTheme="minorHAnsi" w:cstheme="minorHAnsi"/>
          <w:lang w:val="en-GB" w:eastAsia="en-US"/>
        </w:rPr>
        <w:t>Diuna</w:t>
      </w:r>
      <w:proofErr w:type="spellEnd"/>
      <w:r w:rsidR="00301B53" w:rsidRPr="00AC0965">
        <w:rPr>
          <w:rFonts w:asciiTheme="minorHAnsi" w:eastAsiaTheme="minorHAnsi" w:hAnsiTheme="minorHAnsi" w:cstheme="minorHAnsi"/>
          <w:lang w:val="en-GB" w:eastAsia="en-US"/>
        </w:rPr>
        <w:t xml:space="preserve">. </w:t>
      </w:r>
      <w:r>
        <w:rPr>
          <w:rFonts w:asciiTheme="minorHAnsi" w:eastAsiaTheme="minorHAnsi" w:hAnsiTheme="minorHAnsi" w:cstheme="minorHAnsi"/>
          <w:lang w:val="en-GB" w:eastAsia="en-US"/>
        </w:rPr>
        <w:t>JDE</w:t>
      </w:r>
      <w:r w:rsidR="003F6FD9">
        <w:rPr>
          <w:rFonts w:asciiTheme="minorHAnsi" w:eastAsiaTheme="minorHAnsi" w:hAnsiTheme="minorHAnsi" w:cstheme="minorHAnsi"/>
          <w:lang w:val="en-GB" w:eastAsia="en-US"/>
        </w:rPr>
        <w:t xml:space="preserve"> </w:t>
      </w:r>
      <w:r>
        <w:rPr>
          <w:rFonts w:asciiTheme="minorHAnsi" w:eastAsiaTheme="minorHAnsi" w:hAnsiTheme="minorHAnsi" w:cstheme="minorHAnsi"/>
          <w:lang w:val="en-GB" w:eastAsia="en-US"/>
        </w:rPr>
        <w:t>P</w:t>
      </w:r>
      <w:r w:rsidR="003F6FD9">
        <w:rPr>
          <w:rFonts w:asciiTheme="minorHAnsi" w:eastAsiaTheme="minorHAnsi" w:hAnsiTheme="minorHAnsi" w:cstheme="minorHAnsi"/>
          <w:lang w:val="en-GB" w:eastAsia="en-US"/>
        </w:rPr>
        <w:t>eet’s</w:t>
      </w:r>
      <w:r w:rsidR="006C433C" w:rsidRPr="00AC0965">
        <w:rPr>
          <w:rFonts w:asciiTheme="minorHAnsi" w:hAnsiTheme="minorHAnsi" w:cstheme="minorHAnsi"/>
          <w:color w:val="0D0D0D"/>
          <w:shd w:val="clear" w:color="auto" w:fill="FFFFFF"/>
          <w:lang w:val="en-GB"/>
        </w:rPr>
        <w:t xml:space="preserve"> was represented by Colliers </w:t>
      </w:r>
      <w:r w:rsidR="00463A21" w:rsidRPr="00AC0965">
        <w:rPr>
          <w:rFonts w:asciiTheme="minorHAnsi" w:hAnsiTheme="minorHAnsi" w:cstheme="minorHAnsi"/>
          <w:color w:val="0D0D0D"/>
          <w:shd w:val="clear" w:color="auto" w:fill="FFFFFF"/>
          <w:lang w:val="en-GB"/>
        </w:rPr>
        <w:t>in the commercialization process</w:t>
      </w:r>
      <w:r w:rsidR="006C433C" w:rsidRPr="00AC0965">
        <w:rPr>
          <w:rFonts w:asciiTheme="minorHAnsi" w:hAnsiTheme="minorHAnsi" w:cstheme="minorHAnsi"/>
          <w:color w:val="0D0D0D"/>
          <w:shd w:val="clear" w:color="auto" w:fill="FFFFFF"/>
          <w:lang w:val="en-GB"/>
        </w:rPr>
        <w:t xml:space="preserve">. </w:t>
      </w:r>
    </w:p>
    <w:p w14:paraId="2B5AA0CE" w14:textId="77777777" w:rsidR="00301B53" w:rsidRPr="00AC0965" w:rsidRDefault="00301B53" w:rsidP="007473BD">
      <w:pPr>
        <w:spacing w:line="276" w:lineRule="auto"/>
        <w:jc w:val="both"/>
        <w:rPr>
          <w:rFonts w:asciiTheme="minorHAnsi" w:eastAsiaTheme="minorHAnsi" w:hAnsiTheme="minorHAnsi" w:cstheme="minorHAnsi"/>
          <w:lang w:val="en-GB" w:eastAsia="en-US"/>
        </w:rPr>
      </w:pPr>
    </w:p>
    <w:p w14:paraId="4ED7D0BB" w14:textId="21901644" w:rsidR="00107223" w:rsidRPr="00AC0965" w:rsidRDefault="007D4AE1">
      <w:pPr>
        <w:spacing w:line="276" w:lineRule="auto"/>
        <w:jc w:val="both"/>
        <w:rPr>
          <w:rFonts w:asciiTheme="minorHAnsi" w:eastAsiaTheme="minorHAnsi" w:hAnsiTheme="minorHAnsi" w:cstheme="minorHAnsi"/>
          <w:i/>
          <w:iCs/>
          <w:lang w:val="en-GB" w:eastAsia="en-US"/>
        </w:rPr>
      </w:pPr>
      <w:r w:rsidRPr="00AC0965">
        <w:rPr>
          <w:rFonts w:asciiTheme="minorHAnsi" w:eastAsiaTheme="minorHAnsi" w:hAnsiTheme="minorHAnsi" w:cstheme="minorHAnsi"/>
          <w:i/>
          <w:iCs/>
          <w:lang w:val="en-GB" w:eastAsia="en-US"/>
        </w:rPr>
        <w:t xml:space="preserve">- We are seeing a steady </w:t>
      </w:r>
      <w:r w:rsidR="006C433C" w:rsidRPr="00AC0965">
        <w:rPr>
          <w:rFonts w:asciiTheme="minorHAnsi" w:eastAsiaTheme="minorHAnsi" w:hAnsiTheme="minorHAnsi" w:cstheme="minorHAnsi"/>
          <w:i/>
          <w:iCs/>
          <w:lang w:val="en-GB" w:eastAsia="en-US"/>
        </w:rPr>
        <w:t xml:space="preserve">increase in interest in </w:t>
      </w:r>
      <w:proofErr w:type="spellStart"/>
      <w:r w:rsidR="006C433C" w:rsidRPr="00AC0965">
        <w:rPr>
          <w:rFonts w:asciiTheme="minorHAnsi" w:eastAsiaTheme="minorHAnsi" w:hAnsiTheme="minorHAnsi" w:cstheme="minorHAnsi"/>
          <w:i/>
          <w:iCs/>
          <w:lang w:val="en-GB" w:eastAsia="en-US"/>
        </w:rPr>
        <w:t>Diuna</w:t>
      </w:r>
      <w:proofErr w:type="spellEnd"/>
      <w:r w:rsidR="006C433C" w:rsidRPr="00AC0965">
        <w:rPr>
          <w:rFonts w:asciiTheme="minorHAnsi" w:eastAsiaTheme="minorHAnsi" w:hAnsiTheme="minorHAnsi" w:cstheme="minorHAnsi"/>
          <w:i/>
          <w:iCs/>
          <w:lang w:val="en-GB" w:eastAsia="en-US"/>
        </w:rPr>
        <w:t xml:space="preserve"> from new </w:t>
      </w:r>
      <w:r w:rsidRPr="00AC0965">
        <w:rPr>
          <w:rFonts w:asciiTheme="minorHAnsi" w:eastAsiaTheme="minorHAnsi" w:hAnsiTheme="minorHAnsi" w:cstheme="minorHAnsi"/>
          <w:i/>
          <w:iCs/>
          <w:lang w:val="en-GB" w:eastAsia="en-US"/>
        </w:rPr>
        <w:t>companies that appreciate the metamorphosis that our complex has undergone. We are very pleased that another company from</w:t>
      </w:r>
      <w:r w:rsidR="004D0F37">
        <w:rPr>
          <w:rFonts w:asciiTheme="minorHAnsi" w:eastAsiaTheme="minorHAnsi" w:hAnsiTheme="minorHAnsi" w:cstheme="minorHAnsi"/>
          <w:i/>
          <w:iCs/>
          <w:lang w:val="en-GB" w:eastAsia="en-US"/>
        </w:rPr>
        <w:t xml:space="preserve"> JDE</w:t>
      </w:r>
      <w:r w:rsidRPr="00AC0965">
        <w:rPr>
          <w:rFonts w:asciiTheme="minorHAnsi" w:eastAsiaTheme="minorHAnsi" w:hAnsiTheme="minorHAnsi" w:cstheme="minorHAnsi"/>
          <w:i/>
          <w:iCs/>
          <w:lang w:val="en-GB" w:eastAsia="en-US"/>
        </w:rPr>
        <w:t xml:space="preserve"> </w:t>
      </w:r>
      <w:proofErr w:type="gramStart"/>
      <w:r w:rsidR="00055E06" w:rsidRPr="00AC0965">
        <w:rPr>
          <w:rFonts w:asciiTheme="minorHAnsi" w:eastAsiaTheme="minorHAnsi" w:hAnsiTheme="minorHAnsi" w:cstheme="minorHAnsi"/>
          <w:i/>
          <w:iCs/>
          <w:lang w:val="en-GB" w:eastAsia="en-US"/>
        </w:rPr>
        <w:t>Peet's</w:t>
      </w:r>
      <w:r w:rsidRPr="00AC0965">
        <w:rPr>
          <w:rFonts w:asciiTheme="minorHAnsi" w:eastAsiaTheme="minorHAnsi" w:hAnsiTheme="minorHAnsi" w:cstheme="minorHAnsi"/>
          <w:i/>
          <w:iCs/>
          <w:lang w:val="en-GB" w:eastAsia="en-US"/>
        </w:rPr>
        <w:t xml:space="preserve">  joins</w:t>
      </w:r>
      <w:proofErr w:type="gramEnd"/>
      <w:r w:rsidRPr="00AC0965">
        <w:rPr>
          <w:rFonts w:asciiTheme="minorHAnsi" w:eastAsiaTheme="minorHAnsi" w:hAnsiTheme="minorHAnsi" w:cstheme="minorHAnsi"/>
          <w:i/>
          <w:iCs/>
          <w:lang w:val="en-GB" w:eastAsia="en-US"/>
        </w:rPr>
        <w:t xml:space="preserve"> the group of </w:t>
      </w:r>
      <w:proofErr w:type="spellStart"/>
      <w:r w:rsidRPr="00AC0965">
        <w:rPr>
          <w:rFonts w:asciiTheme="minorHAnsi" w:eastAsiaTheme="minorHAnsi" w:hAnsiTheme="minorHAnsi" w:cstheme="minorHAnsi"/>
          <w:i/>
          <w:iCs/>
          <w:lang w:val="en-GB" w:eastAsia="en-US"/>
        </w:rPr>
        <w:t>Diuna</w:t>
      </w:r>
      <w:r w:rsidR="00055E06" w:rsidRPr="00AC0965">
        <w:rPr>
          <w:rFonts w:asciiTheme="minorHAnsi" w:eastAsiaTheme="minorHAnsi" w:hAnsiTheme="minorHAnsi" w:cstheme="minorHAnsi"/>
          <w:i/>
          <w:iCs/>
          <w:lang w:val="en-GB" w:eastAsia="en-US"/>
        </w:rPr>
        <w:t>'s</w:t>
      </w:r>
      <w:proofErr w:type="spellEnd"/>
      <w:r w:rsidRPr="00AC0965">
        <w:rPr>
          <w:rFonts w:asciiTheme="minorHAnsi" w:eastAsiaTheme="minorHAnsi" w:hAnsiTheme="minorHAnsi" w:cstheme="minorHAnsi"/>
          <w:i/>
          <w:iCs/>
          <w:lang w:val="en-GB" w:eastAsia="en-US"/>
        </w:rPr>
        <w:t xml:space="preserve"> tenants, which, like us, is close to the concern for employee welfare and ESG aspects that we implement in the complex" </w:t>
      </w:r>
      <w:r w:rsidRPr="00AC0965">
        <w:rPr>
          <w:rFonts w:asciiTheme="minorHAnsi" w:eastAsiaTheme="minorHAnsi" w:hAnsiTheme="minorHAnsi" w:cstheme="minorHAnsi"/>
          <w:lang w:val="en-GB" w:eastAsia="en-US"/>
        </w:rPr>
        <w:t xml:space="preserve">comments </w:t>
      </w:r>
      <w:proofErr w:type="spellStart"/>
      <w:r w:rsidRPr="00AC0965">
        <w:rPr>
          <w:rFonts w:asciiTheme="minorHAnsi" w:eastAsiaTheme="minorHAnsi" w:hAnsiTheme="minorHAnsi" w:cstheme="minorHAnsi"/>
          <w:b/>
          <w:bCs/>
          <w:lang w:val="en-GB" w:eastAsia="en-US"/>
        </w:rPr>
        <w:t>Ewa</w:t>
      </w:r>
      <w:proofErr w:type="spellEnd"/>
      <w:r w:rsidRPr="00AC0965">
        <w:rPr>
          <w:rFonts w:asciiTheme="minorHAnsi" w:eastAsiaTheme="minorHAnsi" w:hAnsiTheme="minorHAnsi" w:cstheme="minorHAnsi"/>
          <w:b/>
          <w:bCs/>
          <w:lang w:val="en-GB" w:eastAsia="en-US"/>
        </w:rPr>
        <w:t xml:space="preserve"> </w:t>
      </w:r>
      <w:proofErr w:type="spellStart"/>
      <w:r w:rsidRPr="00AC0965">
        <w:rPr>
          <w:rFonts w:asciiTheme="minorHAnsi" w:eastAsiaTheme="minorHAnsi" w:hAnsiTheme="minorHAnsi" w:cstheme="minorHAnsi"/>
          <w:b/>
          <w:bCs/>
          <w:lang w:val="en-GB" w:eastAsia="en-US"/>
        </w:rPr>
        <w:t>Lubanska</w:t>
      </w:r>
      <w:proofErr w:type="spellEnd"/>
      <w:r w:rsidRPr="00AC0965">
        <w:rPr>
          <w:rFonts w:asciiTheme="minorHAnsi" w:eastAsiaTheme="minorHAnsi" w:hAnsiTheme="minorHAnsi" w:cstheme="minorHAnsi"/>
          <w:b/>
          <w:bCs/>
          <w:lang w:val="en-GB" w:eastAsia="en-US"/>
        </w:rPr>
        <w:t xml:space="preserve">, Leasing </w:t>
      </w:r>
      <w:r w:rsidR="00ED184D" w:rsidRPr="00AC0965">
        <w:rPr>
          <w:rFonts w:asciiTheme="minorHAnsi" w:eastAsiaTheme="minorHAnsi" w:hAnsiTheme="minorHAnsi" w:cstheme="minorHAnsi"/>
          <w:b/>
          <w:bCs/>
          <w:lang w:val="en-GB" w:eastAsia="en-US"/>
        </w:rPr>
        <w:t xml:space="preserve">Director </w:t>
      </w:r>
      <w:r w:rsidRPr="00AC0965">
        <w:rPr>
          <w:rFonts w:asciiTheme="minorHAnsi" w:eastAsiaTheme="minorHAnsi" w:hAnsiTheme="minorHAnsi" w:cstheme="minorHAnsi"/>
          <w:b/>
          <w:bCs/>
          <w:lang w:val="en-GB" w:eastAsia="en-US"/>
        </w:rPr>
        <w:t xml:space="preserve">at </w:t>
      </w:r>
      <w:proofErr w:type="spellStart"/>
      <w:r w:rsidR="000F3D17" w:rsidRPr="00AC0965">
        <w:rPr>
          <w:rFonts w:asciiTheme="minorHAnsi" w:eastAsiaTheme="minorHAnsi" w:hAnsiTheme="minorHAnsi" w:cstheme="minorHAnsi"/>
          <w:b/>
          <w:bCs/>
          <w:lang w:val="en-GB" w:eastAsia="en-US"/>
        </w:rPr>
        <w:t>Syrena</w:t>
      </w:r>
      <w:proofErr w:type="spellEnd"/>
      <w:r w:rsidR="000F3D17" w:rsidRPr="00AC0965">
        <w:rPr>
          <w:rFonts w:asciiTheme="minorHAnsi" w:eastAsiaTheme="minorHAnsi" w:hAnsiTheme="minorHAnsi" w:cstheme="minorHAnsi"/>
          <w:b/>
          <w:bCs/>
          <w:lang w:val="en-GB" w:eastAsia="en-US"/>
        </w:rPr>
        <w:t xml:space="preserve"> Real Estate</w:t>
      </w:r>
      <w:r w:rsidR="000F3D17" w:rsidRPr="00AC0965">
        <w:rPr>
          <w:rFonts w:asciiTheme="minorHAnsi" w:eastAsiaTheme="minorHAnsi" w:hAnsiTheme="minorHAnsi" w:cstheme="minorHAnsi"/>
          <w:lang w:val="en-GB" w:eastAsia="en-US"/>
        </w:rPr>
        <w:t xml:space="preserve">. </w:t>
      </w:r>
    </w:p>
    <w:p w14:paraId="486F843A" w14:textId="77777777" w:rsidR="00301B53" w:rsidRPr="00AC0965" w:rsidRDefault="00301B53" w:rsidP="007473BD">
      <w:pPr>
        <w:spacing w:line="276" w:lineRule="auto"/>
        <w:jc w:val="both"/>
        <w:rPr>
          <w:rFonts w:asciiTheme="minorHAnsi" w:eastAsiaTheme="minorHAnsi" w:hAnsiTheme="minorHAnsi" w:cstheme="minorHAnsi"/>
          <w:lang w:val="en-GB" w:eastAsia="en-US"/>
        </w:rPr>
      </w:pPr>
    </w:p>
    <w:p w14:paraId="79308D4B" w14:textId="77777777" w:rsidR="00107223" w:rsidRPr="00AC0965" w:rsidRDefault="006C433C">
      <w:pPr>
        <w:spacing w:line="276" w:lineRule="auto"/>
        <w:jc w:val="both"/>
        <w:rPr>
          <w:rFonts w:asciiTheme="minorHAnsi" w:eastAsiaTheme="minorHAnsi" w:hAnsiTheme="minorHAnsi" w:cstheme="minorHAnsi"/>
          <w:lang w:val="en-GB" w:eastAsia="en-US"/>
        </w:rPr>
      </w:pPr>
      <w:r w:rsidRPr="00AC0965">
        <w:rPr>
          <w:rFonts w:asciiTheme="minorHAnsi" w:eastAsiaTheme="minorHAnsi" w:hAnsiTheme="minorHAnsi" w:cstheme="minorHAnsi"/>
          <w:lang w:val="en-GB" w:eastAsia="en-US"/>
        </w:rPr>
        <w:t xml:space="preserve">Adapting the interiors to the needs of the </w:t>
      </w:r>
      <w:r w:rsidR="00094451" w:rsidRPr="00AC0965">
        <w:rPr>
          <w:rFonts w:asciiTheme="minorHAnsi" w:eastAsiaTheme="minorHAnsi" w:hAnsiTheme="minorHAnsi" w:cstheme="minorHAnsi"/>
          <w:lang w:val="en-GB" w:eastAsia="en-US"/>
        </w:rPr>
        <w:t xml:space="preserve">new tenant </w:t>
      </w:r>
      <w:r w:rsidRPr="00AC0965">
        <w:rPr>
          <w:rFonts w:asciiTheme="minorHAnsi" w:eastAsiaTheme="minorHAnsi" w:hAnsiTheme="minorHAnsi" w:cstheme="minorHAnsi"/>
          <w:lang w:val="en-GB" w:eastAsia="en-US"/>
        </w:rPr>
        <w:t xml:space="preserve">and creating optimal </w:t>
      </w:r>
      <w:r w:rsidR="00094451" w:rsidRPr="00AC0965">
        <w:rPr>
          <w:rFonts w:asciiTheme="minorHAnsi" w:eastAsiaTheme="minorHAnsi" w:hAnsiTheme="minorHAnsi" w:cstheme="minorHAnsi"/>
          <w:lang w:val="en-GB" w:eastAsia="en-US"/>
        </w:rPr>
        <w:t xml:space="preserve">working conditions was </w:t>
      </w:r>
      <w:r w:rsidRPr="00AC0965">
        <w:rPr>
          <w:rFonts w:asciiTheme="minorHAnsi" w:eastAsiaTheme="minorHAnsi" w:hAnsiTheme="minorHAnsi" w:cstheme="minorHAnsi"/>
          <w:lang w:val="en-GB" w:eastAsia="en-US"/>
        </w:rPr>
        <w:t xml:space="preserve">entrusted to the experienced </w:t>
      </w:r>
      <w:r w:rsidRPr="00AC0965">
        <w:rPr>
          <w:rFonts w:asciiTheme="minorHAnsi" w:eastAsiaTheme="minorHAnsi" w:hAnsiTheme="minorHAnsi" w:cstheme="minorHAnsi"/>
          <w:b/>
          <w:bCs/>
          <w:lang w:val="en-GB" w:eastAsia="en-US"/>
        </w:rPr>
        <w:t>studio BIT Creative</w:t>
      </w:r>
      <w:r w:rsidR="00094451" w:rsidRPr="00AC0965">
        <w:rPr>
          <w:rFonts w:asciiTheme="minorHAnsi" w:eastAsiaTheme="minorHAnsi" w:hAnsiTheme="minorHAnsi" w:cstheme="minorHAnsi"/>
          <w:lang w:val="en-GB" w:eastAsia="en-US"/>
        </w:rPr>
        <w:t xml:space="preserve">. </w:t>
      </w:r>
    </w:p>
    <w:p w14:paraId="56A9697C" w14:textId="77777777" w:rsidR="00EE45CE" w:rsidRPr="00AC0965" w:rsidRDefault="00EE45CE" w:rsidP="007473BD">
      <w:pPr>
        <w:spacing w:line="276" w:lineRule="auto"/>
        <w:jc w:val="both"/>
        <w:rPr>
          <w:rFonts w:asciiTheme="minorHAnsi" w:hAnsiTheme="minorHAnsi" w:cstheme="minorHAnsi"/>
          <w:color w:val="0D0D0D"/>
          <w:shd w:val="clear" w:color="auto" w:fill="FFFFFF"/>
          <w:lang w:val="en-GB"/>
        </w:rPr>
      </w:pPr>
    </w:p>
    <w:p w14:paraId="3C40A1F9" w14:textId="3885890E" w:rsidR="00107223" w:rsidRPr="00AC0965" w:rsidRDefault="006C433C">
      <w:pPr>
        <w:autoSpaceDE w:val="0"/>
        <w:autoSpaceDN w:val="0"/>
        <w:adjustRightInd w:val="0"/>
        <w:spacing w:line="276" w:lineRule="auto"/>
        <w:jc w:val="both"/>
        <w:rPr>
          <w:rFonts w:asciiTheme="minorHAnsi" w:eastAsiaTheme="minorHAnsi" w:hAnsiTheme="minorHAnsi" w:cstheme="minorHAnsi"/>
          <w:b/>
          <w:bCs/>
          <w:lang w:val="en-GB" w:eastAsia="en-US"/>
        </w:rPr>
      </w:pPr>
      <w:proofErr w:type="spellStart"/>
      <w:r w:rsidRPr="00AC0965">
        <w:rPr>
          <w:rFonts w:asciiTheme="minorHAnsi" w:eastAsiaTheme="minorHAnsi" w:hAnsiTheme="minorHAnsi" w:cstheme="minorHAnsi"/>
          <w:lang w:val="en-GB" w:eastAsia="en-US"/>
        </w:rPr>
        <w:t>Diuna</w:t>
      </w:r>
      <w:proofErr w:type="spellEnd"/>
      <w:r w:rsidRPr="00AC0965">
        <w:rPr>
          <w:rFonts w:asciiTheme="minorHAnsi" w:eastAsiaTheme="minorHAnsi" w:hAnsiTheme="minorHAnsi" w:cstheme="minorHAnsi"/>
          <w:lang w:val="en-GB" w:eastAsia="en-US"/>
        </w:rPr>
        <w:t xml:space="preserve">, formerly known as </w:t>
      </w:r>
      <w:proofErr w:type="spellStart"/>
      <w:r w:rsidRPr="00AC0965">
        <w:rPr>
          <w:rFonts w:asciiTheme="minorHAnsi" w:eastAsiaTheme="minorHAnsi" w:hAnsiTheme="minorHAnsi" w:cstheme="minorHAnsi"/>
          <w:lang w:val="en-GB" w:eastAsia="en-US"/>
        </w:rPr>
        <w:t>Marynarska</w:t>
      </w:r>
      <w:proofErr w:type="spellEnd"/>
      <w:r w:rsidRPr="00AC0965">
        <w:rPr>
          <w:rFonts w:asciiTheme="minorHAnsi" w:eastAsiaTheme="minorHAnsi" w:hAnsiTheme="minorHAnsi" w:cstheme="minorHAnsi"/>
          <w:lang w:val="en-GB" w:eastAsia="en-US"/>
        </w:rPr>
        <w:t xml:space="preserve"> Business Park, has undergone a </w:t>
      </w:r>
      <w:r w:rsidR="008F701B" w:rsidRPr="00AC0965">
        <w:rPr>
          <w:rFonts w:asciiTheme="minorHAnsi" w:eastAsiaTheme="minorHAnsi" w:hAnsiTheme="minorHAnsi" w:cstheme="minorHAnsi"/>
          <w:lang w:val="en-GB" w:eastAsia="en-US"/>
        </w:rPr>
        <w:t xml:space="preserve">huge </w:t>
      </w:r>
      <w:r w:rsidRPr="00AC0965">
        <w:rPr>
          <w:rFonts w:asciiTheme="minorHAnsi" w:eastAsiaTheme="minorHAnsi" w:hAnsiTheme="minorHAnsi" w:cstheme="minorHAnsi"/>
          <w:lang w:val="en-GB" w:eastAsia="en-US"/>
        </w:rPr>
        <w:t xml:space="preserve">metamorphosis thanks to the efforts of </w:t>
      </w:r>
      <w:proofErr w:type="spellStart"/>
      <w:r w:rsidRPr="00AC0965">
        <w:rPr>
          <w:rFonts w:asciiTheme="minorHAnsi" w:eastAsiaTheme="minorHAnsi" w:hAnsiTheme="minorHAnsi" w:cstheme="minorHAnsi"/>
          <w:lang w:val="en-GB" w:eastAsia="en-US"/>
        </w:rPr>
        <w:t>Syrena</w:t>
      </w:r>
      <w:proofErr w:type="spellEnd"/>
      <w:r w:rsidRPr="00AC0965">
        <w:rPr>
          <w:rFonts w:asciiTheme="minorHAnsi" w:eastAsiaTheme="minorHAnsi" w:hAnsiTheme="minorHAnsi" w:cstheme="minorHAnsi"/>
          <w:lang w:val="en-GB" w:eastAsia="en-US"/>
        </w:rPr>
        <w:t xml:space="preserve"> Real Estate and </w:t>
      </w:r>
      <w:proofErr w:type="spellStart"/>
      <w:r w:rsidRPr="00AC0965">
        <w:rPr>
          <w:rFonts w:asciiTheme="minorHAnsi" w:eastAsiaTheme="minorHAnsi" w:hAnsiTheme="minorHAnsi" w:cstheme="minorHAnsi"/>
          <w:lang w:val="en-GB" w:eastAsia="en-US"/>
        </w:rPr>
        <w:t>PineBridge</w:t>
      </w:r>
      <w:proofErr w:type="spellEnd"/>
      <w:r w:rsidRPr="00AC0965">
        <w:rPr>
          <w:rFonts w:asciiTheme="minorHAnsi" w:eastAsiaTheme="minorHAnsi" w:hAnsiTheme="minorHAnsi" w:cstheme="minorHAnsi"/>
          <w:lang w:val="en-GB" w:eastAsia="en-US"/>
        </w:rPr>
        <w:t xml:space="preserve"> Benson Elliot. The office complex in Warsaw's </w:t>
      </w:r>
      <w:proofErr w:type="spellStart"/>
      <w:r w:rsidRPr="00AC0965">
        <w:rPr>
          <w:rFonts w:asciiTheme="minorHAnsi" w:eastAsiaTheme="minorHAnsi" w:hAnsiTheme="minorHAnsi" w:cstheme="minorHAnsi"/>
          <w:lang w:val="en-GB" w:eastAsia="en-US"/>
        </w:rPr>
        <w:t>Służewiec</w:t>
      </w:r>
      <w:proofErr w:type="spellEnd"/>
      <w:r w:rsidRPr="00AC0965">
        <w:rPr>
          <w:rFonts w:asciiTheme="minorHAnsi" w:eastAsiaTheme="minorHAnsi" w:hAnsiTheme="minorHAnsi" w:cstheme="minorHAnsi"/>
          <w:lang w:val="en-GB" w:eastAsia="en-US"/>
        </w:rPr>
        <w:t xml:space="preserve"> district has been brought up </w:t>
      </w:r>
      <w:r w:rsidR="008F701B" w:rsidRPr="00AC0965">
        <w:rPr>
          <w:rFonts w:asciiTheme="minorHAnsi" w:eastAsiaTheme="minorHAnsi" w:hAnsiTheme="minorHAnsi" w:cstheme="minorHAnsi"/>
          <w:lang w:val="en-GB" w:eastAsia="en-US"/>
        </w:rPr>
        <w:t>to current market standards</w:t>
      </w:r>
      <w:r w:rsidRPr="00AC0965">
        <w:rPr>
          <w:rFonts w:asciiTheme="minorHAnsi" w:eastAsiaTheme="minorHAnsi" w:hAnsiTheme="minorHAnsi" w:cstheme="minorHAnsi"/>
          <w:lang w:val="en-GB" w:eastAsia="en-US"/>
        </w:rPr>
        <w:t xml:space="preserve">, and the changes made included revitalizing the outdoor areas and </w:t>
      </w:r>
      <w:proofErr w:type="spellStart"/>
      <w:r w:rsidRPr="00AC0965">
        <w:rPr>
          <w:rFonts w:asciiTheme="minorHAnsi" w:eastAsiaTheme="minorHAnsi" w:hAnsiTheme="minorHAnsi" w:cstheme="minorHAnsi"/>
          <w:lang w:val="en-GB" w:eastAsia="en-US"/>
        </w:rPr>
        <w:t>remodeling</w:t>
      </w:r>
      <w:proofErr w:type="spellEnd"/>
      <w:r w:rsidRPr="00AC0965">
        <w:rPr>
          <w:rFonts w:asciiTheme="minorHAnsi" w:eastAsiaTheme="minorHAnsi" w:hAnsiTheme="minorHAnsi" w:cstheme="minorHAnsi"/>
          <w:lang w:val="en-GB" w:eastAsia="en-US"/>
        </w:rPr>
        <w:t xml:space="preserve"> the entrance lobbies of the four buildings. The 6,000 </w:t>
      </w:r>
      <w:proofErr w:type="spellStart"/>
      <w:r w:rsidRPr="00AC0965">
        <w:rPr>
          <w:rFonts w:asciiTheme="minorHAnsi" w:eastAsiaTheme="minorHAnsi" w:hAnsiTheme="minorHAnsi" w:cstheme="minorHAnsi"/>
          <w:lang w:val="en-GB" w:eastAsia="en-US"/>
        </w:rPr>
        <w:t>sq.m</w:t>
      </w:r>
      <w:proofErr w:type="spellEnd"/>
      <w:r w:rsidRPr="00AC0965">
        <w:rPr>
          <w:rFonts w:asciiTheme="minorHAnsi" w:eastAsiaTheme="minorHAnsi" w:hAnsiTheme="minorHAnsi" w:cstheme="minorHAnsi"/>
          <w:lang w:val="en-GB" w:eastAsia="en-US"/>
        </w:rPr>
        <w:t>. concrete parking lot was transformed into</w:t>
      </w:r>
      <w:r w:rsidR="0026301A">
        <w:rPr>
          <w:rFonts w:asciiTheme="minorHAnsi" w:eastAsiaTheme="minorHAnsi" w:hAnsiTheme="minorHAnsi" w:cstheme="minorHAnsi"/>
          <w:lang w:val="en-GB" w:eastAsia="en-US"/>
        </w:rPr>
        <w:t xml:space="preserve"> </w:t>
      </w:r>
      <w:r w:rsidR="0026301A">
        <w:rPr>
          <w:rFonts w:asciiTheme="minorHAnsi" w:eastAsiaTheme="minorHAnsi" w:hAnsiTheme="minorHAnsi" w:cstheme="minorHAnsi"/>
          <w:lang w:val="en-GB" w:eastAsia="en-US"/>
        </w:rPr>
        <w:br/>
      </w:r>
      <w:proofErr w:type="spellStart"/>
      <w:r w:rsidRPr="00AC0965">
        <w:rPr>
          <w:rFonts w:asciiTheme="minorHAnsi" w:eastAsiaTheme="minorHAnsi" w:hAnsiTheme="minorHAnsi" w:cstheme="minorHAnsi"/>
          <w:lang w:val="en-GB" w:eastAsia="en-US"/>
        </w:rPr>
        <w:t>a</w:t>
      </w:r>
      <w:proofErr w:type="spellEnd"/>
      <w:r w:rsidRPr="00AC0965">
        <w:rPr>
          <w:rFonts w:asciiTheme="minorHAnsi" w:eastAsiaTheme="minorHAnsi" w:hAnsiTheme="minorHAnsi" w:cstheme="minorHAnsi"/>
          <w:lang w:val="en-GB" w:eastAsia="en-US"/>
        </w:rPr>
        <w:t xml:space="preserve"> into a public park with 50 trees, </w:t>
      </w:r>
      <w:r w:rsidR="007D4AE1" w:rsidRPr="00AC0965">
        <w:rPr>
          <w:rFonts w:asciiTheme="minorHAnsi" w:eastAsiaTheme="minorHAnsi" w:hAnsiTheme="minorHAnsi" w:cstheme="minorHAnsi"/>
          <w:lang w:val="en-GB" w:eastAsia="en-US"/>
        </w:rPr>
        <w:t xml:space="preserve">96 </w:t>
      </w:r>
      <w:r w:rsidRPr="00AC0965">
        <w:rPr>
          <w:rFonts w:asciiTheme="minorHAnsi" w:eastAsiaTheme="minorHAnsi" w:hAnsiTheme="minorHAnsi" w:cstheme="minorHAnsi"/>
          <w:lang w:val="en-GB" w:eastAsia="en-US"/>
        </w:rPr>
        <w:t xml:space="preserve">species of shrubs, a </w:t>
      </w:r>
      <w:proofErr w:type="gramStart"/>
      <w:r w:rsidRPr="00AC0965">
        <w:rPr>
          <w:rFonts w:asciiTheme="minorHAnsi" w:eastAsiaTheme="minorHAnsi" w:hAnsiTheme="minorHAnsi" w:cstheme="minorHAnsi"/>
          <w:lang w:val="en-GB" w:eastAsia="en-US"/>
        </w:rPr>
        <w:t>stream</w:t>
      </w:r>
      <w:proofErr w:type="gramEnd"/>
      <w:r w:rsidRPr="00AC0965">
        <w:rPr>
          <w:rFonts w:asciiTheme="minorHAnsi" w:eastAsiaTheme="minorHAnsi" w:hAnsiTheme="minorHAnsi" w:cstheme="minorHAnsi"/>
          <w:lang w:val="en-GB" w:eastAsia="en-US"/>
        </w:rPr>
        <w:t xml:space="preserve"> and an educational pavilion. In addition, new co-working spaces and a conference </w:t>
      </w:r>
      <w:proofErr w:type="spellStart"/>
      <w:r w:rsidRPr="00AC0965">
        <w:rPr>
          <w:rFonts w:asciiTheme="minorHAnsi" w:eastAsiaTheme="minorHAnsi" w:hAnsiTheme="minorHAnsi" w:cstheme="minorHAnsi"/>
          <w:lang w:val="en-GB" w:eastAsia="en-US"/>
        </w:rPr>
        <w:t>center</w:t>
      </w:r>
      <w:proofErr w:type="spellEnd"/>
      <w:r w:rsidRPr="00AC0965">
        <w:rPr>
          <w:rFonts w:asciiTheme="minorHAnsi" w:eastAsiaTheme="minorHAnsi" w:hAnsiTheme="minorHAnsi" w:cstheme="minorHAnsi"/>
          <w:lang w:val="en-GB" w:eastAsia="en-US"/>
        </w:rPr>
        <w:t xml:space="preserve"> with a meeting and exercise room have been introduced. The complex has also been equipped with a new bicycle zone with full infrastructure for single-track enthusiasts. </w:t>
      </w:r>
      <w:r w:rsidR="008F701B" w:rsidRPr="00AC0965">
        <w:rPr>
          <w:rFonts w:ascii="Calibri" w:hAnsi="Calibri" w:cs="Calibri"/>
          <w:color w:val="272727"/>
          <w:shd w:val="clear" w:color="auto" w:fill="FEFEFE"/>
          <w:lang w:val="en-GB"/>
        </w:rPr>
        <w:t xml:space="preserve">In the process of modernization at </w:t>
      </w:r>
      <w:proofErr w:type="spellStart"/>
      <w:r w:rsidR="008F701B" w:rsidRPr="00AC0965">
        <w:rPr>
          <w:rFonts w:ascii="Calibri" w:hAnsi="Calibri" w:cs="Calibri"/>
          <w:color w:val="272727"/>
          <w:shd w:val="clear" w:color="auto" w:fill="FEFEFE"/>
          <w:lang w:val="en-GB"/>
        </w:rPr>
        <w:t>Diuna</w:t>
      </w:r>
      <w:proofErr w:type="spellEnd"/>
      <w:r w:rsidR="008F701B" w:rsidRPr="00AC0965">
        <w:rPr>
          <w:rFonts w:ascii="Calibri" w:hAnsi="Calibri" w:cs="Calibri"/>
          <w:color w:val="272727"/>
          <w:shd w:val="clear" w:color="auto" w:fill="FEFEFE"/>
          <w:lang w:val="en-GB"/>
        </w:rPr>
        <w:t xml:space="preserve"> office complex, </w:t>
      </w:r>
      <w:proofErr w:type="gramStart"/>
      <w:r w:rsidR="008F701B" w:rsidRPr="00AC0965">
        <w:rPr>
          <w:rFonts w:ascii="Calibri" w:hAnsi="Calibri" w:cs="Calibri"/>
          <w:color w:val="272727"/>
          <w:shd w:val="clear" w:color="auto" w:fill="FEFEFE"/>
          <w:lang w:val="en-GB"/>
        </w:rPr>
        <w:t>a number of</w:t>
      </w:r>
      <w:proofErr w:type="gramEnd"/>
      <w:r w:rsidR="008F701B" w:rsidRPr="00AC0965">
        <w:rPr>
          <w:rFonts w:ascii="Calibri" w:hAnsi="Calibri" w:cs="Calibri"/>
          <w:color w:val="272727"/>
          <w:shd w:val="clear" w:color="auto" w:fill="FEFEFE"/>
          <w:lang w:val="en-GB"/>
        </w:rPr>
        <w:t xml:space="preserve"> solutions were introduced that significantly improved its energy </w:t>
      </w:r>
      <w:r w:rsidR="008F701B" w:rsidRPr="00AC0965">
        <w:rPr>
          <w:rFonts w:ascii="Calibri" w:hAnsi="Calibri" w:cs="Calibri"/>
          <w:color w:val="272727"/>
          <w:shd w:val="clear" w:color="auto" w:fill="FEFEFE"/>
          <w:lang w:val="en-GB"/>
        </w:rPr>
        <w:lastRenderedPageBreak/>
        <w:t xml:space="preserve">efficiency. Carbon dioxide concentration-dependent ventilation control, VAV ventilation systems and airflow control </w:t>
      </w:r>
      <w:r w:rsidR="008F701B" w:rsidRPr="00AC0965">
        <w:rPr>
          <w:rStyle w:val="Pogrubienie"/>
          <w:rFonts w:ascii="Calibri" w:hAnsi="Calibri" w:cs="Calibri"/>
          <w:b w:val="0"/>
          <w:bCs w:val="0"/>
          <w:color w:val="272727"/>
          <w:lang w:val="en-GB"/>
        </w:rPr>
        <w:t>have had a significant impact on reducing carbon dioxide emissions, which were reduced by 827 tons in 2023</w:t>
      </w:r>
      <w:r w:rsidR="008F701B" w:rsidRPr="00AC0965">
        <w:rPr>
          <w:rFonts w:ascii="Calibri" w:hAnsi="Calibri" w:cs="Calibri"/>
          <w:color w:val="272727"/>
          <w:shd w:val="clear" w:color="auto" w:fill="FEFEFE"/>
          <w:lang w:val="en-GB"/>
        </w:rPr>
        <w:t xml:space="preserve">. </w:t>
      </w:r>
      <w:proofErr w:type="spellStart"/>
      <w:r w:rsidRPr="00AC0965">
        <w:rPr>
          <w:rFonts w:asciiTheme="minorHAnsi" w:eastAsiaTheme="minorHAnsi" w:hAnsiTheme="minorHAnsi" w:cstheme="minorHAnsi"/>
          <w:b/>
          <w:bCs/>
          <w:lang w:val="en-GB" w:eastAsia="en-US"/>
        </w:rPr>
        <w:t>Diuna</w:t>
      </w:r>
      <w:proofErr w:type="spellEnd"/>
      <w:r w:rsidRPr="00AC0965">
        <w:rPr>
          <w:rFonts w:asciiTheme="minorHAnsi" w:eastAsiaTheme="minorHAnsi" w:hAnsiTheme="minorHAnsi" w:cstheme="minorHAnsi"/>
          <w:b/>
          <w:bCs/>
          <w:lang w:val="en-GB" w:eastAsia="en-US"/>
        </w:rPr>
        <w:t xml:space="preserve"> has </w:t>
      </w:r>
      <w:r w:rsidR="008F701B" w:rsidRPr="00AC0965">
        <w:rPr>
          <w:rFonts w:asciiTheme="minorHAnsi" w:eastAsiaTheme="minorHAnsi" w:hAnsiTheme="minorHAnsi" w:cstheme="minorHAnsi"/>
          <w:b/>
          <w:bCs/>
          <w:lang w:val="en-GB" w:eastAsia="en-US"/>
        </w:rPr>
        <w:t xml:space="preserve">also </w:t>
      </w:r>
      <w:r w:rsidRPr="00AC0965">
        <w:rPr>
          <w:rFonts w:asciiTheme="minorHAnsi" w:eastAsiaTheme="minorHAnsi" w:hAnsiTheme="minorHAnsi" w:cstheme="minorHAnsi"/>
          <w:b/>
          <w:bCs/>
          <w:lang w:val="en-GB" w:eastAsia="en-US"/>
        </w:rPr>
        <w:t xml:space="preserve">achieved certifications: BREEAM In-Use </w:t>
      </w:r>
      <w:r w:rsidR="007D4AE1" w:rsidRPr="00AC0965">
        <w:rPr>
          <w:rFonts w:asciiTheme="minorHAnsi" w:eastAsiaTheme="minorHAnsi" w:hAnsiTheme="minorHAnsi" w:cstheme="minorHAnsi"/>
          <w:b/>
          <w:bCs/>
          <w:lang w:val="en-GB" w:eastAsia="en-US"/>
        </w:rPr>
        <w:t xml:space="preserve">in the </w:t>
      </w:r>
      <w:r w:rsidRPr="00AC0965">
        <w:rPr>
          <w:rFonts w:asciiTheme="minorHAnsi" w:eastAsiaTheme="minorHAnsi" w:hAnsiTheme="minorHAnsi" w:cstheme="minorHAnsi"/>
          <w:b/>
          <w:bCs/>
          <w:lang w:val="en-GB" w:eastAsia="en-US"/>
        </w:rPr>
        <w:t xml:space="preserve">new v6 system at Excellent level, Well HSR and </w:t>
      </w:r>
      <w:proofErr w:type="spellStart"/>
      <w:r w:rsidRPr="00AC0965">
        <w:rPr>
          <w:rFonts w:asciiTheme="minorHAnsi" w:eastAsiaTheme="minorHAnsi" w:hAnsiTheme="minorHAnsi" w:cstheme="minorHAnsi"/>
          <w:b/>
          <w:bCs/>
          <w:lang w:val="en-GB" w:eastAsia="en-US"/>
        </w:rPr>
        <w:t>WiredScore</w:t>
      </w:r>
      <w:proofErr w:type="spellEnd"/>
      <w:r w:rsidRPr="00AC0965">
        <w:rPr>
          <w:rFonts w:asciiTheme="minorHAnsi" w:eastAsiaTheme="minorHAnsi" w:hAnsiTheme="minorHAnsi" w:cstheme="minorHAnsi"/>
          <w:b/>
          <w:bCs/>
          <w:lang w:val="en-GB" w:eastAsia="en-US"/>
        </w:rPr>
        <w:t xml:space="preserve"> </w:t>
      </w:r>
      <w:r w:rsidR="007D4AE1" w:rsidRPr="00AC0965">
        <w:rPr>
          <w:rFonts w:asciiTheme="minorHAnsi" w:eastAsiaTheme="minorHAnsi" w:hAnsiTheme="minorHAnsi" w:cstheme="minorHAnsi"/>
          <w:b/>
          <w:bCs/>
          <w:lang w:val="en-GB" w:eastAsia="en-US"/>
        </w:rPr>
        <w:t>at Silver level</w:t>
      </w:r>
      <w:r w:rsidRPr="00AC0965">
        <w:rPr>
          <w:rFonts w:asciiTheme="minorHAnsi" w:eastAsiaTheme="minorHAnsi" w:hAnsiTheme="minorHAnsi" w:cstheme="minorHAnsi"/>
          <w:b/>
          <w:bCs/>
          <w:lang w:val="en-GB" w:eastAsia="en-US"/>
        </w:rPr>
        <w:t>.</w:t>
      </w:r>
    </w:p>
    <w:p w14:paraId="1692A4D4" w14:textId="77777777" w:rsidR="00152211" w:rsidRPr="00AC0965" w:rsidRDefault="00152211" w:rsidP="00152211">
      <w:pPr>
        <w:autoSpaceDE w:val="0"/>
        <w:autoSpaceDN w:val="0"/>
        <w:adjustRightInd w:val="0"/>
        <w:spacing w:line="276" w:lineRule="auto"/>
        <w:jc w:val="both"/>
        <w:rPr>
          <w:rFonts w:asciiTheme="minorHAnsi" w:eastAsiaTheme="minorHAnsi" w:hAnsiTheme="minorHAnsi" w:cstheme="minorHAnsi"/>
          <w:lang w:val="en-GB" w:eastAsia="en-US"/>
        </w:rPr>
      </w:pPr>
    </w:p>
    <w:p w14:paraId="12CA048D" w14:textId="77777777" w:rsidR="00107223" w:rsidRPr="00AC0965" w:rsidRDefault="006C433C">
      <w:pPr>
        <w:spacing w:line="276" w:lineRule="auto"/>
        <w:jc w:val="both"/>
        <w:rPr>
          <w:rFonts w:ascii="Calibri" w:eastAsiaTheme="minorHAnsi" w:hAnsi="Calibri" w:cs="Calibri"/>
          <w:sz w:val="22"/>
          <w:szCs w:val="22"/>
          <w:lang w:val="en-GB" w:eastAsia="en-US"/>
        </w:rPr>
      </w:pPr>
      <w:r w:rsidRPr="00AC0965">
        <w:rPr>
          <w:rFonts w:ascii="Calibri" w:eastAsiaTheme="minorHAnsi" w:hAnsi="Calibri" w:cs="Calibri"/>
          <w:lang w:val="en-GB" w:eastAsia="en-US"/>
        </w:rPr>
        <w:t xml:space="preserve">The main designer of the new look of Dune is </w:t>
      </w:r>
      <w:r w:rsidRPr="00AC0965">
        <w:rPr>
          <w:rFonts w:ascii="Calibri" w:eastAsiaTheme="minorHAnsi" w:hAnsi="Calibri" w:cs="Calibri"/>
          <w:b/>
          <w:bCs/>
          <w:lang w:val="en-GB" w:eastAsia="en-US"/>
        </w:rPr>
        <w:t>architectural studio MJZ</w:t>
      </w:r>
      <w:r w:rsidRPr="00AC0965">
        <w:rPr>
          <w:rFonts w:ascii="Calibri" w:eastAsiaTheme="minorHAnsi" w:hAnsi="Calibri" w:cs="Calibri"/>
          <w:lang w:val="en-GB" w:eastAsia="en-US"/>
        </w:rPr>
        <w:t xml:space="preserve">, the green project was developed by </w:t>
      </w:r>
      <w:proofErr w:type="spellStart"/>
      <w:r w:rsidRPr="00AC0965">
        <w:rPr>
          <w:rFonts w:ascii="Calibri" w:eastAsiaTheme="minorHAnsi" w:hAnsi="Calibri" w:cs="Calibri"/>
          <w:b/>
          <w:bCs/>
          <w:lang w:val="en-GB" w:eastAsia="en-US"/>
        </w:rPr>
        <w:t>iGreen</w:t>
      </w:r>
      <w:proofErr w:type="spellEnd"/>
      <w:r w:rsidRPr="00AC0965">
        <w:rPr>
          <w:rFonts w:ascii="Calibri" w:eastAsiaTheme="minorHAnsi" w:hAnsi="Calibri" w:cs="Calibri"/>
          <w:b/>
          <w:bCs/>
          <w:lang w:val="en-GB" w:eastAsia="en-US"/>
        </w:rPr>
        <w:t xml:space="preserve"> Landscape Architecture</w:t>
      </w:r>
      <w:r w:rsidRPr="00AC0965">
        <w:rPr>
          <w:rFonts w:ascii="Calibri" w:eastAsiaTheme="minorHAnsi" w:hAnsi="Calibri" w:cs="Calibri"/>
          <w:lang w:val="en-GB" w:eastAsia="en-US"/>
        </w:rPr>
        <w:t xml:space="preserve">, the design of the new interiors is the work of </w:t>
      </w:r>
      <w:proofErr w:type="spellStart"/>
      <w:r w:rsidRPr="00AC0965">
        <w:rPr>
          <w:rFonts w:ascii="Calibri" w:eastAsiaTheme="minorHAnsi" w:hAnsi="Calibri" w:cs="Calibri"/>
          <w:b/>
          <w:bCs/>
          <w:lang w:val="en-GB" w:eastAsia="en-US"/>
        </w:rPr>
        <w:t>Loskiewicz</w:t>
      </w:r>
      <w:proofErr w:type="spellEnd"/>
      <w:r w:rsidRPr="00AC0965">
        <w:rPr>
          <w:rFonts w:ascii="Calibri" w:eastAsiaTheme="minorHAnsi" w:hAnsi="Calibri" w:cs="Calibri"/>
          <w:b/>
          <w:bCs/>
          <w:lang w:val="en-GB" w:eastAsia="en-US"/>
        </w:rPr>
        <w:t xml:space="preserve"> Studio</w:t>
      </w:r>
      <w:r w:rsidRPr="00AC0965">
        <w:rPr>
          <w:rFonts w:ascii="Calibri" w:eastAsiaTheme="minorHAnsi" w:hAnsi="Calibri" w:cs="Calibri"/>
          <w:lang w:val="en-GB" w:eastAsia="en-US"/>
        </w:rPr>
        <w:t xml:space="preserve">. </w:t>
      </w:r>
      <w:proofErr w:type="spellStart"/>
      <w:r w:rsidRPr="00AC0965">
        <w:rPr>
          <w:rFonts w:ascii="Calibri" w:eastAsiaTheme="minorHAnsi" w:hAnsi="Calibri" w:cs="Calibri"/>
          <w:b/>
          <w:bCs/>
          <w:lang w:val="en-GB" w:eastAsia="en-US"/>
        </w:rPr>
        <w:t>Reesco</w:t>
      </w:r>
      <w:proofErr w:type="spellEnd"/>
      <w:r w:rsidRPr="00AC0965">
        <w:rPr>
          <w:rFonts w:ascii="Calibri" w:eastAsiaTheme="minorHAnsi" w:hAnsi="Calibri" w:cs="Calibri"/>
          <w:b/>
          <w:bCs/>
          <w:lang w:val="en-GB" w:eastAsia="en-US"/>
        </w:rPr>
        <w:t xml:space="preserve"> Group is </w:t>
      </w:r>
      <w:r w:rsidRPr="00AC0965">
        <w:rPr>
          <w:rFonts w:ascii="Calibri" w:eastAsiaTheme="minorHAnsi" w:hAnsi="Calibri" w:cs="Calibri"/>
          <w:lang w:val="en-GB" w:eastAsia="en-US"/>
        </w:rPr>
        <w:t xml:space="preserve">responsible for the </w:t>
      </w:r>
      <w:proofErr w:type="spellStart"/>
      <w:r w:rsidRPr="00AC0965">
        <w:rPr>
          <w:rFonts w:ascii="Calibri" w:eastAsiaTheme="minorHAnsi" w:hAnsi="Calibri" w:cs="Calibri"/>
          <w:lang w:val="en-GB" w:eastAsia="en-US"/>
        </w:rPr>
        <w:t>remodeling</w:t>
      </w:r>
      <w:proofErr w:type="spellEnd"/>
      <w:r w:rsidRPr="00AC0965">
        <w:rPr>
          <w:rFonts w:ascii="Calibri" w:eastAsiaTheme="minorHAnsi" w:hAnsi="Calibri" w:cs="Calibri"/>
          <w:lang w:val="en-GB" w:eastAsia="en-US"/>
        </w:rPr>
        <w:t xml:space="preserve">, and </w:t>
      </w:r>
      <w:proofErr w:type="spellStart"/>
      <w:r w:rsidRPr="00AC0965">
        <w:rPr>
          <w:rFonts w:ascii="Calibri" w:eastAsiaTheme="minorHAnsi" w:hAnsi="Calibri" w:cs="Calibri"/>
          <w:b/>
          <w:bCs/>
          <w:lang w:val="en-GB" w:eastAsia="en-US"/>
        </w:rPr>
        <w:t>cmT</w:t>
      </w:r>
      <w:proofErr w:type="spellEnd"/>
      <w:r w:rsidRPr="00AC0965">
        <w:rPr>
          <w:rFonts w:ascii="Calibri" w:eastAsiaTheme="minorHAnsi" w:hAnsi="Calibri" w:cs="Calibri"/>
          <w:b/>
          <w:bCs/>
          <w:lang w:val="en-GB" w:eastAsia="en-US"/>
        </w:rPr>
        <w:t xml:space="preserve"> is </w:t>
      </w:r>
      <w:r w:rsidRPr="00AC0965">
        <w:rPr>
          <w:rFonts w:ascii="Calibri" w:eastAsiaTheme="minorHAnsi" w:hAnsi="Calibri" w:cs="Calibri"/>
          <w:lang w:val="en-GB" w:eastAsia="en-US"/>
        </w:rPr>
        <w:t>responsible for project management</w:t>
      </w:r>
      <w:r w:rsidRPr="00AC0965">
        <w:rPr>
          <w:rFonts w:ascii="Calibri" w:eastAsiaTheme="minorHAnsi" w:hAnsi="Calibri" w:cs="Calibri"/>
          <w:b/>
          <w:bCs/>
          <w:lang w:val="en-GB" w:eastAsia="en-US"/>
        </w:rPr>
        <w:t>.</w:t>
      </w:r>
    </w:p>
    <w:p w14:paraId="6B1D5D27" w14:textId="77777777" w:rsidR="00152211" w:rsidRPr="00AC0965" w:rsidRDefault="00152211" w:rsidP="00152211">
      <w:pPr>
        <w:autoSpaceDE w:val="0"/>
        <w:autoSpaceDN w:val="0"/>
        <w:adjustRightInd w:val="0"/>
        <w:spacing w:line="276" w:lineRule="auto"/>
        <w:jc w:val="both"/>
        <w:rPr>
          <w:rFonts w:asciiTheme="minorHAnsi" w:eastAsiaTheme="minorHAnsi" w:hAnsiTheme="minorHAnsi" w:cstheme="minorHAnsi"/>
          <w:lang w:val="en-GB" w:eastAsia="en-US"/>
        </w:rPr>
      </w:pPr>
      <w:r w:rsidRPr="00AC0965">
        <w:rPr>
          <w:rFonts w:asciiTheme="minorHAnsi" w:eastAsiaTheme="minorHAnsi" w:hAnsiTheme="minorHAnsi" w:cstheme="minorHAnsi"/>
          <w:lang w:val="en-GB" w:eastAsia="en-US"/>
        </w:rPr>
        <w:t xml:space="preserve"> </w:t>
      </w:r>
    </w:p>
    <w:p w14:paraId="608B8964" w14:textId="77777777" w:rsidR="00107223" w:rsidRPr="00AC0965" w:rsidRDefault="006C433C">
      <w:pPr>
        <w:spacing w:line="276" w:lineRule="auto"/>
        <w:jc w:val="both"/>
        <w:rPr>
          <w:rStyle w:val="apple-converted-space"/>
          <w:rFonts w:ascii="Calibri" w:hAnsi="Calibri" w:cs="Calibri"/>
          <w:color w:val="272727"/>
          <w:shd w:val="clear" w:color="auto" w:fill="FEFEFE"/>
          <w:lang w:val="en-GB"/>
        </w:rPr>
      </w:pPr>
      <w:r w:rsidRPr="00AC0965">
        <w:rPr>
          <w:rFonts w:ascii="Calibri" w:hAnsi="Calibri" w:cs="Calibri"/>
          <w:color w:val="272727"/>
          <w:shd w:val="clear" w:color="auto" w:fill="FEFEFE"/>
          <w:lang w:val="en-GB"/>
        </w:rPr>
        <w:t xml:space="preserve">With a </w:t>
      </w:r>
      <w:r w:rsidR="00F839EB" w:rsidRPr="00AC0965">
        <w:rPr>
          <w:rFonts w:ascii="Calibri" w:hAnsi="Calibri" w:cs="Calibri"/>
          <w:color w:val="272727"/>
          <w:shd w:val="clear" w:color="auto" w:fill="FEFEFE"/>
          <w:lang w:val="en-GB"/>
        </w:rPr>
        <w:t xml:space="preserve">total usable area of 46,000 </w:t>
      </w:r>
      <w:proofErr w:type="spellStart"/>
      <w:r w:rsidR="00F839EB" w:rsidRPr="00AC0965">
        <w:rPr>
          <w:rFonts w:ascii="Calibri" w:hAnsi="Calibri" w:cs="Calibri"/>
          <w:color w:val="272727"/>
          <w:shd w:val="clear" w:color="auto" w:fill="FEFEFE"/>
          <w:lang w:val="en-GB"/>
        </w:rPr>
        <w:t>sq.m</w:t>
      </w:r>
      <w:proofErr w:type="spellEnd"/>
      <w:r w:rsidR="00F839EB" w:rsidRPr="00AC0965">
        <w:rPr>
          <w:rFonts w:ascii="Calibri" w:hAnsi="Calibri" w:cs="Calibri"/>
          <w:color w:val="272727"/>
          <w:shd w:val="clear" w:color="auto" w:fill="FEFEFE"/>
          <w:lang w:val="en-GB"/>
        </w:rPr>
        <w:t xml:space="preserve">., </w:t>
      </w:r>
      <w:r w:rsidRPr="00AC0965">
        <w:rPr>
          <w:rFonts w:ascii="Calibri" w:hAnsi="Calibri" w:cs="Calibri"/>
          <w:color w:val="272727"/>
          <w:shd w:val="clear" w:color="auto" w:fill="FEFEFE"/>
          <w:lang w:val="en-GB"/>
        </w:rPr>
        <w:t xml:space="preserve">the </w:t>
      </w:r>
      <w:r w:rsidR="00F839EB" w:rsidRPr="00AC0965">
        <w:rPr>
          <w:rFonts w:ascii="Calibri" w:hAnsi="Calibri" w:cs="Calibri"/>
          <w:color w:val="272727"/>
          <w:shd w:val="clear" w:color="auto" w:fill="FEFEFE"/>
          <w:lang w:val="en-GB"/>
        </w:rPr>
        <w:t xml:space="preserve">companies headquartered here include: Accord, </w:t>
      </w:r>
      <w:proofErr w:type="spellStart"/>
      <w:r w:rsidR="00F839EB" w:rsidRPr="00AC0965">
        <w:rPr>
          <w:rFonts w:ascii="Calibri" w:hAnsi="Calibri" w:cs="Calibri"/>
          <w:color w:val="272727"/>
          <w:shd w:val="clear" w:color="auto" w:fill="FEFEFE"/>
          <w:lang w:val="en-GB"/>
        </w:rPr>
        <w:t>NewCold</w:t>
      </w:r>
      <w:proofErr w:type="spellEnd"/>
      <w:r w:rsidR="00F839EB" w:rsidRPr="00AC0965">
        <w:rPr>
          <w:rFonts w:ascii="Calibri" w:hAnsi="Calibri" w:cs="Calibri"/>
          <w:color w:val="272727"/>
          <w:shd w:val="clear" w:color="auto" w:fill="FEFEFE"/>
          <w:lang w:val="en-GB"/>
        </w:rPr>
        <w:t xml:space="preserve">, Colgate, Daikin Europe, </w:t>
      </w:r>
      <w:proofErr w:type="spellStart"/>
      <w:r w:rsidR="00F839EB" w:rsidRPr="00AC0965">
        <w:rPr>
          <w:rFonts w:ascii="Calibri" w:hAnsi="Calibri" w:cs="Calibri"/>
          <w:color w:val="272727"/>
          <w:shd w:val="clear" w:color="auto" w:fill="FEFEFE"/>
          <w:lang w:val="en-GB"/>
        </w:rPr>
        <w:t>Eurocash</w:t>
      </w:r>
      <w:proofErr w:type="spellEnd"/>
      <w:r w:rsidR="00F839EB" w:rsidRPr="00AC0965">
        <w:rPr>
          <w:rFonts w:ascii="Calibri" w:hAnsi="Calibri" w:cs="Calibri"/>
          <w:color w:val="272727"/>
          <w:shd w:val="clear" w:color="auto" w:fill="FEFEFE"/>
          <w:lang w:val="en-GB"/>
        </w:rPr>
        <w:t xml:space="preserve">, Ford, JDE, Oceanic, S.C Johnson, FOUNDEVER, Business Lease, Leasing Team and WDX. The complex also houses a LUX MED clinic and a café </w:t>
      </w:r>
      <w:r w:rsidR="007D4AE1" w:rsidRPr="00AC0965">
        <w:rPr>
          <w:rFonts w:ascii="Calibri" w:hAnsi="Calibri" w:cs="Calibri"/>
          <w:color w:val="272727"/>
          <w:shd w:val="clear" w:color="auto" w:fill="FEFEFE"/>
          <w:lang w:val="en-GB"/>
        </w:rPr>
        <w:t xml:space="preserve">and bakery </w:t>
      </w:r>
      <w:r w:rsidR="00F839EB" w:rsidRPr="00AC0965">
        <w:rPr>
          <w:rFonts w:ascii="Calibri" w:hAnsi="Calibri" w:cs="Calibri"/>
          <w:color w:val="272727"/>
          <w:shd w:val="clear" w:color="auto" w:fill="FEFEFE"/>
          <w:lang w:val="en-GB"/>
        </w:rPr>
        <w:t xml:space="preserve">I highly recommend. </w:t>
      </w:r>
      <w:r w:rsidR="00F839EB" w:rsidRPr="00AC0965">
        <w:rPr>
          <w:rStyle w:val="apple-converted-space"/>
          <w:rFonts w:ascii="Calibri" w:hAnsi="Calibri" w:cs="Calibri"/>
          <w:color w:val="272727"/>
          <w:shd w:val="clear" w:color="auto" w:fill="FEFEFE"/>
          <w:lang w:val="en-GB"/>
        </w:rPr>
        <w:t>The complex has 1,200 parking spaces in three underground parking garage levels.</w:t>
      </w:r>
    </w:p>
    <w:p w14:paraId="6422B4A4" w14:textId="77777777" w:rsidR="002E2C13" w:rsidRPr="00AC0965" w:rsidRDefault="002E2C13" w:rsidP="00B32E4B">
      <w:pPr>
        <w:pStyle w:val="Nagwek4"/>
        <w:spacing w:before="0" w:beforeAutospacing="0" w:after="0" w:afterAutospacing="0" w:line="276" w:lineRule="auto"/>
        <w:jc w:val="both"/>
        <w:textAlignment w:val="baseline"/>
        <w:rPr>
          <w:rFonts w:ascii="Calibri" w:hAnsi="Calibri" w:cs="Calibri"/>
          <w:bCs w:val="0"/>
          <w:sz w:val="20"/>
          <w:szCs w:val="20"/>
          <w:lang w:val="en-GB"/>
        </w:rPr>
      </w:pPr>
    </w:p>
    <w:p w14:paraId="2278E653" w14:textId="77777777" w:rsidR="002E2C13" w:rsidRPr="00AC0965" w:rsidRDefault="002E2C13" w:rsidP="00B32E4B">
      <w:pPr>
        <w:pStyle w:val="Nagwek4"/>
        <w:spacing w:before="0" w:beforeAutospacing="0" w:after="0" w:afterAutospacing="0" w:line="276" w:lineRule="auto"/>
        <w:jc w:val="both"/>
        <w:textAlignment w:val="baseline"/>
        <w:rPr>
          <w:rFonts w:ascii="Calibri" w:hAnsi="Calibri" w:cs="Calibri"/>
          <w:bCs w:val="0"/>
          <w:sz w:val="20"/>
          <w:szCs w:val="20"/>
          <w:lang w:val="en-GB"/>
        </w:rPr>
      </w:pPr>
    </w:p>
    <w:p w14:paraId="1328C377" w14:textId="77777777" w:rsidR="00107223" w:rsidRPr="00AC0965" w:rsidRDefault="006C433C">
      <w:pPr>
        <w:pStyle w:val="Nagwek4"/>
        <w:spacing w:before="0" w:beforeAutospacing="0" w:after="0" w:afterAutospacing="0" w:line="276" w:lineRule="auto"/>
        <w:jc w:val="both"/>
        <w:textAlignment w:val="baseline"/>
        <w:rPr>
          <w:rFonts w:ascii="Calibri" w:hAnsi="Calibri" w:cs="Calibri"/>
          <w:bCs w:val="0"/>
          <w:sz w:val="20"/>
          <w:szCs w:val="20"/>
          <w:lang w:val="en-GB"/>
        </w:rPr>
      </w:pPr>
      <w:r w:rsidRPr="00AC0965">
        <w:rPr>
          <w:rFonts w:ascii="Calibri" w:hAnsi="Calibri" w:cs="Calibri"/>
          <w:bCs w:val="0"/>
          <w:sz w:val="20"/>
          <w:szCs w:val="20"/>
          <w:lang w:val="en-GB"/>
        </w:rPr>
        <w:t>More information:</w:t>
      </w:r>
    </w:p>
    <w:p w14:paraId="1DDF6062" w14:textId="77777777" w:rsidR="00107223" w:rsidRDefault="006C433C">
      <w:pPr>
        <w:pStyle w:val="Nagwek4"/>
        <w:spacing w:before="0" w:beforeAutospacing="0" w:after="0" w:afterAutospacing="0" w:line="276" w:lineRule="auto"/>
        <w:jc w:val="both"/>
        <w:textAlignment w:val="baseline"/>
        <w:rPr>
          <w:rFonts w:ascii="Calibri" w:hAnsi="Calibri" w:cs="Calibri"/>
          <w:b w:val="0"/>
          <w:sz w:val="20"/>
          <w:szCs w:val="20"/>
          <w:lang w:val="en-US"/>
        </w:rPr>
      </w:pPr>
      <w:r w:rsidRPr="007D4AE1">
        <w:rPr>
          <w:rFonts w:ascii="Calibri" w:hAnsi="Calibri" w:cs="Calibri"/>
          <w:b w:val="0"/>
          <w:sz w:val="20"/>
          <w:szCs w:val="20"/>
          <w:lang w:val="en-US"/>
        </w:rPr>
        <w:t>Lidia Piekarska-Juszczyk</w:t>
      </w:r>
    </w:p>
    <w:p w14:paraId="1D815344" w14:textId="77777777" w:rsidR="00107223" w:rsidRDefault="006C433C">
      <w:pPr>
        <w:pStyle w:val="Nagwek4"/>
        <w:spacing w:before="0" w:beforeAutospacing="0" w:after="0" w:afterAutospacing="0" w:line="276" w:lineRule="auto"/>
        <w:jc w:val="both"/>
        <w:textAlignment w:val="baseline"/>
        <w:rPr>
          <w:rFonts w:ascii="Calibri" w:hAnsi="Calibri" w:cs="Calibri"/>
          <w:b w:val="0"/>
          <w:sz w:val="20"/>
          <w:szCs w:val="20"/>
          <w:lang w:val="en-US"/>
        </w:rPr>
      </w:pPr>
      <w:r w:rsidRPr="007D4AE1">
        <w:rPr>
          <w:rFonts w:ascii="Calibri" w:hAnsi="Calibri" w:cs="Calibri"/>
          <w:b w:val="0"/>
          <w:sz w:val="20"/>
          <w:szCs w:val="20"/>
          <w:lang w:val="en-US"/>
        </w:rPr>
        <w:t>Beyond Public Relations</w:t>
      </w:r>
    </w:p>
    <w:p w14:paraId="05640C02" w14:textId="77777777" w:rsidR="00107223" w:rsidRDefault="006C433C">
      <w:pPr>
        <w:pStyle w:val="Nagwek4"/>
        <w:spacing w:before="0" w:beforeAutospacing="0" w:after="0" w:afterAutospacing="0" w:line="276" w:lineRule="auto"/>
        <w:jc w:val="both"/>
        <w:textAlignment w:val="baseline"/>
        <w:rPr>
          <w:rFonts w:ascii="Calibri" w:hAnsi="Calibri" w:cs="Calibri"/>
          <w:b w:val="0"/>
          <w:sz w:val="20"/>
          <w:szCs w:val="20"/>
          <w:lang w:val="fr-BE"/>
        </w:rPr>
      </w:pPr>
      <w:r w:rsidRPr="00CE246C">
        <w:rPr>
          <w:rFonts w:ascii="Calibri" w:hAnsi="Calibri" w:cs="Calibri"/>
          <w:b w:val="0"/>
          <w:sz w:val="20"/>
          <w:szCs w:val="20"/>
          <w:lang w:val="fr-BE"/>
        </w:rPr>
        <w:t xml:space="preserve">e-mail: </w:t>
      </w:r>
      <w:hyperlink r:id="rId8" w:history="1">
        <w:r w:rsidRPr="00CE246C">
          <w:rPr>
            <w:rStyle w:val="Hipercze"/>
            <w:rFonts w:ascii="Calibri" w:hAnsi="Calibri" w:cs="Calibri"/>
            <w:b w:val="0"/>
            <w:sz w:val="20"/>
            <w:szCs w:val="20"/>
            <w:lang w:val="fr-BE"/>
          </w:rPr>
          <w:t>l.piekarska@bepr.pl</w:t>
        </w:r>
      </w:hyperlink>
      <w:r w:rsidRPr="00CE246C">
        <w:rPr>
          <w:rFonts w:ascii="Calibri" w:hAnsi="Calibri" w:cs="Calibri"/>
          <w:b w:val="0"/>
          <w:sz w:val="20"/>
          <w:szCs w:val="20"/>
          <w:lang w:val="fr-BE"/>
        </w:rPr>
        <w:t xml:space="preserve"> </w:t>
      </w:r>
    </w:p>
    <w:p w14:paraId="6A2D53F5" w14:textId="77777777" w:rsidR="00107223" w:rsidRPr="00AC0965" w:rsidRDefault="006C433C">
      <w:pPr>
        <w:pStyle w:val="Nagwek4"/>
        <w:spacing w:before="0" w:beforeAutospacing="0" w:after="0" w:afterAutospacing="0" w:line="276" w:lineRule="auto"/>
        <w:jc w:val="both"/>
        <w:textAlignment w:val="baseline"/>
        <w:rPr>
          <w:rFonts w:ascii="Calibri" w:hAnsi="Calibri" w:cs="Calibri"/>
          <w:b w:val="0"/>
          <w:sz w:val="20"/>
          <w:szCs w:val="20"/>
          <w:lang w:val="en-GB"/>
        </w:rPr>
      </w:pPr>
      <w:r w:rsidRPr="00AC0965">
        <w:rPr>
          <w:rFonts w:ascii="Calibri" w:hAnsi="Calibri" w:cs="Calibri"/>
          <w:b w:val="0"/>
          <w:sz w:val="20"/>
          <w:szCs w:val="20"/>
          <w:lang w:val="en-GB"/>
        </w:rPr>
        <w:t>com. 691 38 12 38</w:t>
      </w:r>
    </w:p>
    <w:p w14:paraId="67FAD6C9" w14:textId="77777777" w:rsidR="00CE251A" w:rsidRPr="00AC0965" w:rsidRDefault="00CE251A" w:rsidP="00B32E4B">
      <w:pPr>
        <w:pStyle w:val="Nagwek4"/>
        <w:spacing w:before="0" w:beforeAutospacing="0" w:after="0" w:afterAutospacing="0" w:line="276" w:lineRule="auto"/>
        <w:jc w:val="both"/>
        <w:textAlignment w:val="baseline"/>
        <w:rPr>
          <w:rFonts w:ascii="Calibri" w:hAnsi="Calibri" w:cs="Calibri"/>
          <w:b w:val="0"/>
          <w:sz w:val="20"/>
          <w:szCs w:val="20"/>
          <w:lang w:val="en-GB"/>
        </w:rPr>
      </w:pPr>
    </w:p>
    <w:p w14:paraId="1D0ED5BB" w14:textId="77777777" w:rsidR="00107223" w:rsidRPr="00AC0965" w:rsidRDefault="006C433C">
      <w:pPr>
        <w:pStyle w:val="Nagwek4"/>
        <w:spacing w:before="0" w:beforeAutospacing="0" w:after="0" w:afterAutospacing="0" w:line="276" w:lineRule="auto"/>
        <w:jc w:val="center"/>
        <w:textAlignment w:val="baseline"/>
        <w:rPr>
          <w:rFonts w:ascii="Calibri" w:hAnsi="Calibri" w:cs="Calibri"/>
          <w:b w:val="0"/>
          <w:bCs w:val="0"/>
          <w:color w:val="000000"/>
          <w:sz w:val="18"/>
          <w:szCs w:val="18"/>
          <w:shd w:val="clear" w:color="auto" w:fill="FFFFFF"/>
          <w:lang w:val="en-GB"/>
        </w:rPr>
      </w:pPr>
      <w:r w:rsidRPr="00AC0965">
        <w:rPr>
          <w:rFonts w:ascii="Calibri" w:hAnsi="Calibri" w:cs="Calibri"/>
          <w:b w:val="0"/>
          <w:sz w:val="20"/>
          <w:szCs w:val="20"/>
          <w:lang w:val="en-GB"/>
        </w:rPr>
        <w:t>***</w:t>
      </w:r>
    </w:p>
    <w:p w14:paraId="5D2A324F" w14:textId="77777777" w:rsidR="00107223" w:rsidRPr="00AC0965" w:rsidRDefault="006C433C">
      <w:pPr>
        <w:pStyle w:val="Nagwek4"/>
        <w:spacing w:before="0" w:beforeAutospacing="0" w:after="0" w:afterAutospacing="0"/>
        <w:jc w:val="both"/>
        <w:textAlignment w:val="baseline"/>
        <w:rPr>
          <w:rFonts w:ascii="Calibri" w:hAnsi="Calibri" w:cs="Calibri"/>
          <w:b w:val="0"/>
          <w:bCs w:val="0"/>
          <w:color w:val="000000"/>
          <w:sz w:val="18"/>
          <w:szCs w:val="18"/>
          <w:shd w:val="clear" w:color="auto" w:fill="FFFFFF"/>
          <w:lang w:val="en-GB"/>
        </w:rPr>
      </w:pPr>
      <w:proofErr w:type="spellStart"/>
      <w:r w:rsidRPr="00AC0965">
        <w:rPr>
          <w:rFonts w:ascii="Calibri" w:hAnsi="Calibri" w:cs="Calibri"/>
          <w:b w:val="0"/>
          <w:bCs w:val="0"/>
          <w:color w:val="000000"/>
          <w:sz w:val="18"/>
          <w:szCs w:val="18"/>
          <w:shd w:val="clear" w:color="auto" w:fill="FFFFFF"/>
          <w:lang w:val="en-GB"/>
        </w:rPr>
        <w:t>Syrena</w:t>
      </w:r>
      <w:proofErr w:type="spellEnd"/>
      <w:r w:rsidRPr="00AC0965">
        <w:rPr>
          <w:rFonts w:ascii="Calibri" w:hAnsi="Calibri" w:cs="Calibri"/>
          <w:b w:val="0"/>
          <w:bCs w:val="0"/>
          <w:color w:val="000000"/>
          <w:sz w:val="18"/>
          <w:szCs w:val="18"/>
          <w:shd w:val="clear" w:color="auto" w:fill="FFFFFF"/>
          <w:lang w:val="en-GB"/>
        </w:rPr>
        <w:t xml:space="preserve"> Real Estate is a dynamic private Polish company operating in the commercial real estate market since 2016. It focuses on direct investment and property management for foreign investors. The company cooperates with renowned international investors, including </w:t>
      </w:r>
      <w:proofErr w:type="spellStart"/>
      <w:r w:rsidRPr="00AC0965">
        <w:rPr>
          <w:rFonts w:ascii="Calibri" w:hAnsi="Calibri" w:cs="Calibri"/>
          <w:b w:val="0"/>
          <w:bCs w:val="0"/>
          <w:color w:val="000000"/>
          <w:sz w:val="18"/>
          <w:szCs w:val="18"/>
          <w:shd w:val="clear" w:color="auto" w:fill="FFFFFF"/>
          <w:lang w:val="en-GB"/>
        </w:rPr>
        <w:t>Pinebridge</w:t>
      </w:r>
      <w:proofErr w:type="spellEnd"/>
      <w:r w:rsidRPr="00AC0965">
        <w:rPr>
          <w:rFonts w:ascii="Calibri" w:hAnsi="Calibri" w:cs="Calibri"/>
          <w:b w:val="0"/>
          <w:bCs w:val="0"/>
          <w:color w:val="000000"/>
          <w:sz w:val="18"/>
          <w:szCs w:val="18"/>
          <w:shd w:val="clear" w:color="auto" w:fill="FFFFFF"/>
          <w:lang w:val="en-GB"/>
        </w:rPr>
        <w:t xml:space="preserve"> Benson Elliot, Morgan Stanley Real Estate Investing and Starwood Capital. Siren Real Estate manages a real estate portfolio with a total area of 110,000 sqm and a market value of €435 million. It specializes in value-add projects. The company's flagship projects include the revitalized post-modern HOP office building located on </w:t>
      </w:r>
      <w:proofErr w:type="spellStart"/>
      <w:r w:rsidRPr="00AC0965">
        <w:rPr>
          <w:rFonts w:ascii="Calibri" w:hAnsi="Calibri" w:cs="Calibri"/>
          <w:b w:val="0"/>
          <w:bCs w:val="0"/>
          <w:color w:val="000000"/>
          <w:sz w:val="18"/>
          <w:szCs w:val="18"/>
          <w:shd w:val="clear" w:color="auto" w:fill="FFFFFF"/>
          <w:lang w:val="en-GB"/>
        </w:rPr>
        <w:t>Chmielna</w:t>
      </w:r>
      <w:proofErr w:type="spellEnd"/>
      <w:r w:rsidRPr="00AC0965">
        <w:rPr>
          <w:rFonts w:ascii="Calibri" w:hAnsi="Calibri" w:cs="Calibri"/>
          <w:b w:val="0"/>
          <w:bCs w:val="0"/>
          <w:color w:val="000000"/>
          <w:sz w:val="18"/>
          <w:szCs w:val="18"/>
          <w:shd w:val="clear" w:color="auto" w:fill="FFFFFF"/>
          <w:lang w:val="en-GB"/>
        </w:rPr>
        <w:t xml:space="preserve"> Street in Warsaw (14 thousand sq. m.) and the </w:t>
      </w:r>
      <w:proofErr w:type="spellStart"/>
      <w:r w:rsidRPr="00AC0965">
        <w:rPr>
          <w:rFonts w:ascii="Calibri" w:hAnsi="Calibri" w:cs="Calibri"/>
          <w:b w:val="0"/>
          <w:bCs w:val="0"/>
          <w:color w:val="000000"/>
          <w:sz w:val="18"/>
          <w:szCs w:val="18"/>
          <w:shd w:val="clear" w:color="auto" w:fill="FFFFFF"/>
          <w:lang w:val="en-GB"/>
        </w:rPr>
        <w:t>Diuna</w:t>
      </w:r>
      <w:proofErr w:type="spellEnd"/>
      <w:r w:rsidRPr="00AC0965">
        <w:rPr>
          <w:rFonts w:ascii="Calibri" w:hAnsi="Calibri" w:cs="Calibri"/>
          <w:b w:val="0"/>
          <w:bCs w:val="0"/>
          <w:color w:val="000000"/>
          <w:sz w:val="18"/>
          <w:szCs w:val="18"/>
          <w:shd w:val="clear" w:color="auto" w:fill="FFFFFF"/>
          <w:lang w:val="en-GB"/>
        </w:rPr>
        <w:t xml:space="preserve"> office complex - formerly </w:t>
      </w:r>
      <w:proofErr w:type="spellStart"/>
      <w:r w:rsidRPr="00AC0965">
        <w:rPr>
          <w:rFonts w:ascii="Calibri" w:hAnsi="Calibri" w:cs="Calibri"/>
          <w:b w:val="0"/>
          <w:bCs w:val="0"/>
          <w:color w:val="000000"/>
          <w:sz w:val="18"/>
          <w:szCs w:val="18"/>
          <w:shd w:val="clear" w:color="auto" w:fill="FFFFFF"/>
          <w:lang w:val="en-GB"/>
        </w:rPr>
        <w:t>Marynarska</w:t>
      </w:r>
      <w:proofErr w:type="spellEnd"/>
      <w:r w:rsidRPr="00AC0965">
        <w:rPr>
          <w:rFonts w:ascii="Calibri" w:hAnsi="Calibri" w:cs="Calibri"/>
          <w:b w:val="0"/>
          <w:bCs w:val="0"/>
          <w:color w:val="000000"/>
          <w:sz w:val="18"/>
          <w:szCs w:val="18"/>
          <w:shd w:val="clear" w:color="auto" w:fill="FFFFFF"/>
          <w:lang w:val="en-GB"/>
        </w:rPr>
        <w:t xml:space="preserve"> Business Park (46 thousand sq. m.).</w:t>
      </w:r>
    </w:p>
    <w:p w14:paraId="36D8F690" w14:textId="77777777" w:rsidR="00C067AF" w:rsidRPr="00AC0965" w:rsidRDefault="00C067AF" w:rsidP="00493797">
      <w:pPr>
        <w:pStyle w:val="Nagwek4"/>
        <w:spacing w:before="0" w:beforeAutospacing="0" w:after="0" w:afterAutospacing="0"/>
        <w:jc w:val="both"/>
        <w:textAlignment w:val="baseline"/>
        <w:rPr>
          <w:color w:val="000000"/>
          <w:sz w:val="21"/>
          <w:szCs w:val="21"/>
          <w:lang w:val="en-GB"/>
        </w:rPr>
      </w:pPr>
    </w:p>
    <w:sectPr w:rsidR="00C067AF" w:rsidRPr="00AC096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8E90D" w14:textId="77777777" w:rsidR="009E4EED" w:rsidRDefault="009E4EED" w:rsidP="006D2B8A">
      <w:r>
        <w:separator/>
      </w:r>
    </w:p>
  </w:endnote>
  <w:endnote w:type="continuationSeparator" w:id="0">
    <w:p w14:paraId="104230A9" w14:textId="77777777" w:rsidR="009E4EED" w:rsidRDefault="009E4EED" w:rsidP="006D2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1CE77" w14:textId="77777777" w:rsidR="00107223" w:rsidRDefault="006C433C">
    <w:pPr>
      <w:pStyle w:val="Stopka"/>
      <w:jc w:val="center"/>
      <w:rPr>
        <w:rFonts w:ascii="Calibri" w:hAnsi="Calibri" w:cs="Calibri"/>
        <w:spacing w:val="20"/>
        <w:sz w:val="16"/>
        <w:szCs w:val="16"/>
      </w:rPr>
    </w:pPr>
    <w:r>
      <w:rPr>
        <w:rFonts w:ascii="Calibri" w:hAnsi="Calibri" w:cs="Calibri"/>
        <w:spacing w:val="20"/>
        <w:sz w:val="16"/>
        <w:szCs w:val="16"/>
      </w:rPr>
      <w:t>SYRENA REAL ESTATE SPÓŁKA Z OGRANICZONA ODPOWIEDZIALNOSCIA SPÓŁKA JAWNA</w:t>
    </w:r>
  </w:p>
  <w:p w14:paraId="3B7A909C" w14:textId="77777777" w:rsidR="00107223" w:rsidRDefault="006C433C">
    <w:pPr>
      <w:pStyle w:val="Stopka"/>
      <w:jc w:val="center"/>
    </w:pPr>
    <w:r>
      <w:rPr>
        <w:rFonts w:ascii="Calibri" w:hAnsi="Calibri" w:cs="Calibri"/>
        <w:spacing w:val="10"/>
        <w:sz w:val="16"/>
        <w:szCs w:val="16"/>
      </w:rPr>
      <w:t>UL. CHMIELNA 132/134 | 00-805 WARSAW | NIP: 7010540463 | REGON: 363535406 | KRS: 0000903371</w:t>
    </w:r>
  </w:p>
  <w:p w14:paraId="680A814B" w14:textId="77777777" w:rsidR="00107223" w:rsidRPr="00AC0965" w:rsidRDefault="006C433C">
    <w:pPr>
      <w:pStyle w:val="Stopka"/>
      <w:jc w:val="center"/>
      <w:rPr>
        <w:lang w:val="en-GB"/>
      </w:rPr>
    </w:pPr>
    <w:r w:rsidRPr="00AC0965">
      <w:rPr>
        <w:rFonts w:ascii="Calibri" w:hAnsi="Calibri" w:cs="Calibri"/>
        <w:sz w:val="16"/>
        <w:szCs w:val="16"/>
        <w:lang w:val="en-GB"/>
      </w:rPr>
      <w:t>District Court for the Capital City of Warsaw in Warsaw, XII Economic Division of the National Court Register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CD5EC" w14:textId="77777777" w:rsidR="009E4EED" w:rsidRDefault="009E4EED" w:rsidP="006D2B8A">
      <w:r>
        <w:separator/>
      </w:r>
    </w:p>
  </w:footnote>
  <w:footnote w:type="continuationSeparator" w:id="0">
    <w:p w14:paraId="12D1A62C" w14:textId="77777777" w:rsidR="009E4EED" w:rsidRDefault="009E4EED" w:rsidP="006D2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7BD6E" w14:textId="77777777" w:rsidR="006D2B8A" w:rsidRDefault="002F2DC8">
    <w:pPr>
      <w:pStyle w:val="Nagwek"/>
    </w:pPr>
    <w:r>
      <w:rPr>
        <w:noProof/>
      </w:rPr>
      <w:drawing>
        <wp:inline distT="0" distB="0" distL="0" distR="0" wp14:anchorId="52E6BF5E" wp14:editId="79485E00">
          <wp:extent cx="842989" cy="1176951"/>
          <wp:effectExtent l="0" t="0" r="0"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860751" cy="1201750"/>
                  </a:xfrm>
                  <a:prstGeom prst="rect">
                    <a:avLst/>
                  </a:prstGeom>
                </pic:spPr>
              </pic:pic>
            </a:graphicData>
          </a:graphic>
        </wp:inline>
      </w:drawing>
    </w:r>
  </w:p>
  <w:p w14:paraId="1AFAF416" w14:textId="77777777" w:rsidR="002F2DC8" w:rsidRPr="002F2DC8" w:rsidRDefault="002F2DC8">
    <w:pPr>
      <w:pStyle w:val="Nagwek"/>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6E6EE7"/>
    <w:multiLevelType w:val="multilevel"/>
    <w:tmpl w:val="D5F6F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01305B"/>
    <w:multiLevelType w:val="hybridMultilevel"/>
    <w:tmpl w:val="A2B68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24837088">
    <w:abstractNumId w:val="3"/>
  </w:num>
  <w:num w:numId="2" w16cid:durableId="1659654020">
    <w:abstractNumId w:val="0"/>
  </w:num>
  <w:num w:numId="3" w16cid:durableId="1249074540">
    <w:abstractNumId w:val="1"/>
  </w:num>
  <w:num w:numId="4" w16cid:durableId="20569289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F7C"/>
    <w:rsid w:val="00000046"/>
    <w:rsid w:val="000008D0"/>
    <w:rsid w:val="00001F38"/>
    <w:rsid w:val="00003505"/>
    <w:rsid w:val="00014A6B"/>
    <w:rsid w:val="00025D6C"/>
    <w:rsid w:val="00031910"/>
    <w:rsid w:val="00033509"/>
    <w:rsid w:val="000342D7"/>
    <w:rsid w:val="00034956"/>
    <w:rsid w:val="00036656"/>
    <w:rsid w:val="00055E06"/>
    <w:rsid w:val="00064746"/>
    <w:rsid w:val="00066AA4"/>
    <w:rsid w:val="00066F98"/>
    <w:rsid w:val="00081259"/>
    <w:rsid w:val="00082BF9"/>
    <w:rsid w:val="00086462"/>
    <w:rsid w:val="00087678"/>
    <w:rsid w:val="00091E83"/>
    <w:rsid w:val="00092927"/>
    <w:rsid w:val="00094451"/>
    <w:rsid w:val="000949FA"/>
    <w:rsid w:val="000A2FB1"/>
    <w:rsid w:val="000A3A5A"/>
    <w:rsid w:val="000A683B"/>
    <w:rsid w:val="000C1C2A"/>
    <w:rsid w:val="000C2501"/>
    <w:rsid w:val="000C255C"/>
    <w:rsid w:val="000C609E"/>
    <w:rsid w:val="000C7080"/>
    <w:rsid w:val="000D1251"/>
    <w:rsid w:val="000D5087"/>
    <w:rsid w:val="000E3685"/>
    <w:rsid w:val="000F00D3"/>
    <w:rsid w:val="000F3D17"/>
    <w:rsid w:val="000F6044"/>
    <w:rsid w:val="000F771D"/>
    <w:rsid w:val="00103F9C"/>
    <w:rsid w:val="00107223"/>
    <w:rsid w:val="00114C94"/>
    <w:rsid w:val="00115C0C"/>
    <w:rsid w:val="00117D9C"/>
    <w:rsid w:val="00123EC1"/>
    <w:rsid w:val="0012717F"/>
    <w:rsid w:val="00135A5A"/>
    <w:rsid w:val="00150997"/>
    <w:rsid w:val="00152211"/>
    <w:rsid w:val="00153AFA"/>
    <w:rsid w:val="001707CA"/>
    <w:rsid w:val="001721A2"/>
    <w:rsid w:val="00174C7F"/>
    <w:rsid w:val="00177A49"/>
    <w:rsid w:val="001818DE"/>
    <w:rsid w:val="00184285"/>
    <w:rsid w:val="00187443"/>
    <w:rsid w:val="0019089B"/>
    <w:rsid w:val="001918F0"/>
    <w:rsid w:val="00192221"/>
    <w:rsid w:val="0019492A"/>
    <w:rsid w:val="001A253D"/>
    <w:rsid w:val="001A3FE1"/>
    <w:rsid w:val="001A7308"/>
    <w:rsid w:val="001B0A86"/>
    <w:rsid w:val="001B388A"/>
    <w:rsid w:val="001B67B2"/>
    <w:rsid w:val="001C26F2"/>
    <w:rsid w:val="001D0AAB"/>
    <w:rsid w:val="001D1E64"/>
    <w:rsid w:val="001D6EE1"/>
    <w:rsid w:val="00216BE2"/>
    <w:rsid w:val="00221769"/>
    <w:rsid w:val="00222C2F"/>
    <w:rsid w:val="002448D8"/>
    <w:rsid w:val="00244F95"/>
    <w:rsid w:val="00245F55"/>
    <w:rsid w:val="00254957"/>
    <w:rsid w:val="00255121"/>
    <w:rsid w:val="0026301A"/>
    <w:rsid w:val="0026554C"/>
    <w:rsid w:val="0026580C"/>
    <w:rsid w:val="00272A82"/>
    <w:rsid w:val="002753C0"/>
    <w:rsid w:val="00275E78"/>
    <w:rsid w:val="00283507"/>
    <w:rsid w:val="00283812"/>
    <w:rsid w:val="00292C5F"/>
    <w:rsid w:val="00293941"/>
    <w:rsid w:val="0029546A"/>
    <w:rsid w:val="002978DD"/>
    <w:rsid w:val="002A0DC6"/>
    <w:rsid w:val="002A1B47"/>
    <w:rsid w:val="002A50C9"/>
    <w:rsid w:val="002A5102"/>
    <w:rsid w:val="002A7777"/>
    <w:rsid w:val="002B015A"/>
    <w:rsid w:val="002B0408"/>
    <w:rsid w:val="002B06FC"/>
    <w:rsid w:val="002B48BB"/>
    <w:rsid w:val="002C54F7"/>
    <w:rsid w:val="002C693D"/>
    <w:rsid w:val="002D20D2"/>
    <w:rsid w:val="002D20DF"/>
    <w:rsid w:val="002E017C"/>
    <w:rsid w:val="002E2C13"/>
    <w:rsid w:val="002E4AA4"/>
    <w:rsid w:val="002E4DA6"/>
    <w:rsid w:val="002E588F"/>
    <w:rsid w:val="002E7D18"/>
    <w:rsid w:val="002E7E8F"/>
    <w:rsid w:val="002F2ACF"/>
    <w:rsid w:val="002F2DC8"/>
    <w:rsid w:val="002F2DF1"/>
    <w:rsid w:val="002F72BA"/>
    <w:rsid w:val="003018B2"/>
    <w:rsid w:val="00301B53"/>
    <w:rsid w:val="00310805"/>
    <w:rsid w:val="00311469"/>
    <w:rsid w:val="00314285"/>
    <w:rsid w:val="00315115"/>
    <w:rsid w:val="0031670D"/>
    <w:rsid w:val="00323350"/>
    <w:rsid w:val="00324111"/>
    <w:rsid w:val="00333B30"/>
    <w:rsid w:val="00334493"/>
    <w:rsid w:val="003354F4"/>
    <w:rsid w:val="003465DF"/>
    <w:rsid w:val="00351E44"/>
    <w:rsid w:val="003602A6"/>
    <w:rsid w:val="003624AA"/>
    <w:rsid w:val="00364519"/>
    <w:rsid w:val="00366405"/>
    <w:rsid w:val="00374A22"/>
    <w:rsid w:val="00391C1A"/>
    <w:rsid w:val="00397703"/>
    <w:rsid w:val="003A1F7C"/>
    <w:rsid w:val="003A3711"/>
    <w:rsid w:val="003A536D"/>
    <w:rsid w:val="003A6CFF"/>
    <w:rsid w:val="003B692C"/>
    <w:rsid w:val="003B6E6B"/>
    <w:rsid w:val="003C0346"/>
    <w:rsid w:val="003C0AF7"/>
    <w:rsid w:val="003C6D75"/>
    <w:rsid w:val="003E0A41"/>
    <w:rsid w:val="003E260A"/>
    <w:rsid w:val="003E516F"/>
    <w:rsid w:val="003F0834"/>
    <w:rsid w:val="003F389C"/>
    <w:rsid w:val="003F4629"/>
    <w:rsid w:val="003F50AB"/>
    <w:rsid w:val="003F6FBA"/>
    <w:rsid w:val="003F6FD9"/>
    <w:rsid w:val="0040205E"/>
    <w:rsid w:val="00410B73"/>
    <w:rsid w:val="0041352A"/>
    <w:rsid w:val="004151DB"/>
    <w:rsid w:val="00417E93"/>
    <w:rsid w:val="00421A2C"/>
    <w:rsid w:val="00432165"/>
    <w:rsid w:val="004464B7"/>
    <w:rsid w:val="00454D16"/>
    <w:rsid w:val="00460076"/>
    <w:rsid w:val="004610EE"/>
    <w:rsid w:val="00461F5F"/>
    <w:rsid w:val="00463A21"/>
    <w:rsid w:val="00466E65"/>
    <w:rsid w:val="00470FAE"/>
    <w:rsid w:val="0047152E"/>
    <w:rsid w:val="0047180C"/>
    <w:rsid w:val="00471D51"/>
    <w:rsid w:val="00472694"/>
    <w:rsid w:val="00474B53"/>
    <w:rsid w:val="00483307"/>
    <w:rsid w:val="00486295"/>
    <w:rsid w:val="004868CE"/>
    <w:rsid w:val="00490FA7"/>
    <w:rsid w:val="00493797"/>
    <w:rsid w:val="00493EED"/>
    <w:rsid w:val="004A2CF5"/>
    <w:rsid w:val="004B2A86"/>
    <w:rsid w:val="004C1207"/>
    <w:rsid w:val="004C13B1"/>
    <w:rsid w:val="004C76C0"/>
    <w:rsid w:val="004C7DDC"/>
    <w:rsid w:val="004D0F37"/>
    <w:rsid w:val="004D14A1"/>
    <w:rsid w:val="004D3C3A"/>
    <w:rsid w:val="004D7FD0"/>
    <w:rsid w:val="004E200F"/>
    <w:rsid w:val="004E7F77"/>
    <w:rsid w:val="004F0548"/>
    <w:rsid w:val="004F19A0"/>
    <w:rsid w:val="004F614B"/>
    <w:rsid w:val="00514963"/>
    <w:rsid w:val="00524661"/>
    <w:rsid w:val="00525AAA"/>
    <w:rsid w:val="005321E6"/>
    <w:rsid w:val="005372BA"/>
    <w:rsid w:val="00537419"/>
    <w:rsid w:val="005374F3"/>
    <w:rsid w:val="00553D4E"/>
    <w:rsid w:val="0055581C"/>
    <w:rsid w:val="00570426"/>
    <w:rsid w:val="00570EC6"/>
    <w:rsid w:val="00571E5E"/>
    <w:rsid w:val="005757F7"/>
    <w:rsid w:val="0058046C"/>
    <w:rsid w:val="005822AE"/>
    <w:rsid w:val="00583948"/>
    <w:rsid w:val="00593810"/>
    <w:rsid w:val="005957FC"/>
    <w:rsid w:val="005969E4"/>
    <w:rsid w:val="005B1F55"/>
    <w:rsid w:val="005B5743"/>
    <w:rsid w:val="005B7DBB"/>
    <w:rsid w:val="005C460E"/>
    <w:rsid w:val="005E26AD"/>
    <w:rsid w:val="005E56B9"/>
    <w:rsid w:val="005F2C76"/>
    <w:rsid w:val="005F6C30"/>
    <w:rsid w:val="00600AB0"/>
    <w:rsid w:val="00604E4A"/>
    <w:rsid w:val="00615C6D"/>
    <w:rsid w:val="006204B2"/>
    <w:rsid w:val="0062484D"/>
    <w:rsid w:val="006303CE"/>
    <w:rsid w:val="00650032"/>
    <w:rsid w:val="006505EC"/>
    <w:rsid w:val="00653BA9"/>
    <w:rsid w:val="00655CD5"/>
    <w:rsid w:val="00664D7C"/>
    <w:rsid w:val="00666083"/>
    <w:rsid w:val="006715A4"/>
    <w:rsid w:val="006763F2"/>
    <w:rsid w:val="00694641"/>
    <w:rsid w:val="00695E81"/>
    <w:rsid w:val="006A3347"/>
    <w:rsid w:val="006A49FD"/>
    <w:rsid w:val="006B5A12"/>
    <w:rsid w:val="006B5EF6"/>
    <w:rsid w:val="006C1845"/>
    <w:rsid w:val="006C34C6"/>
    <w:rsid w:val="006C433C"/>
    <w:rsid w:val="006C63FB"/>
    <w:rsid w:val="006D2B8A"/>
    <w:rsid w:val="006D340E"/>
    <w:rsid w:val="006D6283"/>
    <w:rsid w:val="006D7111"/>
    <w:rsid w:val="006D7ADD"/>
    <w:rsid w:val="006F65DC"/>
    <w:rsid w:val="006F6BCF"/>
    <w:rsid w:val="00701786"/>
    <w:rsid w:val="0070477C"/>
    <w:rsid w:val="00705279"/>
    <w:rsid w:val="007114BA"/>
    <w:rsid w:val="007127B5"/>
    <w:rsid w:val="0071488F"/>
    <w:rsid w:val="00715202"/>
    <w:rsid w:val="00725C42"/>
    <w:rsid w:val="00730D3F"/>
    <w:rsid w:val="00730FE9"/>
    <w:rsid w:val="00734DBC"/>
    <w:rsid w:val="00736A00"/>
    <w:rsid w:val="0074462D"/>
    <w:rsid w:val="007461E9"/>
    <w:rsid w:val="007473BD"/>
    <w:rsid w:val="007477FE"/>
    <w:rsid w:val="0074796F"/>
    <w:rsid w:val="00751AF6"/>
    <w:rsid w:val="00755264"/>
    <w:rsid w:val="00760546"/>
    <w:rsid w:val="007607B6"/>
    <w:rsid w:val="007612D1"/>
    <w:rsid w:val="007638A4"/>
    <w:rsid w:val="00763FE3"/>
    <w:rsid w:val="0076409F"/>
    <w:rsid w:val="00772E9B"/>
    <w:rsid w:val="0077737F"/>
    <w:rsid w:val="0079359E"/>
    <w:rsid w:val="00794753"/>
    <w:rsid w:val="007963E0"/>
    <w:rsid w:val="007A1CAB"/>
    <w:rsid w:val="007A7666"/>
    <w:rsid w:val="007B475F"/>
    <w:rsid w:val="007C2433"/>
    <w:rsid w:val="007D4AE1"/>
    <w:rsid w:val="007D4CFD"/>
    <w:rsid w:val="007F3223"/>
    <w:rsid w:val="00802127"/>
    <w:rsid w:val="00812FBB"/>
    <w:rsid w:val="008138EB"/>
    <w:rsid w:val="0081535D"/>
    <w:rsid w:val="008178A2"/>
    <w:rsid w:val="008242F8"/>
    <w:rsid w:val="00827425"/>
    <w:rsid w:val="00830D50"/>
    <w:rsid w:val="0083280C"/>
    <w:rsid w:val="00836BAB"/>
    <w:rsid w:val="008374DC"/>
    <w:rsid w:val="0084204E"/>
    <w:rsid w:val="00846D1E"/>
    <w:rsid w:val="00852567"/>
    <w:rsid w:val="00852E7C"/>
    <w:rsid w:val="008565FE"/>
    <w:rsid w:val="00862009"/>
    <w:rsid w:val="008640AC"/>
    <w:rsid w:val="0086424E"/>
    <w:rsid w:val="008705A2"/>
    <w:rsid w:val="00874D0D"/>
    <w:rsid w:val="00877846"/>
    <w:rsid w:val="0088497A"/>
    <w:rsid w:val="00891786"/>
    <w:rsid w:val="008959A8"/>
    <w:rsid w:val="008A1BD5"/>
    <w:rsid w:val="008A6AC3"/>
    <w:rsid w:val="008B1821"/>
    <w:rsid w:val="008B23C1"/>
    <w:rsid w:val="008B3E1D"/>
    <w:rsid w:val="008B40CA"/>
    <w:rsid w:val="008B4BA8"/>
    <w:rsid w:val="008C110A"/>
    <w:rsid w:val="008C1C81"/>
    <w:rsid w:val="008C26FD"/>
    <w:rsid w:val="008C5543"/>
    <w:rsid w:val="008C58A0"/>
    <w:rsid w:val="008D3D42"/>
    <w:rsid w:val="008D4DA7"/>
    <w:rsid w:val="008D6599"/>
    <w:rsid w:val="008E47A0"/>
    <w:rsid w:val="008E775D"/>
    <w:rsid w:val="008F701B"/>
    <w:rsid w:val="009010D5"/>
    <w:rsid w:val="00911112"/>
    <w:rsid w:val="0091203B"/>
    <w:rsid w:val="00914242"/>
    <w:rsid w:val="00915773"/>
    <w:rsid w:val="00924A17"/>
    <w:rsid w:val="0093182E"/>
    <w:rsid w:val="00932893"/>
    <w:rsid w:val="009345CC"/>
    <w:rsid w:val="009359E6"/>
    <w:rsid w:val="009432D7"/>
    <w:rsid w:val="009541B6"/>
    <w:rsid w:val="009557E5"/>
    <w:rsid w:val="009570A4"/>
    <w:rsid w:val="00957704"/>
    <w:rsid w:val="00962D69"/>
    <w:rsid w:val="009704F1"/>
    <w:rsid w:val="00974BE5"/>
    <w:rsid w:val="00975E50"/>
    <w:rsid w:val="00976564"/>
    <w:rsid w:val="00982E2C"/>
    <w:rsid w:val="009863B0"/>
    <w:rsid w:val="00986EB2"/>
    <w:rsid w:val="00994B94"/>
    <w:rsid w:val="009978B7"/>
    <w:rsid w:val="009A2214"/>
    <w:rsid w:val="009B129B"/>
    <w:rsid w:val="009B1833"/>
    <w:rsid w:val="009B4162"/>
    <w:rsid w:val="009D1948"/>
    <w:rsid w:val="009D292A"/>
    <w:rsid w:val="009D5F3E"/>
    <w:rsid w:val="009D72C4"/>
    <w:rsid w:val="009E4EED"/>
    <w:rsid w:val="009E7AF3"/>
    <w:rsid w:val="009F39B1"/>
    <w:rsid w:val="009F6BE7"/>
    <w:rsid w:val="00A069C8"/>
    <w:rsid w:val="00A116C9"/>
    <w:rsid w:val="00A16793"/>
    <w:rsid w:val="00A317FC"/>
    <w:rsid w:val="00A35EA0"/>
    <w:rsid w:val="00A424B7"/>
    <w:rsid w:val="00A46E9F"/>
    <w:rsid w:val="00A529EF"/>
    <w:rsid w:val="00A60C78"/>
    <w:rsid w:val="00A62212"/>
    <w:rsid w:val="00A62D23"/>
    <w:rsid w:val="00A62E89"/>
    <w:rsid w:val="00A6691D"/>
    <w:rsid w:val="00A74B12"/>
    <w:rsid w:val="00A74D64"/>
    <w:rsid w:val="00A80F9C"/>
    <w:rsid w:val="00A81CAC"/>
    <w:rsid w:val="00A830F5"/>
    <w:rsid w:val="00A84168"/>
    <w:rsid w:val="00A94D04"/>
    <w:rsid w:val="00AA2607"/>
    <w:rsid w:val="00AA6933"/>
    <w:rsid w:val="00AA7EC9"/>
    <w:rsid w:val="00AB1768"/>
    <w:rsid w:val="00AC0965"/>
    <w:rsid w:val="00AC2A51"/>
    <w:rsid w:val="00AD4190"/>
    <w:rsid w:val="00AD7348"/>
    <w:rsid w:val="00AE0555"/>
    <w:rsid w:val="00AF1AE4"/>
    <w:rsid w:val="00AF28E0"/>
    <w:rsid w:val="00AF315B"/>
    <w:rsid w:val="00B0150D"/>
    <w:rsid w:val="00B10BA5"/>
    <w:rsid w:val="00B118D0"/>
    <w:rsid w:val="00B13742"/>
    <w:rsid w:val="00B14585"/>
    <w:rsid w:val="00B149A0"/>
    <w:rsid w:val="00B15E7D"/>
    <w:rsid w:val="00B16940"/>
    <w:rsid w:val="00B17D3C"/>
    <w:rsid w:val="00B2187A"/>
    <w:rsid w:val="00B31F47"/>
    <w:rsid w:val="00B32E4B"/>
    <w:rsid w:val="00B41291"/>
    <w:rsid w:val="00B4197D"/>
    <w:rsid w:val="00B42884"/>
    <w:rsid w:val="00B4465E"/>
    <w:rsid w:val="00B53476"/>
    <w:rsid w:val="00B53ED8"/>
    <w:rsid w:val="00B61EC1"/>
    <w:rsid w:val="00B758C3"/>
    <w:rsid w:val="00B80711"/>
    <w:rsid w:val="00B8355E"/>
    <w:rsid w:val="00B8546F"/>
    <w:rsid w:val="00B866FC"/>
    <w:rsid w:val="00B86A06"/>
    <w:rsid w:val="00B90685"/>
    <w:rsid w:val="00B90815"/>
    <w:rsid w:val="00BA3E8A"/>
    <w:rsid w:val="00BA71D9"/>
    <w:rsid w:val="00BB4F54"/>
    <w:rsid w:val="00BB6A14"/>
    <w:rsid w:val="00BC4C6D"/>
    <w:rsid w:val="00BD09FC"/>
    <w:rsid w:val="00BD19CD"/>
    <w:rsid w:val="00BD402B"/>
    <w:rsid w:val="00BE4BAB"/>
    <w:rsid w:val="00BF3D79"/>
    <w:rsid w:val="00BF774C"/>
    <w:rsid w:val="00BF7A93"/>
    <w:rsid w:val="00C02E3B"/>
    <w:rsid w:val="00C03A90"/>
    <w:rsid w:val="00C067AF"/>
    <w:rsid w:val="00C13BB0"/>
    <w:rsid w:val="00C178EE"/>
    <w:rsid w:val="00C2676E"/>
    <w:rsid w:val="00C274F2"/>
    <w:rsid w:val="00C34D1B"/>
    <w:rsid w:val="00C36690"/>
    <w:rsid w:val="00C403E9"/>
    <w:rsid w:val="00C42EC3"/>
    <w:rsid w:val="00C43570"/>
    <w:rsid w:val="00C444EC"/>
    <w:rsid w:val="00C515E3"/>
    <w:rsid w:val="00C63D2D"/>
    <w:rsid w:val="00C71923"/>
    <w:rsid w:val="00C757C9"/>
    <w:rsid w:val="00C75EED"/>
    <w:rsid w:val="00C76F8E"/>
    <w:rsid w:val="00C819D2"/>
    <w:rsid w:val="00C8686C"/>
    <w:rsid w:val="00C91F6F"/>
    <w:rsid w:val="00C932BE"/>
    <w:rsid w:val="00C95292"/>
    <w:rsid w:val="00C960D7"/>
    <w:rsid w:val="00C96D6F"/>
    <w:rsid w:val="00CA26CE"/>
    <w:rsid w:val="00CB18E5"/>
    <w:rsid w:val="00CB2959"/>
    <w:rsid w:val="00CB34BD"/>
    <w:rsid w:val="00CB6C82"/>
    <w:rsid w:val="00CB6FF8"/>
    <w:rsid w:val="00CB79AF"/>
    <w:rsid w:val="00CC0EFA"/>
    <w:rsid w:val="00CC52F6"/>
    <w:rsid w:val="00CD0006"/>
    <w:rsid w:val="00CD2ECA"/>
    <w:rsid w:val="00CD363D"/>
    <w:rsid w:val="00CD63CB"/>
    <w:rsid w:val="00CD7378"/>
    <w:rsid w:val="00CE246C"/>
    <w:rsid w:val="00CE251A"/>
    <w:rsid w:val="00CE7380"/>
    <w:rsid w:val="00CE74A4"/>
    <w:rsid w:val="00CF5A3E"/>
    <w:rsid w:val="00D00887"/>
    <w:rsid w:val="00D060C8"/>
    <w:rsid w:val="00D112AC"/>
    <w:rsid w:val="00D11DEB"/>
    <w:rsid w:val="00D14D59"/>
    <w:rsid w:val="00D2231C"/>
    <w:rsid w:val="00D23E4E"/>
    <w:rsid w:val="00D24EA7"/>
    <w:rsid w:val="00D36187"/>
    <w:rsid w:val="00D40708"/>
    <w:rsid w:val="00D40CCB"/>
    <w:rsid w:val="00D44675"/>
    <w:rsid w:val="00D56745"/>
    <w:rsid w:val="00D62A21"/>
    <w:rsid w:val="00D7357A"/>
    <w:rsid w:val="00D825D5"/>
    <w:rsid w:val="00DA3C81"/>
    <w:rsid w:val="00DA3CF1"/>
    <w:rsid w:val="00DA60C4"/>
    <w:rsid w:val="00DA7404"/>
    <w:rsid w:val="00DA7917"/>
    <w:rsid w:val="00DC5CFD"/>
    <w:rsid w:val="00DD21D6"/>
    <w:rsid w:val="00DD71ED"/>
    <w:rsid w:val="00DE01AB"/>
    <w:rsid w:val="00DE0381"/>
    <w:rsid w:val="00DE0C96"/>
    <w:rsid w:val="00DE2825"/>
    <w:rsid w:val="00DE50E1"/>
    <w:rsid w:val="00DF48BA"/>
    <w:rsid w:val="00E07EFC"/>
    <w:rsid w:val="00E11AAD"/>
    <w:rsid w:val="00E12D3A"/>
    <w:rsid w:val="00E15F2E"/>
    <w:rsid w:val="00E1614E"/>
    <w:rsid w:val="00E16633"/>
    <w:rsid w:val="00E176D0"/>
    <w:rsid w:val="00E2097B"/>
    <w:rsid w:val="00E27B67"/>
    <w:rsid w:val="00E338B9"/>
    <w:rsid w:val="00E33F9B"/>
    <w:rsid w:val="00E357AF"/>
    <w:rsid w:val="00E400B8"/>
    <w:rsid w:val="00E46615"/>
    <w:rsid w:val="00E506DB"/>
    <w:rsid w:val="00E609A5"/>
    <w:rsid w:val="00E641C4"/>
    <w:rsid w:val="00E67108"/>
    <w:rsid w:val="00E72A04"/>
    <w:rsid w:val="00E7644B"/>
    <w:rsid w:val="00E843AC"/>
    <w:rsid w:val="00E8670A"/>
    <w:rsid w:val="00E91D06"/>
    <w:rsid w:val="00E93AEF"/>
    <w:rsid w:val="00EA09EA"/>
    <w:rsid w:val="00EA2DF3"/>
    <w:rsid w:val="00EA3218"/>
    <w:rsid w:val="00EB4821"/>
    <w:rsid w:val="00EB4860"/>
    <w:rsid w:val="00EB4D80"/>
    <w:rsid w:val="00EC0248"/>
    <w:rsid w:val="00EC1694"/>
    <w:rsid w:val="00EC3089"/>
    <w:rsid w:val="00EC5FDA"/>
    <w:rsid w:val="00EC7DB0"/>
    <w:rsid w:val="00ED1504"/>
    <w:rsid w:val="00ED184D"/>
    <w:rsid w:val="00ED1E56"/>
    <w:rsid w:val="00ED2514"/>
    <w:rsid w:val="00ED3561"/>
    <w:rsid w:val="00ED3848"/>
    <w:rsid w:val="00ED4D17"/>
    <w:rsid w:val="00EE39B3"/>
    <w:rsid w:val="00EE45CE"/>
    <w:rsid w:val="00EF60D7"/>
    <w:rsid w:val="00EF649E"/>
    <w:rsid w:val="00F00B28"/>
    <w:rsid w:val="00F04809"/>
    <w:rsid w:val="00F15007"/>
    <w:rsid w:val="00F22435"/>
    <w:rsid w:val="00F23747"/>
    <w:rsid w:val="00F23CBD"/>
    <w:rsid w:val="00F358E4"/>
    <w:rsid w:val="00F4788A"/>
    <w:rsid w:val="00F51FC0"/>
    <w:rsid w:val="00F572A1"/>
    <w:rsid w:val="00F579A4"/>
    <w:rsid w:val="00F60D9C"/>
    <w:rsid w:val="00F64A8A"/>
    <w:rsid w:val="00F71981"/>
    <w:rsid w:val="00F74352"/>
    <w:rsid w:val="00F76072"/>
    <w:rsid w:val="00F76D73"/>
    <w:rsid w:val="00F81C5B"/>
    <w:rsid w:val="00F839EB"/>
    <w:rsid w:val="00F84296"/>
    <w:rsid w:val="00F86951"/>
    <w:rsid w:val="00F87FD4"/>
    <w:rsid w:val="00F90E07"/>
    <w:rsid w:val="00F92DC4"/>
    <w:rsid w:val="00F96A0F"/>
    <w:rsid w:val="00FA7F57"/>
    <w:rsid w:val="00FB3D6D"/>
    <w:rsid w:val="00FB4152"/>
    <w:rsid w:val="00FC0016"/>
    <w:rsid w:val="00FC16AE"/>
    <w:rsid w:val="00FC5F17"/>
    <w:rsid w:val="00FC63F9"/>
    <w:rsid w:val="00FC7FF0"/>
    <w:rsid w:val="00FD4AB5"/>
    <w:rsid w:val="00FE4D01"/>
    <w:rsid w:val="00FE6566"/>
    <w:rsid w:val="00FF5B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44C86"/>
  <w15:docId w15:val="{89390333-59BD-4BBC-8853-562655FB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1768"/>
    <w:rPr>
      <w:rFonts w:ascii="Times New Roman" w:eastAsia="Times New Roman" w:hAnsi="Times New Roman" w:cs="Times New Roman"/>
      <w:lang w:eastAsia="pl-PL"/>
    </w:rPr>
  </w:style>
  <w:style w:type="paragraph" w:styleId="Nagwek2">
    <w:name w:val="heading 2"/>
    <w:basedOn w:val="Normalny"/>
    <w:next w:val="Normalny"/>
    <w:link w:val="Nagwek2Znak"/>
    <w:uiPriority w:val="9"/>
    <w:semiHidden/>
    <w:unhideWhenUsed/>
    <w:qFormat/>
    <w:rsid w:val="005F6C3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link w:val="Nagwek4Znak"/>
    <w:uiPriority w:val="9"/>
    <w:qFormat/>
    <w:rsid w:val="00410B73"/>
    <w:pPr>
      <w:spacing w:before="100" w:beforeAutospacing="1" w:after="100" w:afterAutospacing="1"/>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3A1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3A1F7C"/>
    <w:rPr>
      <w:rFonts w:ascii="Courier New" w:eastAsia="Times New Roman" w:hAnsi="Courier New" w:cs="Courier New"/>
      <w:sz w:val="20"/>
      <w:szCs w:val="20"/>
      <w:lang w:eastAsia="pl-PL"/>
    </w:rPr>
  </w:style>
  <w:style w:type="character" w:customStyle="1" w:styleId="y2iqfc">
    <w:name w:val="y2iqfc"/>
    <w:basedOn w:val="Domylnaczcionkaakapitu"/>
    <w:rsid w:val="003A1F7C"/>
  </w:style>
  <w:style w:type="paragraph" w:styleId="Poprawka">
    <w:name w:val="Revision"/>
    <w:hidden/>
    <w:uiPriority w:val="99"/>
    <w:semiHidden/>
    <w:rsid w:val="00F579A4"/>
  </w:style>
  <w:style w:type="character" w:styleId="Odwoaniedokomentarza">
    <w:name w:val="annotation reference"/>
    <w:basedOn w:val="Domylnaczcionkaakapitu"/>
    <w:uiPriority w:val="99"/>
    <w:semiHidden/>
    <w:unhideWhenUsed/>
    <w:rsid w:val="00F579A4"/>
    <w:rPr>
      <w:sz w:val="16"/>
      <w:szCs w:val="16"/>
    </w:rPr>
  </w:style>
  <w:style w:type="paragraph" w:styleId="Tekstkomentarza">
    <w:name w:val="annotation text"/>
    <w:basedOn w:val="Normalny"/>
    <w:link w:val="TekstkomentarzaZnak"/>
    <w:uiPriority w:val="99"/>
    <w:unhideWhenUsed/>
    <w:rsid w:val="00F579A4"/>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F579A4"/>
    <w:rPr>
      <w:sz w:val="20"/>
      <w:szCs w:val="20"/>
    </w:rPr>
  </w:style>
  <w:style w:type="paragraph" w:styleId="Tematkomentarza">
    <w:name w:val="annotation subject"/>
    <w:basedOn w:val="Tekstkomentarza"/>
    <w:next w:val="Tekstkomentarza"/>
    <w:link w:val="TematkomentarzaZnak"/>
    <w:uiPriority w:val="99"/>
    <w:semiHidden/>
    <w:unhideWhenUsed/>
    <w:rsid w:val="00F579A4"/>
    <w:rPr>
      <w:b/>
      <w:bCs/>
    </w:rPr>
  </w:style>
  <w:style w:type="character" w:customStyle="1" w:styleId="TematkomentarzaZnak">
    <w:name w:val="Temat komentarza Znak"/>
    <w:basedOn w:val="TekstkomentarzaZnak"/>
    <w:link w:val="Tematkomentarza"/>
    <w:uiPriority w:val="99"/>
    <w:semiHidden/>
    <w:rsid w:val="00F579A4"/>
    <w:rPr>
      <w:b/>
      <w:bCs/>
      <w:sz w:val="20"/>
      <w:szCs w:val="20"/>
    </w:rPr>
  </w:style>
  <w:style w:type="paragraph" w:styleId="NormalnyWeb">
    <w:name w:val="Normal (Web)"/>
    <w:basedOn w:val="Normalny"/>
    <w:uiPriority w:val="99"/>
    <w:unhideWhenUsed/>
    <w:rsid w:val="00DF48BA"/>
    <w:pPr>
      <w:spacing w:before="100" w:beforeAutospacing="1" w:after="100" w:afterAutospacing="1"/>
    </w:pPr>
  </w:style>
  <w:style w:type="character" w:styleId="Pogrubienie">
    <w:name w:val="Strong"/>
    <w:basedOn w:val="Domylnaczcionkaakapitu"/>
    <w:uiPriority w:val="22"/>
    <w:qFormat/>
    <w:rsid w:val="00DF48BA"/>
    <w:rPr>
      <w:b/>
      <w:bCs/>
    </w:rPr>
  </w:style>
  <w:style w:type="paragraph" w:styleId="Nagwek">
    <w:name w:val="header"/>
    <w:basedOn w:val="Normalny"/>
    <w:link w:val="NagwekZnak"/>
    <w:uiPriority w:val="99"/>
    <w:unhideWhenUsed/>
    <w:rsid w:val="006D2B8A"/>
    <w:pPr>
      <w:tabs>
        <w:tab w:val="center" w:pos="4536"/>
        <w:tab w:val="right" w:pos="9072"/>
      </w:tabs>
    </w:pPr>
    <w:rPr>
      <w:rFonts w:asciiTheme="minorHAnsi" w:eastAsiaTheme="minorHAnsi" w:hAnsiTheme="minorHAnsi" w:cstheme="minorBidi"/>
      <w:lang w:eastAsia="en-US"/>
    </w:rPr>
  </w:style>
  <w:style w:type="character" w:customStyle="1" w:styleId="NagwekZnak">
    <w:name w:val="Nagłówek Znak"/>
    <w:basedOn w:val="Domylnaczcionkaakapitu"/>
    <w:link w:val="Nagwek"/>
    <w:uiPriority w:val="99"/>
    <w:rsid w:val="006D2B8A"/>
  </w:style>
  <w:style w:type="paragraph" w:styleId="Stopka">
    <w:name w:val="footer"/>
    <w:basedOn w:val="Normalny"/>
    <w:link w:val="StopkaZnak"/>
    <w:unhideWhenUsed/>
    <w:rsid w:val="006D2B8A"/>
    <w:pPr>
      <w:tabs>
        <w:tab w:val="center" w:pos="4536"/>
        <w:tab w:val="right" w:pos="9072"/>
      </w:tabs>
    </w:pPr>
    <w:rPr>
      <w:rFonts w:asciiTheme="minorHAnsi" w:eastAsiaTheme="minorHAnsi" w:hAnsiTheme="minorHAnsi" w:cstheme="minorBidi"/>
      <w:lang w:eastAsia="en-US"/>
    </w:rPr>
  </w:style>
  <w:style w:type="character" w:customStyle="1" w:styleId="StopkaZnak">
    <w:name w:val="Stopka Znak"/>
    <w:basedOn w:val="Domylnaczcionkaakapitu"/>
    <w:link w:val="Stopka"/>
    <w:rsid w:val="006D2B8A"/>
  </w:style>
  <w:style w:type="character" w:customStyle="1" w:styleId="Nagwek4Znak">
    <w:name w:val="Nagłówek 4 Znak"/>
    <w:basedOn w:val="Domylnaczcionkaakapitu"/>
    <w:link w:val="Nagwek4"/>
    <w:uiPriority w:val="9"/>
    <w:rsid w:val="00410B73"/>
    <w:rPr>
      <w:rFonts w:ascii="Times New Roman" w:eastAsia="Times New Roman" w:hAnsi="Times New Roman" w:cs="Times New Roman"/>
      <w:b/>
      <w:bCs/>
      <w:lang w:eastAsia="pl-PL"/>
    </w:rPr>
  </w:style>
  <w:style w:type="character" w:styleId="Hipercze">
    <w:name w:val="Hyperlink"/>
    <w:basedOn w:val="Domylnaczcionkaakapitu"/>
    <w:uiPriority w:val="99"/>
    <w:unhideWhenUsed/>
    <w:rsid w:val="00CE251A"/>
    <w:rPr>
      <w:color w:val="0563C1" w:themeColor="hyperlink"/>
      <w:u w:val="single"/>
    </w:rPr>
  </w:style>
  <w:style w:type="character" w:styleId="Nierozpoznanawzmianka">
    <w:name w:val="Unresolved Mention"/>
    <w:basedOn w:val="Domylnaczcionkaakapitu"/>
    <w:uiPriority w:val="99"/>
    <w:semiHidden/>
    <w:unhideWhenUsed/>
    <w:rsid w:val="00CE251A"/>
    <w:rPr>
      <w:color w:val="605E5C"/>
      <w:shd w:val="clear" w:color="auto" w:fill="E1DFDD"/>
    </w:rPr>
  </w:style>
  <w:style w:type="character" w:customStyle="1" w:styleId="apple-converted-space">
    <w:name w:val="apple-converted-space"/>
    <w:basedOn w:val="Domylnaczcionkaakapitu"/>
    <w:rsid w:val="00421A2C"/>
  </w:style>
  <w:style w:type="character" w:customStyle="1" w:styleId="Nagwek2Znak">
    <w:name w:val="Nagłówek 2 Znak"/>
    <w:basedOn w:val="Domylnaczcionkaakapitu"/>
    <w:link w:val="Nagwek2"/>
    <w:uiPriority w:val="9"/>
    <w:semiHidden/>
    <w:rsid w:val="005F6C30"/>
    <w:rPr>
      <w:rFonts w:asciiTheme="majorHAnsi" w:eastAsiaTheme="majorEastAsia" w:hAnsiTheme="majorHAnsi" w:cstheme="majorBidi"/>
      <w:color w:val="2F5496" w:themeColor="accent1" w:themeShade="BF"/>
      <w:sz w:val="26"/>
      <w:szCs w:val="26"/>
      <w:lang w:eastAsia="pl-PL"/>
    </w:rPr>
  </w:style>
  <w:style w:type="paragraph" w:styleId="Akapitzlist">
    <w:name w:val="List Paragraph"/>
    <w:basedOn w:val="Normalny"/>
    <w:uiPriority w:val="34"/>
    <w:qFormat/>
    <w:rsid w:val="00772E9B"/>
    <w:pPr>
      <w:ind w:left="720"/>
      <w:contextualSpacing/>
    </w:pPr>
  </w:style>
  <w:style w:type="character" w:styleId="Uwydatnienie">
    <w:name w:val="Emphasis"/>
    <w:basedOn w:val="Domylnaczcionkaakapitu"/>
    <w:uiPriority w:val="20"/>
    <w:qFormat/>
    <w:rsid w:val="008242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51001">
      <w:bodyDiv w:val="1"/>
      <w:marLeft w:val="0"/>
      <w:marRight w:val="0"/>
      <w:marTop w:val="0"/>
      <w:marBottom w:val="0"/>
      <w:divBdr>
        <w:top w:val="none" w:sz="0" w:space="0" w:color="auto"/>
        <w:left w:val="none" w:sz="0" w:space="0" w:color="auto"/>
        <w:bottom w:val="none" w:sz="0" w:space="0" w:color="auto"/>
        <w:right w:val="none" w:sz="0" w:space="0" w:color="auto"/>
      </w:divBdr>
    </w:div>
    <w:div w:id="342438496">
      <w:bodyDiv w:val="1"/>
      <w:marLeft w:val="0"/>
      <w:marRight w:val="0"/>
      <w:marTop w:val="0"/>
      <w:marBottom w:val="0"/>
      <w:divBdr>
        <w:top w:val="none" w:sz="0" w:space="0" w:color="auto"/>
        <w:left w:val="none" w:sz="0" w:space="0" w:color="auto"/>
        <w:bottom w:val="none" w:sz="0" w:space="0" w:color="auto"/>
        <w:right w:val="none" w:sz="0" w:space="0" w:color="auto"/>
      </w:divBdr>
    </w:div>
    <w:div w:id="453409889">
      <w:bodyDiv w:val="1"/>
      <w:marLeft w:val="0"/>
      <w:marRight w:val="0"/>
      <w:marTop w:val="0"/>
      <w:marBottom w:val="0"/>
      <w:divBdr>
        <w:top w:val="none" w:sz="0" w:space="0" w:color="auto"/>
        <w:left w:val="none" w:sz="0" w:space="0" w:color="auto"/>
        <w:bottom w:val="none" w:sz="0" w:space="0" w:color="auto"/>
        <w:right w:val="none" w:sz="0" w:space="0" w:color="auto"/>
      </w:divBdr>
    </w:div>
    <w:div w:id="509948874">
      <w:bodyDiv w:val="1"/>
      <w:marLeft w:val="0"/>
      <w:marRight w:val="0"/>
      <w:marTop w:val="0"/>
      <w:marBottom w:val="0"/>
      <w:divBdr>
        <w:top w:val="none" w:sz="0" w:space="0" w:color="auto"/>
        <w:left w:val="none" w:sz="0" w:space="0" w:color="auto"/>
        <w:bottom w:val="none" w:sz="0" w:space="0" w:color="auto"/>
        <w:right w:val="none" w:sz="0" w:space="0" w:color="auto"/>
      </w:divBdr>
    </w:div>
    <w:div w:id="605574526">
      <w:bodyDiv w:val="1"/>
      <w:marLeft w:val="0"/>
      <w:marRight w:val="0"/>
      <w:marTop w:val="0"/>
      <w:marBottom w:val="0"/>
      <w:divBdr>
        <w:top w:val="none" w:sz="0" w:space="0" w:color="auto"/>
        <w:left w:val="none" w:sz="0" w:space="0" w:color="auto"/>
        <w:bottom w:val="none" w:sz="0" w:space="0" w:color="auto"/>
        <w:right w:val="none" w:sz="0" w:space="0" w:color="auto"/>
      </w:divBdr>
    </w:div>
    <w:div w:id="622883540">
      <w:bodyDiv w:val="1"/>
      <w:marLeft w:val="0"/>
      <w:marRight w:val="0"/>
      <w:marTop w:val="0"/>
      <w:marBottom w:val="0"/>
      <w:divBdr>
        <w:top w:val="none" w:sz="0" w:space="0" w:color="auto"/>
        <w:left w:val="none" w:sz="0" w:space="0" w:color="auto"/>
        <w:bottom w:val="none" w:sz="0" w:space="0" w:color="auto"/>
        <w:right w:val="none" w:sz="0" w:space="0" w:color="auto"/>
      </w:divBdr>
    </w:div>
    <w:div w:id="714431951">
      <w:bodyDiv w:val="1"/>
      <w:marLeft w:val="0"/>
      <w:marRight w:val="0"/>
      <w:marTop w:val="0"/>
      <w:marBottom w:val="0"/>
      <w:divBdr>
        <w:top w:val="none" w:sz="0" w:space="0" w:color="auto"/>
        <w:left w:val="none" w:sz="0" w:space="0" w:color="auto"/>
        <w:bottom w:val="none" w:sz="0" w:space="0" w:color="auto"/>
        <w:right w:val="none" w:sz="0" w:space="0" w:color="auto"/>
      </w:divBdr>
    </w:div>
    <w:div w:id="827870313">
      <w:bodyDiv w:val="1"/>
      <w:marLeft w:val="0"/>
      <w:marRight w:val="0"/>
      <w:marTop w:val="0"/>
      <w:marBottom w:val="0"/>
      <w:divBdr>
        <w:top w:val="none" w:sz="0" w:space="0" w:color="auto"/>
        <w:left w:val="none" w:sz="0" w:space="0" w:color="auto"/>
        <w:bottom w:val="none" w:sz="0" w:space="0" w:color="auto"/>
        <w:right w:val="none" w:sz="0" w:space="0" w:color="auto"/>
      </w:divBdr>
    </w:div>
    <w:div w:id="869875199">
      <w:bodyDiv w:val="1"/>
      <w:marLeft w:val="0"/>
      <w:marRight w:val="0"/>
      <w:marTop w:val="0"/>
      <w:marBottom w:val="0"/>
      <w:divBdr>
        <w:top w:val="none" w:sz="0" w:space="0" w:color="auto"/>
        <w:left w:val="none" w:sz="0" w:space="0" w:color="auto"/>
        <w:bottom w:val="none" w:sz="0" w:space="0" w:color="auto"/>
        <w:right w:val="none" w:sz="0" w:space="0" w:color="auto"/>
      </w:divBdr>
    </w:div>
    <w:div w:id="973144561">
      <w:bodyDiv w:val="1"/>
      <w:marLeft w:val="0"/>
      <w:marRight w:val="0"/>
      <w:marTop w:val="0"/>
      <w:marBottom w:val="0"/>
      <w:divBdr>
        <w:top w:val="none" w:sz="0" w:space="0" w:color="auto"/>
        <w:left w:val="none" w:sz="0" w:space="0" w:color="auto"/>
        <w:bottom w:val="none" w:sz="0" w:space="0" w:color="auto"/>
        <w:right w:val="none" w:sz="0" w:space="0" w:color="auto"/>
      </w:divBdr>
    </w:div>
    <w:div w:id="1031884361">
      <w:bodyDiv w:val="1"/>
      <w:marLeft w:val="0"/>
      <w:marRight w:val="0"/>
      <w:marTop w:val="0"/>
      <w:marBottom w:val="0"/>
      <w:divBdr>
        <w:top w:val="none" w:sz="0" w:space="0" w:color="auto"/>
        <w:left w:val="none" w:sz="0" w:space="0" w:color="auto"/>
        <w:bottom w:val="none" w:sz="0" w:space="0" w:color="auto"/>
        <w:right w:val="none" w:sz="0" w:space="0" w:color="auto"/>
      </w:divBdr>
    </w:div>
    <w:div w:id="1063917735">
      <w:bodyDiv w:val="1"/>
      <w:marLeft w:val="0"/>
      <w:marRight w:val="0"/>
      <w:marTop w:val="0"/>
      <w:marBottom w:val="0"/>
      <w:divBdr>
        <w:top w:val="none" w:sz="0" w:space="0" w:color="auto"/>
        <w:left w:val="none" w:sz="0" w:space="0" w:color="auto"/>
        <w:bottom w:val="none" w:sz="0" w:space="0" w:color="auto"/>
        <w:right w:val="none" w:sz="0" w:space="0" w:color="auto"/>
      </w:divBdr>
    </w:div>
    <w:div w:id="1102723886">
      <w:bodyDiv w:val="1"/>
      <w:marLeft w:val="0"/>
      <w:marRight w:val="0"/>
      <w:marTop w:val="0"/>
      <w:marBottom w:val="0"/>
      <w:divBdr>
        <w:top w:val="none" w:sz="0" w:space="0" w:color="auto"/>
        <w:left w:val="none" w:sz="0" w:space="0" w:color="auto"/>
        <w:bottom w:val="none" w:sz="0" w:space="0" w:color="auto"/>
        <w:right w:val="none" w:sz="0" w:space="0" w:color="auto"/>
      </w:divBdr>
    </w:div>
    <w:div w:id="1223246978">
      <w:bodyDiv w:val="1"/>
      <w:marLeft w:val="0"/>
      <w:marRight w:val="0"/>
      <w:marTop w:val="0"/>
      <w:marBottom w:val="0"/>
      <w:divBdr>
        <w:top w:val="none" w:sz="0" w:space="0" w:color="auto"/>
        <w:left w:val="none" w:sz="0" w:space="0" w:color="auto"/>
        <w:bottom w:val="none" w:sz="0" w:space="0" w:color="auto"/>
        <w:right w:val="none" w:sz="0" w:space="0" w:color="auto"/>
      </w:divBdr>
    </w:div>
    <w:div w:id="1248809481">
      <w:bodyDiv w:val="1"/>
      <w:marLeft w:val="0"/>
      <w:marRight w:val="0"/>
      <w:marTop w:val="0"/>
      <w:marBottom w:val="0"/>
      <w:divBdr>
        <w:top w:val="none" w:sz="0" w:space="0" w:color="auto"/>
        <w:left w:val="none" w:sz="0" w:space="0" w:color="auto"/>
        <w:bottom w:val="none" w:sz="0" w:space="0" w:color="auto"/>
        <w:right w:val="none" w:sz="0" w:space="0" w:color="auto"/>
      </w:divBdr>
    </w:div>
    <w:div w:id="1281303678">
      <w:bodyDiv w:val="1"/>
      <w:marLeft w:val="0"/>
      <w:marRight w:val="0"/>
      <w:marTop w:val="0"/>
      <w:marBottom w:val="0"/>
      <w:divBdr>
        <w:top w:val="none" w:sz="0" w:space="0" w:color="auto"/>
        <w:left w:val="none" w:sz="0" w:space="0" w:color="auto"/>
        <w:bottom w:val="none" w:sz="0" w:space="0" w:color="auto"/>
        <w:right w:val="none" w:sz="0" w:space="0" w:color="auto"/>
      </w:divBdr>
    </w:div>
    <w:div w:id="1385254742">
      <w:bodyDiv w:val="1"/>
      <w:marLeft w:val="0"/>
      <w:marRight w:val="0"/>
      <w:marTop w:val="0"/>
      <w:marBottom w:val="0"/>
      <w:divBdr>
        <w:top w:val="none" w:sz="0" w:space="0" w:color="auto"/>
        <w:left w:val="none" w:sz="0" w:space="0" w:color="auto"/>
        <w:bottom w:val="none" w:sz="0" w:space="0" w:color="auto"/>
        <w:right w:val="none" w:sz="0" w:space="0" w:color="auto"/>
      </w:divBdr>
    </w:div>
    <w:div w:id="1563830924">
      <w:bodyDiv w:val="1"/>
      <w:marLeft w:val="0"/>
      <w:marRight w:val="0"/>
      <w:marTop w:val="0"/>
      <w:marBottom w:val="0"/>
      <w:divBdr>
        <w:top w:val="none" w:sz="0" w:space="0" w:color="auto"/>
        <w:left w:val="none" w:sz="0" w:space="0" w:color="auto"/>
        <w:bottom w:val="none" w:sz="0" w:space="0" w:color="auto"/>
        <w:right w:val="none" w:sz="0" w:space="0" w:color="auto"/>
      </w:divBdr>
    </w:div>
    <w:div w:id="1640064439">
      <w:bodyDiv w:val="1"/>
      <w:marLeft w:val="0"/>
      <w:marRight w:val="0"/>
      <w:marTop w:val="0"/>
      <w:marBottom w:val="0"/>
      <w:divBdr>
        <w:top w:val="none" w:sz="0" w:space="0" w:color="auto"/>
        <w:left w:val="none" w:sz="0" w:space="0" w:color="auto"/>
        <w:bottom w:val="none" w:sz="0" w:space="0" w:color="auto"/>
        <w:right w:val="none" w:sz="0" w:space="0" w:color="auto"/>
      </w:divBdr>
    </w:div>
    <w:div w:id="1757290957">
      <w:bodyDiv w:val="1"/>
      <w:marLeft w:val="0"/>
      <w:marRight w:val="0"/>
      <w:marTop w:val="0"/>
      <w:marBottom w:val="0"/>
      <w:divBdr>
        <w:top w:val="none" w:sz="0" w:space="0" w:color="auto"/>
        <w:left w:val="none" w:sz="0" w:space="0" w:color="auto"/>
        <w:bottom w:val="none" w:sz="0" w:space="0" w:color="auto"/>
        <w:right w:val="none" w:sz="0" w:space="0" w:color="auto"/>
      </w:divBdr>
    </w:div>
    <w:div w:id="1788037488">
      <w:bodyDiv w:val="1"/>
      <w:marLeft w:val="0"/>
      <w:marRight w:val="0"/>
      <w:marTop w:val="0"/>
      <w:marBottom w:val="0"/>
      <w:divBdr>
        <w:top w:val="none" w:sz="0" w:space="0" w:color="auto"/>
        <w:left w:val="none" w:sz="0" w:space="0" w:color="auto"/>
        <w:bottom w:val="none" w:sz="0" w:space="0" w:color="auto"/>
        <w:right w:val="none" w:sz="0" w:space="0" w:color="auto"/>
      </w:divBdr>
    </w:div>
    <w:div w:id="1889298798">
      <w:bodyDiv w:val="1"/>
      <w:marLeft w:val="0"/>
      <w:marRight w:val="0"/>
      <w:marTop w:val="0"/>
      <w:marBottom w:val="0"/>
      <w:divBdr>
        <w:top w:val="none" w:sz="0" w:space="0" w:color="auto"/>
        <w:left w:val="none" w:sz="0" w:space="0" w:color="auto"/>
        <w:bottom w:val="none" w:sz="0" w:space="0" w:color="auto"/>
        <w:right w:val="none" w:sz="0" w:space="0" w:color="auto"/>
      </w:divBdr>
    </w:div>
    <w:div w:id="1919753435">
      <w:bodyDiv w:val="1"/>
      <w:marLeft w:val="0"/>
      <w:marRight w:val="0"/>
      <w:marTop w:val="0"/>
      <w:marBottom w:val="0"/>
      <w:divBdr>
        <w:top w:val="none" w:sz="0" w:space="0" w:color="auto"/>
        <w:left w:val="none" w:sz="0" w:space="0" w:color="auto"/>
        <w:bottom w:val="none" w:sz="0" w:space="0" w:color="auto"/>
        <w:right w:val="none" w:sz="0" w:space="0" w:color="auto"/>
      </w:divBdr>
    </w:div>
    <w:div w:id="2036467020">
      <w:bodyDiv w:val="1"/>
      <w:marLeft w:val="0"/>
      <w:marRight w:val="0"/>
      <w:marTop w:val="0"/>
      <w:marBottom w:val="0"/>
      <w:divBdr>
        <w:top w:val="none" w:sz="0" w:space="0" w:color="auto"/>
        <w:left w:val="none" w:sz="0" w:space="0" w:color="auto"/>
        <w:bottom w:val="none" w:sz="0" w:space="0" w:color="auto"/>
        <w:right w:val="none" w:sz="0" w:space="0" w:color="auto"/>
      </w:divBdr>
      <w:divsChild>
        <w:div w:id="1293638746">
          <w:marLeft w:val="0"/>
          <w:marRight w:val="0"/>
          <w:marTop w:val="0"/>
          <w:marBottom w:val="0"/>
          <w:divBdr>
            <w:top w:val="none" w:sz="0" w:space="0" w:color="auto"/>
            <w:left w:val="none" w:sz="0" w:space="0" w:color="auto"/>
            <w:bottom w:val="none" w:sz="0" w:space="0" w:color="auto"/>
            <w:right w:val="none" w:sz="0" w:space="0" w:color="auto"/>
          </w:divBdr>
          <w:divsChild>
            <w:div w:id="598097262">
              <w:marLeft w:val="0"/>
              <w:marRight w:val="0"/>
              <w:marTop w:val="0"/>
              <w:marBottom w:val="0"/>
              <w:divBdr>
                <w:top w:val="none" w:sz="0" w:space="0" w:color="auto"/>
                <w:left w:val="none" w:sz="0" w:space="0" w:color="auto"/>
                <w:bottom w:val="none" w:sz="0" w:space="0" w:color="auto"/>
                <w:right w:val="none" w:sz="0" w:space="0" w:color="auto"/>
              </w:divBdr>
              <w:divsChild>
                <w:div w:id="1062603711">
                  <w:marLeft w:val="0"/>
                  <w:marRight w:val="0"/>
                  <w:marTop w:val="0"/>
                  <w:marBottom w:val="0"/>
                  <w:divBdr>
                    <w:top w:val="none" w:sz="0" w:space="0" w:color="auto"/>
                    <w:left w:val="none" w:sz="0" w:space="0" w:color="auto"/>
                    <w:bottom w:val="none" w:sz="0" w:space="0" w:color="auto"/>
                    <w:right w:val="none" w:sz="0" w:space="0" w:color="auto"/>
                  </w:divBdr>
                  <w:divsChild>
                    <w:div w:id="806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910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piekarska@bep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F8CAF-1471-4B6A-BCBC-64CD88ABC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609</Words>
  <Characters>3654</Characters>
  <Application>Microsoft Office Word</Application>
  <DocSecurity>0</DocSecurity>
  <Lines>30</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Kaczorowska</dc:creator>
  <cp:keywords>, docId:F1DFECC8F24CAFFF9F51171B9E50B1A9</cp:keywords>
  <dc:description/>
  <cp:lastModifiedBy>Katarzyna Kozłowska</cp:lastModifiedBy>
  <cp:revision>4</cp:revision>
  <dcterms:created xsi:type="dcterms:W3CDTF">2024-03-13T22:01:00Z</dcterms:created>
  <dcterms:modified xsi:type="dcterms:W3CDTF">2024-03-18T09:19:00Z</dcterms:modified>
</cp:coreProperties>
</file>