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588759EE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B075DE">
        <w:rPr>
          <w:sz w:val="18"/>
          <w:szCs w:val="18"/>
        </w:rPr>
        <w:t>1</w:t>
      </w:r>
      <w:r w:rsidR="00AB762C">
        <w:rPr>
          <w:sz w:val="18"/>
          <w:szCs w:val="18"/>
        </w:rPr>
        <w:t>8</w:t>
      </w:r>
      <w:r w:rsidR="00943154">
        <w:rPr>
          <w:sz w:val="18"/>
          <w:szCs w:val="18"/>
        </w:rPr>
        <w:t xml:space="preserve"> marca</w:t>
      </w:r>
      <w:r w:rsidR="00AE1AC3">
        <w:rPr>
          <w:sz w:val="18"/>
          <w:szCs w:val="18"/>
        </w:rPr>
        <w:t xml:space="preserve"> 2024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1A8EF0E2" w:rsidR="00242B24" w:rsidRDefault="00AB762C" w:rsidP="3B42590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UNIQA drugim najchętniej wybieranym przez agentów ubezpieczycielem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52670ABA" w14:textId="03382371" w:rsidR="006E4B64" w:rsidRPr="002C0A53" w:rsidRDefault="00B11621" w:rsidP="00D60E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B11621">
        <w:rPr>
          <w:rFonts w:ascii="Arial" w:hAnsi="Arial" w:cs="Arial"/>
          <w:b/>
          <w:color w:val="000000"/>
        </w:rPr>
        <w:t>W tegorocznym</w:t>
      </w:r>
      <w:r w:rsidR="003E2F5F">
        <w:rPr>
          <w:rFonts w:ascii="Arial" w:hAnsi="Arial" w:cs="Arial"/>
          <w:b/>
          <w:color w:val="000000"/>
        </w:rPr>
        <w:t xml:space="preserve"> wewnętrznym</w:t>
      </w:r>
      <w:r w:rsidRPr="00B11621">
        <w:rPr>
          <w:rFonts w:ascii="Arial" w:hAnsi="Arial" w:cs="Arial"/>
          <w:b/>
          <w:color w:val="000000"/>
        </w:rPr>
        <w:t xml:space="preserve"> badaniu UNIQA po raz pierwszy znalazła się na 2. miejscu wśród </w:t>
      </w:r>
      <w:r w:rsidRPr="002C0A53">
        <w:rPr>
          <w:rFonts w:ascii="Arial" w:hAnsi="Arial" w:cs="Arial"/>
          <w:b/>
        </w:rPr>
        <w:t>towarzystw, które agenci wskazują jako preferowane we współpracy</w:t>
      </w:r>
      <w:r w:rsidR="006E4B64" w:rsidRPr="002C0A53">
        <w:rPr>
          <w:rFonts w:ascii="Arial" w:hAnsi="Arial" w:cs="Arial"/>
          <w:b/>
        </w:rPr>
        <w:t>.</w:t>
      </w:r>
    </w:p>
    <w:p w14:paraId="2C71EB90" w14:textId="1CE1D4E4" w:rsidR="00D60E83" w:rsidRPr="002C0A53" w:rsidRDefault="00B11621" w:rsidP="00C205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2C0A53">
        <w:rPr>
          <w:rFonts w:ascii="Arial" w:hAnsi="Arial" w:cs="Arial"/>
          <w:b/>
        </w:rPr>
        <w:t xml:space="preserve">Spośród wszystkich badanych obszarów agenci najlepiej oceniają ofertę produktową </w:t>
      </w:r>
      <w:r w:rsidR="00C74686" w:rsidRPr="002C0A53">
        <w:rPr>
          <w:rFonts w:ascii="Arial" w:hAnsi="Arial" w:cs="Arial"/>
          <w:b/>
        </w:rPr>
        <w:t>firmy</w:t>
      </w:r>
      <w:r w:rsidRPr="002C0A53">
        <w:rPr>
          <w:rFonts w:ascii="Arial" w:hAnsi="Arial" w:cs="Arial"/>
          <w:b/>
        </w:rPr>
        <w:t xml:space="preserve">, a największy wzrost satysfakcji w skali roku </w:t>
      </w:r>
      <w:r w:rsidR="00C74686" w:rsidRPr="002C0A53">
        <w:rPr>
          <w:rFonts w:ascii="Arial" w:hAnsi="Arial" w:cs="Arial"/>
          <w:b/>
        </w:rPr>
        <w:t>dotyczy</w:t>
      </w:r>
      <w:r w:rsidR="003E2F5F" w:rsidRPr="002C0A53">
        <w:rPr>
          <w:rFonts w:ascii="Arial" w:hAnsi="Arial" w:cs="Arial"/>
          <w:b/>
        </w:rPr>
        <w:t xml:space="preserve"> jakości pracy infolinii oraz</w:t>
      </w:r>
      <w:r w:rsidRPr="002C0A53">
        <w:rPr>
          <w:rFonts w:ascii="Arial" w:hAnsi="Arial" w:cs="Arial"/>
          <w:b/>
        </w:rPr>
        <w:t xml:space="preserve"> </w:t>
      </w:r>
      <w:r w:rsidR="0051561C" w:rsidRPr="002C0A53">
        <w:rPr>
          <w:rFonts w:ascii="Arial" w:hAnsi="Arial" w:cs="Arial"/>
          <w:b/>
        </w:rPr>
        <w:t>innowatorskiej obsłudze agent</w:t>
      </w:r>
      <w:r w:rsidR="003E2F5F" w:rsidRPr="002C0A53">
        <w:rPr>
          <w:rFonts w:ascii="Arial" w:hAnsi="Arial" w:cs="Arial"/>
          <w:b/>
        </w:rPr>
        <w:t>ów</w:t>
      </w:r>
      <w:r w:rsidR="0051561C" w:rsidRPr="002C0A53">
        <w:rPr>
          <w:rFonts w:ascii="Arial" w:hAnsi="Arial" w:cs="Arial"/>
          <w:b/>
        </w:rPr>
        <w:t xml:space="preserve"> poprzez wirtualny makroregion</w:t>
      </w:r>
      <w:r w:rsidR="00C2052F" w:rsidRPr="002C0A53">
        <w:rPr>
          <w:rFonts w:ascii="Arial" w:hAnsi="Arial" w:cs="Arial"/>
          <w:b/>
        </w:rPr>
        <w:t>.</w:t>
      </w:r>
    </w:p>
    <w:p w14:paraId="111D6365" w14:textId="72B7AF01" w:rsidR="002C770B" w:rsidRPr="002C0A53" w:rsidRDefault="002C770B" w:rsidP="00E01FCA">
      <w:pPr>
        <w:spacing w:line="360" w:lineRule="auto"/>
        <w:jc w:val="both"/>
        <w:rPr>
          <w:sz w:val="20"/>
          <w:szCs w:val="20"/>
        </w:rPr>
      </w:pPr>
    </w:p>
    <w:p w14:paraId="0EF6B62A" w14:textId="04762A09" w:rsidR="006E4A1A" w:rsidRDefault="00C74686" w:rsidP="002C0A53">
      <w:pPr>
        <w:spacing w:line="360" w:lineRule="auto"/>
        <w:jc w:val="both"/>
        <w:rPr>
          <w:sz w:val="20"/>
          <w:szCs w:val="20"/>
        </w:rPr>
      </w:pPr>
      <w:r w:rsidRPr="002C0A53">
        <w:rPr>
          <w:sz w:val="20"/>
          <w:szCs w:val="20"/>
        </w:rPr>
        <w:t>Przeprowadzone w pierwszym kwartale 2024 roku badanie jest czwart</w:t>
      </w:r>
      <w:r w:rsidR="006B7BF9" w:rsidRPr="002C0A53">
        <w:rPr>
          <w:sz w:val="20"/>
          <w:szCs w:val="20"/>
        </w:rPr>
        <w:t xml:space="preserve">ą edycją </w:t>
      </w:r>
      <w:r w:rsidR="006B7BF9">
        <w:rPr>
          <w:sz w:val="20"/>
          <w:szCs w:val="20"/>
        </w:rPr>
        <w:t xml:space="preserve">ankiety, którą </w:t>
      </w:r>
      <w:r w:rsidR="00965CE3">
        <w:rPr>
          <w:sz w:val="20"/>
          <w:szCs w:val="20"/>
        </w:rPr>
        <w:t>ubezpieczyciel</w:t>
      </w:r>
      <w:r w:rsidR="006B7BF9">
        <w:rPr>
          <w:sz w:val="20"/>
          <w:szCs w:val="20"/>
        </w:rPr>
        <w:t xml:space="preserve"> realizuje wśród agentów.</w:t>
      </w:r>
      <w:r w:rsidR="003E2F5F">
        <w:rPr>
          <w:sz w:val="20"/>
          <w:szCs w:val="20"/>
        </w:rPr>
        <w:t xml:space="preserve"> </w:t>
      </w:r>
      <w:r w:rsidR="00965CE3">
        <w:rPr>
          <w:sz w:val="20"/>
          <w:szCs w:val="20"/>
        </w:rPr>
        <w:t>Swoimi opiniami z UNIQA podzieliło się</w:t>
      </w:r>
      <w:r w:rsidR="003E2F5F">
        <w:rPr>
          <w:sz w:val="20"/>
          <w:szCs w:val="20"/>
        </w:rPr>
        <w:t xml:space="preserve"> ponad </w:t>
      </w:r>
      <w:r w:rsidR="00965CE3">
        <w:rPr>
          <w:sz w:val="20"/>
          <w:szCs w:val="20"/>
        </w:rPr>
        <w:t>tysiąc</w:t>
      </w:r>
      <w:r w:rsidR="003E2F5F">
        <w:rPr>
          <w:sz w:val="20"/>
          <w:szCs w:val="20"/>
        </w:rPr>
        <w:t xml:space="preserve"> agentów. C</w:t>
      </w:r>
      <w:r w:rsidR="006B7BF9">
        <w:rPr>
          <w:sz w:val="20"/>
          <w:szCs w:val="20"/>
        </w:rPr>
        <w:t>elem</w:t>
      </w:r>
      <w:r w:rsidR="003E2F5F">
        <w:rPr>
          <w:sz w:val="20"/>
          <w:szCs w:val="20"/>
        </w:rPr>
        <w:t xml:space="preserve"> ankiety</w:t>
      </w:r>
      <w:r w:rsidR="006B7BF9">
        <w:rPr>
          <w:sz w:val="20"/>
          <w:szCs w:val="20"/>
        </w:rPr>
        <w:t xml:space="preserve"> jest cykliczne badanie</w:t>
      </w:r>
      <w:r w:rsidR="006B7BF9" w:rsidRPr="006B7BF9">
        <w:rPr>
          <w:sz w:val="20"/>
          <w:szCs w:val="20"/>
        </w:rPr>
        <w:t xml:space="preserve"> </w:t>
      </w:r>
      <w:r w:rsidR="006B7BF9" w:rsidRPr="00C74686">
        <w:rPr>
          <w:sz w:val="20"/>
          <w:szCs w:val="20"/>
        </w:rPr>
        <w:t>poziom</w:t>
      </w:r>
      <w:r w:rsidR="006B7BF9">
        <w:rPr>
          <w:sz w:val="20"/>
          <w:szCs w:val="20"/>
        </w:rPr>
        <w:t>u</w:t>
      </w:r>
      <w:r w:rsidR="006B7BF9" w:rsidRPr="00C74686">
        <w:rPr>
          <w:sz w:val="20"/>
          <w:szCs w:val="20"/>
        </w:rPr>
        <w:t xml:space="preserve"> zadowolenia partnerów ze współpracy z </w:t>
      </w:r>
      <w:r w:rsidR="006B7BF9">
        <w:rPr>
          <w:sz w:val="20"/>
          <w:szCs w:val="20"/>
        </w:rPr>
        <w:t>firmą. Najnowsze wyniki potwierdziły awans ubezpieczyciela na drugie – najwyższe w historii badania – miejsce w zestawieniu najbardziej preferowanych przez agentów towarzystw ubezpieczeniowych we współpracy.</w:t>
      </w:r>
      <w:r w:rsidR="0051561C">
        <w:rPr>
          <w:sz w:val="20"/>
          <w:szCs w:val="20"/>
        </w:rPr>
        <w:t xml:space="preserve"> </w:t>
      </w:r>
    </w:p>
    <w:p w14:paraId="3CB9892F" w14:textId="77777777" w:rsidR="006E4B64" w:rsidRDefault="006E4B64" w:rsidP="002C0A53">
      <w:pPr>
        <w:spacing w:line="360" w:lineRule="auto"/>
        <w:jc w:val="both"/>
        <w:rPr>
          <w:sz w:val="20"/>
          <w:szCs w:val="20"/>
        </w:rPr>
      </w:pPr>
    </w:p>
    <w:p w14:paraId="3520BE69" w14:textId="2D58934B" w:rsidR="00366718" w:rsidRDefault="00366718" w:rsidP="002C0A53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>–</w:t>
      </w:r>
      <w:r w:rsidR="007F47EB">
        <w:rPr>
          <w:i/>
          <w:iCs/>
          <w:sz w:val="20"/>
          <w:szCs w:val="20"/>
        </w:rPr>
        <w:t xml:space="preserve"> </w:t>
      </w:r>
      <w:r w:rsidR="006B7BF9" w:rsidRPr="006B7BF9">
        <w:rPr>
          <w:i/>
          <w:iCs/>
          <w:sz w:val="20"/>
          <w:szCs w:val="20"/>
        </w:rPr>
        <w:t xml:space="preserve">Jednym z naszych strategicznych celów było znalezienie się w czołowej trójce </w:t>
      </w:r>
      <w:r w:rsidR="006B7BF9">
        <w:rPr>
          <w:i/>
          <w:iCs/>
          <w:sz w:val="20"/>
          <w:szCs w:val="20"/>
        </w:rPr>
        <w:t xml:space="preserve">wyboru agentów i ten cel właśnie zrealizowaliśmy. To efekt długiej i konsekwentnej pracy nad wzmacnianiem wielu obszarów współpracy </w:t>
      </w:r>
      <w:r w:rsidR="00965CE3">
        <w:rPr>
          <w:i/>
          <w:iCs/>
          <w:sz w:val="20"/>
          <w:szCs w:val="20"/>
        </w:rPr>
        <w:t xml:space="preserve">agencyjnej, którą bardzo precyzyjnie monitorowaliśmy w ostatnich dwóch latach. W tym czasie wzmacnialiśmy </w:t>
      </w:r>
      <w:r w:rsidR="006B7BF9">
        <w:rPr>
          <w:i/>
          <w:iCs/>
          <w:sz w:val="20"/>
          <w:szCs w:val="20"/>
        </w:rPr>
        <w:t>ofert</w:t>
      </w:r>
      <w:r w:rsidR="00965CE3">
        <w:rPr>
          <w:i/>
          <w:iCs/>
          <w:sz w:val="20"/>
          <w:szCs w:val="20"/>
        </w:rPr>
        <w:t xml:space="preserve">ę </w:t>
      </w:r>
      <w:r w:rsidR="006B7BF9">
        <w:rPr>
          <w:i/>
          <w:iCs/>
          <w:sz w:val="20"/>
          <w:szCs w:val="20"/>
        </w:rPr>
        <w:t>produktow</w:t>
      </w:r>
      <w:r w:rsidR="00965CE3">
        <w:rPr>
          <w:i/>
          <w:iCs/>
          <w:sz w:val="20"/>
          <w:szCs w:val="20"/>
        </w:rPr>
        <w:t>ą</w:t>
      </w:r>
      <w:r w:rsidR="002C0A53">
        <w:rPr>
          <w:i/>
          <w:iCs/>
          <w:sz w:val="20"/>
          <w:szCs w:val="20"/>
        </w:rPr>
        <w:t>, która dziś jest w pełni komplementarna</w:t>
      </w:r>
      <w:r w:rsidR="006B7BF9">
        <w:rPr>
          <w:i/>
          <w:iCs/>
          <w:sz w:val="20"/>
          <w:szCs w:val="20"/>
        </w:rPr>
        <w:t xml:space="preserve">, </w:t>
      </w:r>
      <w:r w:rsidR="00965CE3">
        <w:rPr>
          <w:i/>
          <w:iCs/>
          <w:sz w:val="20"/>
          <w:szCs w:val="20"/>
        </w:rPr>
        <w:t xml:space="preserve">rozwijaliśmy </w:t>
      </w:r>
      <w:r w:rsidR="006B7BF9">
        <w:rPr>
          <w:i/>
          <w:iCs/>
          <w:sz w:val="20"/>
          <w:szCs w:val="20"/>
        </w:rPr>
        <w:t>narzędzia takie jak portal i infolinia,</w:t>
      </w:r>
      <w:r w:rsidR="002C0A53">
        <w:rPr>
          <w:i/>
          <w:iCs/>
          <w:sz w:val="20"/>
          <w:szCs w:val="20"/>
        </w:rPr>
        <w:t xml:space="preserve"> a jest to praca, która wciąż się toczy,</w:t>
      </w:r>
      <w:r w:rsidR="006B7BF9">
        <w:rPr>
          <w:i/>
          <w:iCs/>
          <w:sz w:val="20"/>
          <w:szCs w:val="20"/>
        </w:rPr>
        <w:t xml:space="preserve"> </w:t>
      </w:r>
      <w:r w:rsidR="00965CE3">
        <w:rPr>
          <w:i/>
          <w:iCs/>
          <w:sz w:val="20"/>
          <w:szCs w:val="20"/>
        </w:rPr>
        <w:t xml:space="preserve">czy </w:t>
      </w:r>
      <w:r w:rsidR="002C0A53">
        <w:rPr>
          <w:i/>
          <w:iCs/>
          <w:sz w:val="20"/>
          <w:szCs w:val="20"/>
        </w:rPr>
        <w:t>usprawnialiśmy proces</w:t>
      </w:r>
      <w:r w:rsidR="006B7BF9">
        <w:rPr>
          <w:i/>
          <w:iCs/>
          <w:sz w:val="20"/>
          <w:szCs w:val="20"/>
        </w:rPr>
        <w:t xml:space="preserve"> likwidacji szkód. Przez ostatnie miesiące z </w:t>
      </w:r>
      <w:r w:rsidR="00786B68">
        <w:rPr>
          <w:i/>
          <w:iCs/>
          <w:sz w:val="20"/>
          <w:szCs w:val="20"/>
        </w:rPr>
        <w:t>dużą atencją</w:t>
      </w:r>
      <w:r w:rsidR="006B7BF9">
        <w:rPr>
          <w:i/>
          <w:iCs/>
          <w:sz w:val="20"/>
          <w:szCs w:val="20"/>
        </w:rPr>
        <w:t xml:space="preserve"> przyjmowaliśmy wszystkie </w:t>
      </w:r>
      <w:r w:rsidR="00786B68">
        <w:rPr>
          <w:i/>
          <w:iCs/>
          <w:sz w:val="20"/>
          <w:szCs w:val="20"/>
        </w:rPr>
        <w:t>uwagi i komentarze od naszych partnerów, starając się je przekładać na konkretne rozwiązania w niektórych procesach i to przyniosło rezultaty.</w:t>
      </w:r>
      <w:r w:rsidR="002C0A53">
        <w:rPr>
          <w:i/>
          <w:iCs/>
          <w:sz w:val="20"/>
          <w:szCs w:val="20"/>
        </w:rPr>
        <w:t xml:space="preserve"> </w:t>
      </w:r>
      <w:r w:rsidR="00786B68">
        <w:rPr>
          <w:i/>
          <w:iCs/>
          <w:sz w:val="20"/>
          <w:szCs w:val="20"/>
        </w:rPr>
        <w:t>Cieszymy się, że agenci dostrzegają naszą pracę. To nas motywuje do jeszcze większego wysiłku</w:t>
      </w:r>
      <w:r w:rsidR="002C0A53">
        <w:rPr>
          <w:i/>
          <w:iCs/>
          <w:sz w:val="20"/>
          <w:szCs w:val="20"/>
        </w:rPr>
        <w:t xml:space="preserve"> </w:t>
      </w:r>
      <w:r w:rsidRPr="00366718">
        <w:rPr>
          <w:sz w:val="20"/>
          <w:szCs w:val="20"/>
        </w:rPr>
        <w:t xml:space="preserve">– </w:t>
      </w:r>
      <w:r w:rsidR="007A7E7C">
        <w:rPr>
          <w:sz w:val="20"/>
          <w:szCs w:val="20"/>
        </w:rPr>
        <w:t xml:space="preserve">wyjaśnia </w:t>
      </w:r>
      <w:r w:rsidR="00786B68">
        <w:rPr>
          <w:b/>
          <w:bCs/>
          <w:sz w:val="20"/>
          <w:szCs w:val="20"/>
        </w:rPr>
        <w:t>Anna Szewczyk</w:t>
      </w:r>
      <w:r w:rsidR="00233606">
        <w:rPr>
          <w:b/>
          <w:bCs/>
          <w:sz w:val="20"/>
          <w:szCs w:val="20"/>
        </w:rPr>
        <w:t xml:space="preserve">, </w:t>
      </w:r>
      <w:r w:rsidR="00786B68" w:rsidRPr="00786B68">
        <w:rPr>
          <w:b/>
          <w:bCs/>
          <w:sz w:val="20"/>
          <w:szCs w:val="20"/>
        </w:rPr>
        <w:t>dyrektorka Departamentu Sprzedaży Sie</w:t>
      </w:r>
      <w:r w:rsidR="00786B68">
        <w:rPr>
          <w:b/>
          <w:bCs/>
          <w:sz w:val="20"/>
          <w:szCs w:val="20"/>
        </w:rPr>
        <w:t xml:space="preserve">ci </w:t>
      </w:r>
      <w:r w:rsidR="00786B68" w:rsidRPr="00786B68">
        <w:rPr>
          <w:b/>
          <w:bCs/>
          <w:sz w:val="20"/>
          <w:szCs w:val="20"/>
        </w:rPr>
        <w:t xml:space="preserve"> Agencyjn</w:t>
      </w:r>
      <w:r w:rsidR="00786B68">
        <w:rPr>
          <w:b/>
          <w:bCs/>
          <w:sz w:val="20"/>
          <w:szCs w:val="20"/>
        </w:rPr>
        <w:t>ej</w:t>
      </w:r>
      <w:r w:rsidR="00786B68" w:rsidRPr="00786B68">
        <w:rPr>
          <w:b/>
          <w:bCs/>
          <w:sz w:val="20"/>
          <w:szCs w:val="20"/>
        </w:rPr>
        <w:t xml:space="preserve"> i Franczyzow</w:t>
      </w:r>
      <w:r w:rsidR="00786B68">
        <w:rPr>
          <w:b/>
          <w:bCs/>
          <w:sz w:val="20"/>
          <w:szCs w:val="20"/>
        </w:rPr>
        <w:t xml:space="preserve">ej </w:t>
      </w:r>
      <w:r w:rsidR="00233606">
        <w:rPr>
          <w:b/>
          <w:bCs/>
          <w:sz w:val="20"/>
          <w:szCs w:val="20"/>
        </w:rPr>
        <w:t xml:space="preserve">UNIQA </w:t>
      </w:r>
      <w:r w:rsidR="00786B68">
        <w:rPr>
          <w:b/>
          <w:bCs/>
          <w:sz w:val="20"/>
          <w:szCs w:val="20"/>
        </w:rPr>
        <w:t>Polska</w:t>
      </w:r>
      <w:r w:rsidR="00233606">
        <w:rPr>
          <w:b/>
          <w:bCs/>
          <w:sz w:val="20"/>
          <w:szCs w:val="20"/>
        </w:rPr>
        <w:t xml:space="preserve">. </w:t>
      </w:r>
    </w:p>
    <w:p w14:paraId="42A709B1" w14:textId="77777777" w:rsidR="007F47EB" w:rsidRDefault="007F47EB" w:rsidP="002C0A53">
      <w:pPr>
        <w:spacing w:line="360" w:lineRule="auto"/>
        <w:jc w:val="both"/>
        <w:rPr>
          <w:sz w:val="20"/>
          <w:szCs w:val="20"/>
        </w:rPr>
      </w:pPr>
    </w:p>
    <w:p w14:paraId="22AB6FAF" w14:textId="0A2AC74A" w:rsidR="00C74686" w:rsidRPr="00C74686" w:rsidRDefault="009A61CF" w:rsidP="002C0A5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Wzrosty ubezpieczyciel odnotował we wszystkich badanych obszarach współpracy agencyjnej. </w:t>
      </w:r>
      <w:r w:rsidR="00C74686" w:rsidRPr="00C74686">
        <w:rPr>
          <w:sz w:val="20"/>
          <w:szCs w:val="20"/>
        </w:rPr>
        <w:t>Najlepiej oceniana przez agentów jest oferta produktowa</w:t>
      </w:r>
      <w:r>
        <w:rPr>
          <w:sz w:val="20"/>
          <w:szCs w:val="20"/>
        </w:rPr>
        <w:t xml:space="preserve"> UNIQA</w:t>
      </w:r>
      <w:r w:rsidR="002C0A53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współpraca z menedżerem. Z kolei </w:t>
      </w:r>
      <w:r w:rsidR="00C74686" w:rsidRPr="00C74686">
        <w:rPr>
          <w:sz w:val="20"/>
          <w:szCs w:val="20"/>
        </w:rPr>
        <w:t xml:space="preserve">na przestrzeni 2023 roku największy wzrost </w:t>
      </w:r>
      <w:r>
        <w:rPr>
          <w:sz w:val="20"/>
          <w:szCs w:val="20"/>
        </w:rPr>
        <w:t>firma odnotowała</w:t>
      </w:r>
      <w:r w:rsidR="00C74686" w:rsidRPr="00C74686">
        <w:rPr>
          <w:sz w:val="20"/>
          <w:szCs w:val="20"/>
        </w:rPr>
        <w:t xml:space="preserve"> w obszarze infolinii agencyjnej</w:t>
      </w:r>
      <w:r>
        <w:rPr>
          <w:sz w:val="20"/>
          <w:szCs w:val="20"/>
        </w:rPr>
        <w:t>, co było jednym z priorytetów ubiegłego roku.</w:t>
      </w:r>
    </w:p>
    <w:p w14:paraId="25E85422" w14:textId="77777777" w:rsidR="00C74686" w:rsidRPr="00C74686" w:rsidRDefault="00C74686" w:rsidP="00C74686">
      <w:pPr>
        <w:spacing w:line="360" w:lineRule="auto"/>
        <w:jc w:val="both"/>
        <w:rPr>
          <w:sz w:val="20"/>
          <w:szCs w:val="20"/>
        </w:rPr>
      </w:pPr>
    </w:p>
    <w:p w14:paraId="220483B8" w14:textId="26C04C93" w:rsidR="009A61CF" w:rsidRDefault="009A61CF" w:rsidP="009A61CF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>–</w:t>
      </w:r>
      <w:r w:rsidR="00EF460A">
        <w:rPr>
          <w:i/>
          <w:iCs/>
          <w:sz w:val="20"/>
          <w:szCs w:val="20"/>
        </w:rPr>
        <w:t xml:space="preserve"> D</w:t>
      </w:r>
      <w:r w:rsidR="00BC4500">
        <w:rPr>
          <w:i/>
          <w:iCs/>
          <w:sz w:val="20"/>
          <w:szCs w:val="20"/>
        </w:rPr>
        <w:t>ziękujemy agentom za uczestnictwo w badaniu. W</w:t>
      </w:r>
      <w:r>
        <w:rPr>
          <w:i/>
          <w:iCs/>
          <w:sz w:val="20"/>
          <w:szCs w:val="20"/>
        </w:rPr>
        <w:t>yniki</w:t>
      </w:r>
      <w:r w:rsidR="00BC4500">
        <w:rPr>
          <w:i/>
          <w:iCs/>
          <w:sz w:val="20"/>
          <w:szCs w:val="20"/>
        </w:rPr>
        <w:t xml:space="preserve"> ankiety</w:t>
      </w:r>
      <w:r>
        <w:rPr>
          <w:i/>
          <w:iCs/>
          <w:sz w:val="20"/>
          <w:szCs w:val="20"/>
        </w:rPr>
        <w:t xml:space="preserve"> dają</w:t>
      </w:r>
      <w:r w:rsidR="00BC4500">
        <w:rPr>
          <w:i/>
          <w:iCs/>
          <w:sz w:val="20"/>
          <w:szCs w:val="20"/>
        </w:rPr>
        <w:t xml:space="preserve"> nam dużo motywacji oraz wiedzy </w:t>
      </w:r>
      <w:r>
        <w:rPr>
          <w:i/>
          <w:iCs/>
          <w:sz w:val="20"/>
          <w:szCs w:val="20"/>
        </w:rPr>
        <w:t>do dalszego wzmacniania współpracy</w:t>
      </w:r>
      <w:r w:rsidR="00BC4500">
        <w:rPr>
          <w:i/>
          <w:iCs/>
          <w:sz w:val="20"/>
          <w:szCs w:val="20"/>
        </w:rPr>
        <w:t xml:space="preserve"> z </w:t>
      </w:r>
      <w:r w:rsidR="00AF7E09">
        <w:rPr>
          <w:i/>
          <w:iCs/>
          <w:sz w:val="20"/>
          <w:szCs w:val="20"/>
        </w:rPr>
        <w:t xml:space="preserve">naszymi </w:t>
      </w:r>
      <w:r>
        <w:rPr>
          <w:i/>
          <w:iCs/>
          <w:sz w:val="20"/>
          <w:szCs w:val="20"/>
        </w:rPr>
        <w:t>partnerami biznesowymi. Mamy pełną świadomość, że przed nami jeszcze wiele pracy do wykonania</w:t>
      </w:r>
      <w:r w:rsidR="00AD6985">
        <w:rPr>
          <w:i/>
          <w:iCs/>
          <w:sz w:val="20"/>
          <w:szCs w:val="20"/>
        </w:rPr>
        <w:t>.</w:t>
      </w:r>
      <w:r w:rsidR="00BC4500">
        <w:rPr>
          <w:i/>
          <w:iCs/>
          <w:sz w:val="20"/>
          <w:szCs w:val="20"/>
        </w:rPr>
        <w:t xml:space="preserve"> </w:t>
      </w:r>
      <w:r w:rsidR="00EF460A">
        <w:rPr>
          <w:i/>
          <w:iCs/>
          <w:sz w:val="20"/>
          <w:szCs w:val="20"/>
        </w:rPr>
        <w:t>D</w:t>
      </w:r>
      <w:r w:rsidR="003E2F5F">
        <w:rPr>
          <w:i/>
          <w:iCs/>
          <w:sz w:val="20"/>
          <w:szCs w:val="20"/>
        </w:rPr>
        <w:t xml:space="preserve">zięki cyklicznemu badaniu wiemy </w:t>
      </w:r>
      <w:r>
        <w:rPr>
          <w:i/>
          <w:iCs/>
          <w:sz w:val="20"/>
          <w:szCs w:val="20"/>
        </w:rPr>
        <w:t xml:space="preserve">w jakim kierunku powinniśmy </w:t>
      </w:r>
      <w:r w:rsidR="00EF460A">
        <w:rPr>
          <w:i/>
          <w:iCs/>
          <w:sz w:val="20"/>
          <w:szCs w:val="20"/>
        </w:rPr>
        <w:t xml:space="preserve">konsekwentnie </w:t>
      </w:r>
      <w:r>
        <w:rPr>
          <w:i/>
          <w:iCs/>
          <w:sz w:val="20"/>
          <w:szCs w:val="20"/>
        </w:rPr>
        <w:t>podążać.</w:t>
      </w:r>
      <w:r w:rsidR="007443B7">
        <w:rPr>
          <w:i/>
          <w:iCs/>
          <w:sz w:val="20"/>
          <w:szCs w:val="20"/>
        </w:rPr>
        <w:t xml:space="preserve"> Nasz profesjonalny zespół</w:t>
      </w:r>
      <w:r w:rsidR="007E1DA1">
        <w:rPr>
          <w:i/>
          <w:iCs/>
          <w:sz w:val="20"/>
          <w:szCs w:val="20"/>
        </w:rPr>
        <w:t xml:space="preserve"> </w:t>
      </w:r>
      <w:r w:rsidR="007443B7">
        <w:rPr>
          <w:i/>
          <w:iCs/>
          <w:sz w:val="20"/>
          <w:szCs w:val="20"/>
        </w:rPr>
        <w:t>b</w:t>
      </w:r>
      <w:r w:rsidR="007E1DA1">
        <w:rPr>
          <w:i/>
          <w:iCs/>
          <w:sz w:val="20"/>
          <w:szCs w:val="20"/>
        </w:rPr>
        <w:t>uduje</w:t>
      </w:r>
      <w:r>
        <w:rPr>
          <w:i/>
          <w:iCs/>
          <w:sz w:val="20"/>
          <w:szCs w:val="20"/>
        </w:rPr>
        <w:t xml:space="preserve"> wiarygodność na konkretnych rozwiązaniach, dlatego nadal będziemy mocno wsłuchiwać się w głosy </w:t>
      </w:r>
      <w:r w:rsidR="00680C54">
        <w:rPr>
          <w:i/>
          <w:iCs/>
          <w:sz w:val="20"/>
          <w:szCs w:val="20"/>
        </w:rPr>
        <w:t>naszych partnerów</w:t>
      </w:r>
      <w:r>
        <w:rPr>
          <w:i/>
          <w:iCs/>
          <w:sz w:val="20"/>
          <w:szCs w:val="20"/>
        </w:rPr>
        <w:t xml:space="preserve"> </w:t>
      </w:r>
      <w:r w:rsidRPr="00366718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wyjaśnia </w:t>
      </w:r>
      <w:r>
        <w:rPr>
          <w:b/>
          <w:bCs/>
          <w:sz w:val="20"/>
          <w:szCs w:val="20"/>
        </w:rPr>
        <w:t xml:space="preserve">Bartłomiej Biały, </w:t>
      </w:r>
      <w:r w:rsidRPr="00786B68">
        <w:rPr>
          <w:b/>
          <w:bCs/>
          <w:sz w:val="20"/>
          <w:szCs w:val="20"/>
        </w:rPr>
        <w:t>dyrektor</w:t>
      </w:r>
      <w:r>
        <w:rPr>
          <w:b/>
          <w:bCs/>
          <w:sz w:val="20"/>
          <w:szCs w:val="20"/>
        </w:rPr>
        <w:t xml:space="preserve"> zarządzający</w:t>
      </w:r>
      <w:r w:rsidRPr="00786B68">
        <w:rPr>
          <w:b/>
          <w:bCs/>
          <w:sz w:val="20"/>
          <w:szCs w:val="20"/>
        </w:rPr>
        <w:t xml:space="preserve"> </w:t>
      </w:r>
      <w:r w:rsidRPr="009A61CF">
        <w:rPr>
          <w:b/>
          <w:bCs/>
          <w:sz w:val="20"/>
          <w:szCs w:val="20"/>
        </w:rPr>
        <w:t>Pion</w:t>
      </w:r>
      <w:r>
        <w:rPr>
          <w:b/>
          <w:bCs/>
          <w:sz w:val="20"/>
          <w:szCs w:val="20"/>
        </w:rPr>
        <w:t>u</w:t>
      </w:r>
      <w:r w:rsidRPr="009A61CF">
        <w:rPr>
          <w:b/>
          <w:bCs/>
          <w:sz w:val="20"/>
          <w:szCs w:val="20"/>
        </w:rPr>
        <w:t xml:space="preserve"> Sprzedaży Sie</w:t>
      </w:r>
      <w:r>
        <w:rPr>
          <w:b/>
          <w:bCs/>
          <w:sz w:val="20"/>
          <w:szCs w:val="20"/>
        </w:rPr>
        <w:t>ci</w:t>
      </w:r>
      <w:r w:rsidRPr="009A61CF">
        <w:rPr>
          <w:b/>
          <w:bCs/>
          <w:sz w:val="20"/>
          <w:szCs w:val="20"/>
        </w:rPr>
        <w:t xml:space="preserve"> Franczyzow</w:t>
      </w:r>
      <w:r>
        <w:rPr>
          <w:b/>
          <w:bCs/>
          <w:sz w:val="20"/>
          <w:szCs w:val="20"/>
        </w:rPr>
        <w:t>ej</w:t>
      </w:r>
      <w:r w:rsidRPr="009A61CF">
        <w:rPr>
          <w:b/>
          <w:bCs/>
          <w:sz w:val="20"/>
          <w:szCs w:val="20"/>
        </w:rPr>
        <w:t xml:space="preserve"> i Sieci Partnerski</w:t>
      </w:r>
      <w:r>
        <w:rPr>
          <w:b/>
          <w:bCs/>
          <w:sz w:val="20"/>
          <w:szCs w:val="20"/>
        </w:rPr>
        <w:t xml:space="preserve">ch UNIQA Polska. </w:t>
      </w:r>
    </w:p>
    <w:p w14:paraId="25EC039E" w14:textId="77777777" w:rsidR="002C0A53" w:rsidRDefault="002C0A53" w:rsidP="002C0A53">
      <w:pPr>
        <w:spacing w:line="360" w:lineRule="auto"/>
        <w:jc w:val="both"/>
        <w:rPr>
          <w:sz w:val="20"/>
          <w:szCs w:val="20"/>
        </w:rPr>
      </w:pPr>
    </w:p>
    <w:p w14:paraId="368E8A16" w14:textId="1BA94BD7" w:rsidR="00AF7E09" w:rsidRPr="002C0A53" w:rsidRDefault="00AF7E09" w:rsidP="002C0A53">
      <w:pPr>
        <w:spacing w:line="360" w:lineRule="auto"/>
        <w:jc w:val="both"/>
        <w:rPr>
          <w:sz w:val="20"/>
          <w:szCs w:val="20"/>
        </w:rPr>
      </w:pPr>
      <w:r w:rsidRPr="002C0A53">
        <w:rPr>
          <w:sz w:val="20"/>
          <w:szCs w:val="20"/>
        </w:rPr>
        <w:t>UNIQA intensywnie rozwija współpracę agencyjną, poprzez wdrażanie zmian w produktach, narzędziach informatycznych i procesach dostosowanych do specyfiki rynku agencyjnego. W ubiegłym roku firma zorganizowała cykl spotkań w ramach programu UNIQA Bliżej Agentów, podczas których kadra zarządzająca wysokiego szczebla spotykała się z agentami w regionach i prezentowała kierunki rozwoju firmy. Jedną z istotnych zmian wprowadzonych w 2023 roku było wdrożenie obsługi OFWCA przez indywidulanych doradców działających w ramach Wirtualnego Makroregionu. U</w:t>
      </w:r>
      <w:r w:rsidR="002C0A53">
        <w:rPr>
          <w:sz w:val="20"/>
          <w:szCs w:val="20"/>
        </w:rPr>
        <w:t>NIQA</w:t>
      </w:r>
      <w:r w:rsidRPr="002C0A53">
        <w:rPr>
          <w:sz w:val="20"/>
          <w:szCs w:val="20"/>
        </w:rPr>
        <w:t xml:space="preserve"> usprawniła także infolinię, znacząco skracając średni czas oczekiwania na połączenie. Kluczowym kierunkiem rozwoju będzie kontynuacja strategii bycia blisko agentów oraz wykorzystanie skali działalności i kompleksowej oferty produktowej do dalszego rozwoju współpracy z partnerami biznesowymi. </w:t>
      </w:r>
    </w:p>
    <w:p w14:paraId="24C55B8F" w14:textId="77777777" w:rsidR="00AF7E09" w:rsidRDefault="00AF7E09" w:rsidP="00C74686">
      <w:pPr>
        <w:spacing w:line="360" w:lineRule="auto"/>
        <w:jc w:val="both"/>
        <w:rPr>
          <w:sz w:val="20"/>
          <w:szCs w:val="20"/>
        </w:rPr>
      </w:pPr>
    </w:p>
    <w:p w14:paraId="3DAEB5CA" w14:textId="77777777" w:rsidR="009A61CF" w:rsidRPr="0035751A" w:rsidRDefault="009A61CF" w:rsidP="00065AFF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0A396148" w:rsidR="0017116C" w:rsidRDefault="00A92E45">
      <w:pPr>
        <w:spacing w:line="276" w:lineRule="auto"/>
        <w:jc w:val="both"/>
        <w:rPr>
          <w:sz w:val="16"/>
          <w:szCs w:val="16"/>
        </w:rPr>
      </w:pPr>
      <w:r w:rsidRPr="0D7424FF"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6E4B64">
        <w:rPr>
          <w:sz w:val="16"/>
          <w:szCs w:val="16"/>
        </w:rPr>
        <w:t>3</w:t>
      </w:r>
      <w:r w:rsidRPr="0D7424FF">
        <w:rPr>
          <w:sz w:val="16"/>
          <w:szCs w:val="16"/>
        </w:rPr>
        <w:t xml:space="preserve"> roku przypis składki zakładów ubezpieczeń działających pod marką UNIQA wyniósł p</w:t>
      </w:r>
      <w:r w:rsidR="00E65013" w:rsidRPr="0D7424FF">
        <w:rPr>
          <w:sz w:val="16"/>
          <w:szCs w:val="16"/>
        </w:rPr>
        <w:t>onad</w:t>
      </w:r>
      <w:r w:rsidRPr="0D7424FF">
        <w:rPr>
          <w:sz w:val="16"/>
          <w:szCs w:val="16"/>
        </w:rPr>
        <w:t xml:space="preserve"> 4</w:t>
      </w:r>
      <w:r w:rsidR="006E4B64">
        <w:rPr>
          <w:sz w:val="16"/>
          <w:szCs w:val="16"/>
        </w:rPr>
        <w:t>,6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>mld zł. Wypłaciły w tym czasie poszkodowanym 2,</w:t>
      </w:r>
      <w:r w:rsidR="00D83C25">
        <w:rPr>
          <w:sz w:val="16"/>
          <w:szCs w:val="16"/>
        </w:rPr>
        <w:t>1</w:t>
      </w:r>
      <w:r w:rsidRPr="0D7424FF">
        <w:rPr>
          <w:sz w:val="16"/>
          <w:szCs w:val="16"/>
        </w:rPr>
        <w:t xml:space="preserve"> mld zł w roszczeniach i świadczeniach. Obsługują </w:t>
      </w:r>
      <w:r w:rsidR="00E65013" w:rsidRPr="0D7424FF">
        <w:rPr>
          <w:sz w:val="16"/>
          <w:szCs w:val="16"/>
        </w:rPr>
        <w:t>6</w:t>
      </w:r>
      <w:r w:rsidRPr="0D7424FF">
        <w:rPr>
          <w:sz w:val="16"/>
          <w:szCs w:val="16"/>
        </w:rPr>
        <w:t xml:space="preserve"> mln klientów indywidualnych i ubezpieczają </w:t>
      </w:r>
      <w:r w:rsidR="00E65013" w:rsidRPr="0D7424FF">
        <w:rPr>
          <w:sz w:val="16"/>
          <w:szCs w:val="16"/>
        </w:rPr>
        <w:t>9</w:t>
      </w:r>
      <w:r w:rsidRPr="0D7424FF">
        <w:rPr>
          <w:sz w:val="16"/>
          <w:szCs w:val="16"/>
        </w:rPr>
        <w:t>0 tys. firm w Polsce. Z kolei UNIQA TFI i UNIQA PTE na koniec 202</w:t>
      </w:r>
      <w:r w:rsidR="0029381E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zarządzały aktywami o łącznej wartości </w:t>
      </w:r>
      <w:r w:rsidR="0029381E" w:rsidRPr="0D7424FF">
        <w:rPr>
          <w:sz w:val="16"/>
          <w:szCs w:val="16"/>
        </w:rPr>
        <w:t>13,4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 w:rsidRPr="0D7424FF">
        <w:rPr>
          <w:sz w:val="16"/>
          <w:szCs w:val="16"/>
        </w:rPr>
        <w:t>Insurance</w:t>
      </w:r>
      <w:proofErr w:type="spellEnd"/>
      <w:r w:rsidRPr="0D7424FF">
        <w:rPr>
          <w:sz w:val="16"/>
          <w:szCs w:val="16"/>
        </w:rPr>
        <w:t xml:space="preserve"> </w:t>
      </w:r>
      <w:proofErr w:type="spellStart"/>
      <w:r w:rsidRPr="0D7424FF">
        <w:rPr>
          <w:sz w:val="16"/>
          <w:szCs w:val="16"/>
        </w:rPr>
        <w:t>Group</w:t>
      </w:r>
      <w:proofErr w:type="spellEnd"/>
      <w:r w:rsidRPr="0D7424FF"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2ECB5A9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7340F5">
        <w:rPr>
          <w:sz w:val="16"/>
          <w:szCs w:val="16"/>
        </w:rPr>
        <w:t>3</w:t>
      </w:r>
      <w:r>
        <w:rPr>
          <w:sz w:val="16"/>
          <w:szCs w:val="16"/>
        </w:rPr>
        <w:t xml:space="preserve"> r. Grupa UNIQA zebrała </w:t>
      </w:r>
      <w:r w:rsidR="007340F5">
        <w:rPr>
          <w:sz w:val="16"/>
          <w:szCs w:val="16"/>
        </w:rPr>
        <w:t>7,2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0B2C25CE" w14:textId="37B30902" w:rsidR="00897702" w:rsidRPr="00897702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</w:t>
      </w:r>
    </w:p>
    <w:sectPr w:rsidR="00897702" w:rsidRPr="00897702" w:rsidSect="00B1282F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10687" w14:textId="77777777" w:rsidR="00B1282F" w:rsidRDefault="00B1282F">
      <w:r>
        <w:separator/>
      </w:r>
    </w:p>
  </w:endnote>
  <w:endnote w:type="continuationSeparator" w:id="0">
    <w:p w14:paraId="71D48258" w14:textId="77777777" w:rsidR="00B1282F" w:rsidRDefault="00B1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2BB49" w14:textId="77777777" w:rsidR="00B1282F" w:rsidRDefault="00B1282F">
      <w:r>
        <w:separator/>
      </w:r>
    </w:p>
  </w:footnote>
  <w:footnote w:type="continuationSeparator" w:id="0">
    <w:p w14:paraId="49151CC4" w14:textId="77777777" w:rsidR="00B1282F" w:rsidRDefault="00B1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B8A9" w14:textId="06A249EF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8B2"/>
    <w:multiLevelType w:val="hybridMultilevel"/>
    <w:tmpl w:val="AFD6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44896">
    <w:abstractNumId w:val="1"/>
  </w:num>
  <w:num w:numId="2" w16cid:durableId="21249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968"/>
    <w:rsid w:val="00005E7E"/>
    <w:rsid w:val="00010735"/>
    <w:rsid w:val="00014BF3"/>
    <w:rsid w:val="00015CC4"/>
    <w:rsid w:val="00035DCA"/>
    <w:rsid w:val="00040DAC"/>
    <w:rsid w:val="00044B3B"/>
    <w:rsid w:val="0005285C"/>
    <w:rsid w:val="00065AFF"/>
    <w:rsid w:val="00070338"/>
    <w:rsid w:val="00075254"/>
    <w:rsid w:val="00075432"/>
    <w:rsid w:val="00086D71"/>
    <w:rsid w:val="0008761D"/>
    <w:rsid w:val="0008773E"/>
    <w:rsid w:val="000916D3"/>
    <w:rsid w:val="00096435"/>
    <w:rsid w:val="00096EAC"/>
    <w:rsid w:val="000A1F97"/>
    <w:rsid w:val="000A23F9"/>
    <w:rsid w:val="000A240E"/>
    <w:rsid w:val="000A52EC"/>
    <w:rsid w:val="000B1701"/>
    <w:rsid w:val="000B285E"/>
    <w:rsid w:val="000B5B77"/>
    <w:rsid w:val="000B7953"/>
    <w:rsid w:val="000C074D"/>
    <w:rsid w:val="000C2A80"/>
    <w:rsid w:val="000E2E95"/>
    <w:rsid w:val="000E42E3"/>
    <w:rsid w:val="000E4C95"/>
    <w:rsid w:val="000F5577"/>
    <w:rsid w:val="000F7E6E"/>
    <w:rsid w:val="0011285C"/>
    <w:rsid w:val="001153F5"/>
    <w:rsid w:val="00132FF5"/>
    <w:rsid w:val="00133EA3"/>
    <w:rsid w:val="00134BD3"/>
    <w:rsid w:val="00147EB1"/>
    <w:rsid w:val="0015022A"/>
    <w:rsid w:val="001515EE"/>
    <w:rsid w:val="00157137"/>
    <w:rsid w:val="0017116C"/>
    <w:rsid w:val="001776C6"/>
    <w:rsid w:val="001835D9"/>
    <w:rsid w:val="00186FF3"/>
    <w:rsid w:val="00187453"/>
    <w:rsid w:val="00191CE6"/>
    <w:rsid w:val="001946A6"/>
    <w:rsid w:val="00194779"/>
    <w:rsid w:val="001A514E"/>
    <w:rsid w:val="001B17A7"/>
    <w:rsid w:val="001B1AF9"/>
    <w:rsid w:val="001B39E3"/>
    <w:rsid w:val="001B3EF4"/>
    <w:rsid w:val="001B7E28"/>
    <w:rsid w:val="001C13DD"/>
    <w:rsid w:val="001D3DCA"/>
    <w:rsid w:val="001F1611"/>
    <w:rsid w:val="001F7E75"/>
    <w:rsid w:val="00203332"/>
    <w:rsid w:val="00205FDD"/>
    <w:rsid w:val="00220366"/>
    <w:rsid w:val="00223A20"/>
    <w:rsid w:val="00233606"/>
    <w:rsid w:val="00242B24"/>
    <w:rsid w:val="002510E8"/>
    <w:rsid w:val="00251410"/>
    <w:rsid w:val="00253227"/>
    <w:rsid w:val="00253AE0"/>
    <w:rsid w:val="002559A3"/>
    <w:rsid w:val="00264994"/>
    <w:rsid w:val="00272CB4"/>
    <w:rsid w:val="00281A9E"/>
    <w:rsid w:val="00290560"/>
    <w:rsid w:val="0029381E"/>
    <w:rsid w:val="002A4131"/>
    <w:rsid w:val="002A6B98"/>
    <w:rsid w:val="002B2524"/>
    <w:rsid w:val="002B46F7"/>
    <w:rsid w:val="002B72F6"/>
    <w:rsid w:val="002C0130"/>
    <w:rsid w:val="002C0A53"/>
    <w:rsid w:val="002C1AD2"/>
    <w:rsid w:val="002C1E9B"/>
    <w:rsid w:val="002C23F4"/>
    <w:rsid w:val="002C7108"/>
    <w:rsid w:val="002C770B"/>
    <w:rsid w:val="002D16C6"/>
    <w:rsid w:val="002D482D"/>
    <w:rsid w:val="00312CA0"/>
    <w:rsid w:val="003164B4"/>
    <w:rsid w:val="0032263B"/>
    <w:rsid w:val="00333B2C"/>
    <w:rsid w:val="00337172"/>
    <w:rsid w:val="00341725"/>
    <w:rsid w:val="00351E3A"/>
    <w:rsid w:val="00352401"/>
    <w:rsid w:val="00354EFC"/>
    <w:rsid w:val="00355E65"/>
    <w:rsid w:val="0035751A"/>
    <w:rsid w:val="00360AC2"/>
    <w:rsid w:val="00366718"/>
    <w:rsid w:val="00367E9D"/>
    <w:rsid w:val="003829EE"/>
    <w:rsid w:val="003875ED"/>
    <w:rsid w:val="0038763B"/>
    <w:rsid w:val="00393491"/>
    <w:rsid w:val="003948D2"/>
    <w:rsid w:val="003952CE"/>
    <w:rsid w:val="00395815"/>
    <w:rsid w:val="003A1AFA"/>
    <w:rsid w:val="003A33A2"/>
    <w:rsid w:val="003B536D"/>
    <w:rsid w:val="003B77FF"/>
    <w:rsid w:val="003C5881"/>
    <w:rsid w:val="003C78D2"/>
    <w:rsid w:val="003D0085"/>
    <w:rsid w:val="003D5B1C"/>
    <w:rsid w:val="003D5E27"/>
    <w:rsid w:val="003E14AA"/>
    <w:rsid w:val="003E2F5F"/>
    <w:rsid w:val="003E470F"/>
    <w:rsid w:val="003E4EC2"/>
    <w:rsid w:val="003E7215"/>
    <w:rsid w:val="003E7EED"/>
    <w:rsid w:val="00403F47"/>
    <w:rsid w:val="00411382"/>
    <w:rsid w:val="0041162F"/>
    <w:rsid w:val="00412361"/>
    <w:rsid w:val="00427D25"/>
    <w:rsid w:val="00443C21"/>
    <w:rsid w:val="00444D0E"/>
    <w:rsid w:val="004450EB"/>
    <w:rsid w:val="00450DEE"/>
    <w:rsid w:val="004544A2"/>
    <w:rsid w:val="00454B9B"/>
    <w:rsid w:val="00462889"/>
    <w:rsid w:val="00471604"/>
    <w:rsid w:val="00481C30"/>
    <w:rsid w:val="0048223C"/>
    <w:rsid w:val="0048582E"/>
    <w:rsid w:val="004951E3"/>
    <w:rsid w:val="00497163"/>
    <w:rsid w:val="00497E46"/>
    <w:rsid w:val="004B221B"/>
    <w:rsid w:val="004B2260"/>
    <w:rsid w:val="004D2A91"/>
    <w:rsid w:val="004E3673"/>
    <w:rsid w:val="004E539A"/>
    <w:rsid w:val="004F5A28"/>
    <w:rsid w:val="0051412D"/>
    <w:rsid w:val="005149FF"/>
    <w:rsid w:val="0051561C"/>
    <w:rsid w:val="00522193"/>
    <w:rsid w:val="0053094C"/>
    <w:rsid w:val="0053266B"/>
    <w:rsid w:val="00535F64"/>
    <w:rsid w:val="00553270"/>
    <w:rsid w:val="00553641"/>
    <w:rsid w:val="00555C8A"/>
    <w:rsid w:val="00557A8E"/>
    <w:rsid w:val="0056054F"/>
    <w:rsid w:val="00563926"/>
    <w:rsid w:val="0057257E"/>
    <w:rsid w:val="0057290D"/>
    <w:rsid w:val="005752FD"/>
    <w:rsid w:val="0057601B"/>
    <w:rsid w:val="00583E3E"/>
    <w:rsid w:val="005842CE"/>
    <w:rsid w:val="00587A2E"/>
    <w:rsid w:val="005919AC"/>
    <w:rsid w:val="00591ECE"/>
    <w:rsid w:val="005920F2"/>
    <w:rsid w:val="005938FB"/>
    <w:rsid w:val="005A0752"/>
    <w:rsid w:val="005A6BB5"/>
    <w:rsid w:val="005B1E71"/>
    <w:rsid w:val="005B608B"/>
    <w:rsid w:val="005B7809"/>
    <w:rsid w:val="005C09E2"/>
    <w:rsid w:val="005C1FF6"/>
    <w:rsid w:val="005C2779"/>
    <w:rsid w:val="005C4C53"/>
    <w:rsid w:val="005C7E63"/>
    <w:rsid w:val="005E5878"/>
    <w:rsid w:val="005F3B13"/>
    <w:rsid w:val="006073AB"/>
    <w:rsid w:val="00610B71"/>
    <w:rsid w:val="00611D49"/>
    <w:rsid w:val="00613F99"/>
    <w:rsid w:val="00615219"/>
    <w:rsid w:val="00615A22"/>
    <w:rsid w:val="00617230"/>
    <w:rsid w:val="0062399C"/>
    <w:rsid w:val="00646DB2"/>
    <w:rsid w:val="00662D6E"/>
    <w:rsid w:val="00663382"/>
    <w:rsid w:val="00670455"/>
    <w:rsid w:val="00673C43"/>
    <w:rsid w:val="0067669D"/>
    <w:rsid w:val="00676C08"/>
    <w:rsid w:val="00680C54"/>
    <w:rsid w:val="00681BFA"/>
    <w:rsid w:val="00685639"/>
    <w:rsid w:val="006A6016"/>
    <w:rsid w:val="006B10DE"/>
    <w:rsid w:val="006B68A1"/>
    <w:rsid w:val="006B7BF9"/>
    <w:rsid w:val="006C33FC"/>
    <w:rsid w:val="006D040D"/>
    <w:rsid w:val="006D0CCE"/>
    <w:rsid w:val="006D3FB9"/>
    <w:rsid w:val="006D5029"/>
    <w:rsid w:val="006D5323"/>
    <w:rsid w:val="006E4A1A"/>
    <w:rsid w:val="006E4B64"/>
    <w:rsid w:val="00710BC7"/>
    <w:rsid w:val="0072363A"/>
    <w:rsid w:val="00724E02"/>
    <w:rsid w:val="0072582B"/>
    <w:rsid w:val="007332A1"/>
    <w:rsid w:val="007340F5"/>
    <w:rsid w:val="007443B7"/>
    <w:rsid w:val="00750353"/>
    <w:rsid w:val="00752AD1"/>
    <w:rsid w:val="007621E1"/>
    <w:rsid w:val="0076417E"/>
    <w:rsid w:val="00764E0A"/>
    <w:rsid w:val="007704BE"/>
    <w:rsid w:val="00770993"/>
    <w:rsid w:val="0078041A"/>
    <w:rsid w:val="00786B68"/>
    <w:rsid w:val="007911FC"/>
    <w:rsid w:val="00797564"/>
    <w:rsid w:val="007A7E7C"/>
    <w:rsid w:val="007C4FF0"/>
    <w:rsid w:val="007C6B4E"/>
    <w:rsid w:val="007D1C6D"/>
    <w:rsid w:val="007D2AA4"/>
    <w:rsid w:val="007E1DA1"/>
    <w:rsid w:val="007E2AA6"/>
    <w:rsid w:val="007F0303"/>
    <w:rsid w:val="007F3031"/>
    <w:rsid w:val="007F31B6"/>
    <w:rsid w:val="007F47EB"/>
    <w:rsid w:val="00803B10"/>
    <w:rsid w:val="00806373"/>
    <w:rsid w:val="00825BE9"/>
    <w:rsid w:val="00837A97"/>
    <w:rsid w:val="00840489"/>
    <w:rsid w:val="00845230"/>
    <w:rsid w:val="0084544A"/>
    <w:rsid w:val="00852A26"/>
    <w:rsid w:val="00852EE3"/>
    <w:rsid w:val="00853B61"/>
    <w:rsid w:val="00863348"/>
    <w:rsid w:val="00863F84"/>
    <w:rsid w:val="00890772"/>
    <w:rsid w:val="00897702"/>
    <w:rsid w:val="008A1665"/>
    <w:rsid w:val="008B39B8"/>
    <w:rsid w:val="008B6FE2"/>
    <w:rsid w:val="008C0894"/>
    <w:rsid w:val="008D2495"/>
    <w:rsid w:val="008D50B3"/>
    <w:rsid w:val="008E66A8"/>
    <w:rsid w:val="008E6FDD"/>
    <w:rsid w:val="008F1801"/>
    <w:rsid w:val="008F1C7A"/>
    <w:rsid w:val="008F327B"/>
    <w:rsid w:val="00906716"/>
    <w:rsid w:val="0090797B"/>
    <w:rsid w:val="00907DE2"/>
    <w:rsid w:val="00922B3C"/>
    <w:rsid w:val="00924A71"/>
    <w:rsid w:val="0093515A"/>
    <w:rsid w:val="00943154"/>
    <w:rsid w:val="00943CC9"/>
    <w:rsid w:val="009473BB"/>
    <w:rsid w:val="009508A1"/>
    <w:rsid w:val="009516DB"/>
    <w:rsid w:val="00964F2A"/>
    <w:rsid w:val="00965CE3"/>
    <w:rsid w:val="00972D2C"/>
    <w:rsid w:val="0097533D"/>
    <w:rsid w:val="009756C1"/>
    <w:rsid w:val="0097592B"/>
    <w:rsid w:val="009779A0"/>
    <w:rsid w:val="00997FFC"/>
    <w:rsid w:val="009A1EAB"/>
    <w:rsid w:val="009A20EB"/>
    <w:rsid w:val="009A220E"/>
    <w:rsid w:val="009A2F42"/>
    <w:rsid w:val="009A472B"/>
    <w:rsid w:val="009A61CF"/>
    <w:rsid w:val="009A6472"/>
    <w:rsid w:val="009A7D69"/>
    <w:rsid w:val="009B17E4"/>
    <w:rsid w:val="009B7A12"/>
    <w:rsid w:val="009C6185"/>
    <w:rsid w:val="009C6B13"/>
    <w:rsid w:val="009C753C"/>
    <w:rsid w:val="009C7C29"/>
    <w:rsid w:val="009D4D97"/>
    <w:rsid w:val="009D509F"/>
    <w:rsid w:val="009E708B"/>
    <w:rsid w:val="009E74A1"/>
    <w:rsid w:val="009E75E2"/>
    <w:rsid w:val="009F0A3F"/>
    <w:rsid w:val="009F1784"/>
    <w:rsid w:val="009F328D"/>
    <w:rsid w:val="00A06561"/>
    <w:rsid w:val="00A10026"/>
    <w:rsid w:val="00A106C6"/>
    <w:rsid w:val="00A11EF9"/>
    <w:rsid w:val="00A2009A"/>
    <w:rsid w:val="00A30967"/>
    <w:rsid w:val="00A369A6"/>
    <w:rsid w:val="00A41C4E"/>
    <w:rsid w:val="00A41EBE"/>
    <w:rsid w:val="00A46058"/>
    <w:rsid w:val="00A46146"/>
    <w:rsid w:val="00A5212D"/>
    <w:rsid w:val="00A53C1F"/>
    <w:rsid w:val="00A61C17"/>
    <w:rsid w:val="00A61CAF"/>
    <w:rsid w:val="00A65705"/>
    <w:rsid w:val="00A72A47"/>
    <w:rsid w:val="00A7461C"/>
    <w:rsid w:val="00A760F7"/>
    <w:rsid w:val="00A83908"/>
    <w:rsid w:val="00A83A1C"/>
    <w:rsid w:val="00A849E1"/>
    <w:rsid w:val="00A92E45"/>
    <w:rsid w:val="00A92FBE"/>
    <w:rsid w:val="00A94630"/>
    <w:rsid w:val="00A94C1B"/>
    <w:rsid w:val="00AA0D57"/>
    <w:rsid w:val="00AB762C"/>
    <w:rsid w:val="00AD3C4A"/>
    <w:rsid w:val="00AD5EF5"/>
    <w:rsid w:val="00AD6985"/>
    <w:rsid w:val="00AD7E0F"/>
    <w:rsid w:val="00AE1AC3"/>
    <w:rsid w:val="00AE6764"/>
    <w:rsid w:val="00AE72B0"/>
    <w:rsid w:val="00AF247A"/>
    <w:rsid w:val="00AF5984"/>
    <w:rsid w:val="00AF7E09"/>
    <w:rsid w:val="00B01C7F"/>
    <w:rsid w:val="00B0667D"/>
    <w:rsid w:val="00B075DE"/>
    <w:rsid w:val="00B11621"/>
    <w:rsid w:val="00B1282F"/>
    <w:rsid w:val="00B26B01"/>
    <w:rsid w:val="00B30A4E"/>
    <w:rsid w:val="00B54F76"/>
    <w:rsid w:val="00B62CAD"/>
    <w:rsid w:val="00B64FC7"/>
    <w:rsid w:val="00B66A2E"/>
    <w:rsid w:val="00B70607"/>
    <w:rsid w:val="00B846C2"/>
    <w:rsid w:val="00B869C8"/>
    <w:rsid w:val="00B92D72"/>
    <w:rsid w:val="00B94D04"/>
    <w:rsid w:val="00BA3643"/>
    <w:rsid w:val="00BA5A8B"/>
    <w:rsid w:val="00BA79B5"/>
    <w:rsid w:val="00BB3A41"/>
    <w:rsid w:val="00BB5268"/>
    <w:rsid w:val="00BB54F2"/>
    <w:rsid w:val="00BC0BBF"/>
    <w:rsid w:val="00BC4500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2052F"/>
    <w:rsid w:val="00C30253"/>
    <w:rsid w:val="00C32388"/>
    <w:rsid w:val="00C329FB"/>
    <w:rsid w:val="00C42A00"/>
    <w:rsid w:val="00C4684D"/>
    <w:rsid w:val="00C53C3E"/>
    <w:rsid w:val="00C53FB5"/>
    <w:rsid w:val="00C61E9A"/>
    <w:rsid w:val="00C71D7E"/>
    <w:rsid w:val="00C74686"/>
    <w:rsid w:val="00C831D1"/>
    <w:rsid w:val="00C84978"/>
    <w:rsid w:val="00C84CBD"/>
    <w:rsid w:val="00C861A3"/>
    <w:rsid w:val="00C91A02"/>
    <w:rsid w:val="00C9726C"/>
    <w:rsid w:val="00CA6F40"/>
    <w:rsid w:val="00CB23DB"/>
    <w:rsid w:val="00CB33DF"/>
    <w:rsid w:val="00CC42C2"/>
    <w:rsid w:val="00CC760C"/>
    <w:rsid w:val="00CD3AE0"/>
    <w:rsid w:val="00CD5275"/>
    <w:rsid w:val="00CF4FD4"/>
    <w:rsid w:val="00D05315"/>
    <w:rsid w:val="00D263EE"/>
    <w:rsid w:val="00D2688A"/>
    <w:rsid w:val="00D4198C"/>
    <w:rsid w:val="00D44042"/>
    <w:rsid w:val="00D508D3"/>
    <w:rsid w:val="00D53C50"/>
    <w:rsid w:val="00D605EA"/>
    <w:rsid w:val="00D60E83"/>
    <w:rsid w:val="00D67FA0"/>
    <w:rsid w:val="00D7785F"/>
    <w:rsid w:val="00D82FCE"/>
    <w:rsid w:val="00D83043"/>
    <w:rsid w:val="00D83C25"/>
    <w:rsid w:val="00D9174F"/>
    <w:rsid w:val="00DB4D1F"/>
    <w:rsid w:val="00DC231C"/>
    <w:rsid w:val="00DC4375"/>
    <w:rsid w:val="00DC51FF"/>
    <w:rsid w:val="00DC63AE"/>
    <w:rsid w:val="00DD17B6"/>
    <w:rsid w:val="00DE0E3E"/>
    <w:rsid w:val="00DE20D3"/>
    <w:rsid w:val="00DF1A7F"/>
    <w:rsid w:val="00DF2B3C"/>
    <w:rsid w:val="00E01FCA"/>
    <w:rsid w:val="00E10D0E"/>
    <w:rsid w:val="00E11912"/>
    <w:rsid w:val="00E13E68"/>
    <w:rsid w:val="00E1448B"/>
    <w:rsid w:val="00E20DC2"/>
    <w:rsid w:val="00E210A8"/>
    <w:rsid w:val="00E253F5"/>
    <w:rsid w:val="00E27A65"/>
    <w:rsid w:val="00E300A6"/>
    <w:rsid w:val="00E32B68"/>
    <w:rsid w:val="00E34838"/>
    <w:rsid w:val="00E37C95"/>
    <w:rsid w:val="00E44DBD"/>
    <w:rsid w:val="00E50724"/>
    <w:rsid w:val="00E51437"/>
    <w:rsid w:val="00E51C55"/>
    <w:rsid w:val="00E56E9E"/>
    <w:rsid w:val="00E61A8C"/>
    <w:rsid w:val="00E62A7B"/>
    <w:rsid w:val="00E65013"/>
    <w:rsid w:val="00E652AE"/>
    <w:rsid w:val="00E67799"/>
    <w:rsid w:val="00E709D2"/>
    <w:rsid w:val="00E83AF9"/>
    <w:rsid w:val="00E8540F"/>
    <w:rsid w:val="00E857B7"/>
    <w:rsid w:val="00E86402"/>
    <w:rsid w:val="00E9039B"/>
    <w:rsid w:val="00E92270"/>
    <w:rsid w:val="00E937B2"/>
    <w:rsid w:val="00E9560F"/>
    <w:rsid w:val="00E97137"/>
    <w:rsid w:val="00EA3341"/>
    <w:rsid w:val="00EB0B30"/>
    <w:rsid w:val="00EC3FA1"/>
    <w:rsid w:val="00EC4116"/>
    <w:rsid w:val="00ED09FD"/>
    <w:rsid w:val="00ED2575"/>
    <w:rsid w:val="00EE2FC1"/>
    <w:rsid w:val="00EE5FE4"/>
    <w:rsid w:val="00EF460A"/>
    <w:rsid w:val="00EF4B32"/>
    <w:rsid w:val="00F05AD5"/>
    <w:rsid w:val="00F10990"/>
    <w:rsid w:val="00F10CCB"/>
    <w:rsid w:val="00F11E5C"/>
    <w:rsid w:val="00F121F0"/>
    <w:rsid w:val="00F14506"/>
    <w:rsid w:val="00F2737D"/>
    <w:rsid w:val="00F30B9E"/>
    <w:rsid w:val="00F35107"/>
    <w:rsid w:val="00F45A42"/>
    <w:rsid w:val="00F57CCE"/>
    <w:rsid w:val="00F64C8C"/>
    <w:rsid w:val="00F65AFB"/>
    <w:rsid w:val="00F66F8F"/>
    <w:rsid w:val="00F70264"/>
    <w:rsid w:val="00F7589B"/>
    <w:rsid w:val="00F92FF8"/>
    <w:rsid w:val="00FA0038"/>
    <w:rsid w:val="00FA022E"/>
    <w:rsid w:val="00FB644C"/>
    <w:rsid w:val="00FC1242"/>
    <w:rsid w:val="00FC1C07"/>
    <w:rsid w:val="00FC367A"/>
    <w:rsid w:val="00FC4DAC"/>
    <w:rsid w:val="00FC564F"/>
    <w:rsid w:val="00FD0CF9"/>
    <w:rsid w:val="00FD32D2"/>
    <w:rsid w:val="00FD65BB"/>
    <w:rsid w:val="00FD6870"/>
    <w:rsid w:val="00FD6881"/>
    <w:rsid w:val="00FE7FFC"/>
    <w:rsid w:val="00FF1AB8"/>
    <w:rsid w:val="07F0B8E8"/>
    <w:rsid w:val="09351CF1"/>
    <w:rsid w:val="09BED7A5"/>
    <w:rsid w:val="0B5ED644"/>
    <w:rsid w:val="0CC42A0B"/>
    <w:rsid w:val="0D7424FF"/>
    <w:rsid w:val="11402ED6"/>
    <w:rsid w:val="1141F4E5"/>
    <w:rsid w:val="1263EE6E"/>
    <w:rsid w:val="1279E47E"/>
    <w:rsid w:val="1283709B"/>
    <w:rsid w:val="15B9B893"/>
    <w:rsid w:val="166B0C51"/>
    <w:rsid w:val="1FF0823F"/>
    <w:rsid w:val="22BED628"/>
    <w:rsid w:val="236AA2DE"/>
    <w:rsid w:val="23A2B854"/>
    <w:rsid w:val="23E061F0"/>
    <w:rsid w:val="24AAAFBC"/>
    <w:rsid w:val="25137F78"/>
    <w:rsid w:val="267587C7"/>
    <w:rsid w:val="2751417A"/>
    <w:rsid w:val="2ADDDDAF"/>
    <w:rsid w:val="2B79A15F"/>
    <w:rsid w:val="2EF647E1"/>
    <w:rsid w:val="2F7C7D74"/>
    <w:rsid w:val="30921842"/>
    <w:rsid w:val="3417993F"/>
    <w:rsid w:val="3614883A"/>
    <w:rsid w:val="36BC2EC9"/>
    <w:rsid w:val="3779DC01"/>
    <w:rsid w:val="37894F66"/>
    <w:rsid w:val="39ABDB86"/>
    <w:rsid w:val="3B425908"/>
    <w:rsid w:val="3EF1A6BF"/>
    <w:rsid w:val="4013D2F7"/>
    <w:rsid w:val="4120BE47"/>
    <w:rsid w:val="422C0E7E"/>
    <w:rsid w:val="4294DE3A"/>
    <w:rsid w:val="444A495B"/>
    <w:rsid w:val="45217FFC"/>
    <w:rsid w:val="45F42F6A"/>
    <w:rsid w:val="463CE9EB"/>
    <w:rsid w:val="47A90FED"/>
    <w:rsid w:val="48BB3B77"/>
    <w:rsid w:val="4912A7CF"/>
    <w:rsid w:val="4DDCA4FA"/>
    <w:rsid w:val="574DE305"/>
    <w:rsid w:val="577D2EA0"/>
    <w:rsid w:val="5870296C"/>
    <w:rsid w:val="5B03061A"/>
    <w:rsid w:val="5C6859E1"/>
    <w:rsid w:val="5CE8FE89"/>
    <w:rsid w:val="601B3B5B"/>
    <w:rsid w:val="6061000C"/>
    <w:rsid w:val="6154F103"/>
    <w:rsid w:val="617EBC53"/>
    <w:rsid w:val="63426BA1"/>
    <w:rsid w:val="6564CED4"/>
    <w:rsid w:val="67009F35"/>
    <w:rsid w:val="68BC0027"/>
    <w:rsid w:val="6A39B413"/>
    <w:rsid w:val="6D9D9D5F"/>
    <w:rsid w:val="6E3B8DE1"/>
    <w:rsid w:val="6F451616"/>
    <w:rsid w:val="722C8964"/>
    <w:rsid w:val="72B7206F"/>
    <w:rsid w:val="78B4F0E7"/>
    <w:rsid w:val="78E45A9D"/>
    <w:rsid w:val="7CBAF625"/>
    <w:rsid w:val="7DE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D07680-89A8-4DA6-B20E-BDA88E3B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2</cp:revision>
  <dcterms:created xsi:type="dcterms:W3CDTF">2024-03-18T08:34:00Z</dcterms:created>
  <dcterms:modified xsi:type="dcterms:W3CDTF">2024-03-18T08:34:00Z</dcterms:modified>
</cp:coreProperties>
</file>