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E1A6" w14:textId="05E3C986" w:rsidR="007B5CA7" w:rsidRPr="00876552" w:rsidRDefault="007B5CA7" w:rsidP="002135AC">
      <w:pPr>
        <w:jc w:val="both"/>
        <w:rPr>
          <w:rFonts w:cstheme="minorHAnsi"/>
        </w:rPr>
      </w:pPr>
    </w:p>
    <w:p w14:paraId="0DCE008F" w14:textId="1C418FE8" w:rsidR="00EC0617" w:rsidRPr="006B5A7C" w:rsidRDefault="00C030C1" w:rsidP="00EC061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80D38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F94412" w:rsidRPr="006B5A7C">
        <w:rPr>
          <w:rFonts w:ascii="Arial" w:eastAsia="Times New Roman" w:hAnsi="Arial" w:cs="Arial"/>
          <w:sz w:val="20"/>
          <w:szCs w:val="20"/>
          <w:lang w:eastAsia="pl-PL"/>
        </w:rPr>
        <w:t xml:space="preserve"> marca</w:t>
      </w:r>
      <w:r w:rsidR="00EC0617" w:rsidRPr="006B5A7C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 w:rsidR="00E67503" w:rsidRPr="006B5A7C">
        <w:rPr>
          <w:rFonts w:ascii="Arial" w:eastAsia="Times New Roman" w:hAnsi="Arial" w:cs="Arial"/>
          <w:sz w:val="20"/>
          <w:szCs w:val="20"/>
          <w:lang w:eastAsia="pl-PL"/>
        </w:rPr>
        <w:t>4</w:t>
      </w:r>
    </w:p>
    <w:p w14:paraId="752CB87F" w14:textId="77777777" w:rsidR="00EC0617" w:rsidRPr="006B5A7C" w:rsidRDefault="00EC0617" w:rsidP="005F257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</w:p>
    <w:p w14:paraId="3CAC9D77" w14:textId="1E45F3CA" w:rsidR="00EC0617" w:rsidRPr="006B5A7C" w:rsidRDefault="004E15F8" w:rsidP="000A50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Coraz więcej pracowników wypalonych zawodowo to wyższe koszty dla firm</w:t>
      </w:r>
    </w:p>
    <w:p w14:paraId="2CA361BC" w14:textId="1DF479E9" w:rsidR="004F3248" w:rsidRPr="00FB5076" w:rsidRDefault="004F3248" w:rsidP="004F3248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1F1F1F"/>
          <w:sz w:val="20"/>
          <w:szCs w:val="20"/>
          <w:lang w:eastAsia="pl-PL"/>
        </w:rPr>
      </w:pPr>
      <w:r w:rsidRPr="00FB5076">
        <w:rPr>
          <w:rFonts w:ascii="Arial" w:eastAsia="Times New Roman" w:hAnsi="Arial" w:cs="Arial"/>
          <w:b/>
          <w:bCs/>
          <w:color w:val="1F1F1F"/>
          <w:sz w:val="20"/>
          <w:szCs w:val="20"/>
          <w:shd w:val="clear" w:color="auto" w:fill="FFFFFF"/>
          <w:lang w:eastAsia="pl-PL"/>
        </w:rPr>
        <w:t>Wypalenie zawodowe to coraz częstszy problem, z którym borykają się pracownicy na całym świecie. Badania Gallup</w:t>
      </w:r>
      <w:r>
        <w:rPr>
          <w:rStyle w:val="Odwoanieprzypisudolnego"/>
          <w:rFonts w:ascii="Arial" w:eastAsia="Times New Roman" w:hAnsi="Arial" w:cs="Arial"/>
          <w:b/>
          <w:bCs/>
          <w:color w:val="1F1F1F"/>
          <w:sz w:val="20"/>
          <w:szCs w:val="20"/>
          <w:shd w:val="clear" w:color="auto" w:fill="FFFFFF"/>
          <w:lang w:eastAsia="pl-PL"/>
        </w:rPr>
        <w:footnoteReference w:id="1"/>
      </w:r>
      <w:r w:rsidRPr="00FB5076">
        <w:rPr>
          <w:rFonts w:ascii="Arial" w:eastAsia="Times New Roman" w:hAnsi="Arial" w:cs="Arial"/>
          <w:b/>
          <w:bCs/>
          <w:color w:val="1F1F1F"/>
          <w:sz w:val="20"/>
          <w:szCs w:val="20"/>
          <w:shd w:val="clear" w:color="auto" w:fill="FFFFFF"/>
          <w:lang w:eastAsia="pl-PL"/>
        </w:rPr>
        <w:t xml:space="preserve"> pokazują, że aż 28% z nich odczuwa wypalenie </w:t>
      </w:r>
      <w:r w:rsidR="00E27D84" w:rsidRPr="00FB5076">
        <w:rPr>
          <w:rFonts w:ascii="Arial" w:eastAsia="Times New Roman" w:hAnsi="Arial" w:cs="Arial"/>
          <w:b/>
          <w:bCs/>
          <w:color w:val="1F1F1F"/>
          <w:sz w:val="20"/>
          <w:szCs w:val="20"/>
          <w:shd w:val="clear" w:color="auto" w:fill="FFFFFF"/>
          <w:lang w:eastAsia="pl-PL"/>
        </w:rPr>
        <w:t xml:space="preserve">w pracy </w:t>
      </w:r>
      <w:r w:rsidRPr="00FB5076">
        <w:rPr>
          <w:rFonts w:ascii="Arial" w:eastAsia="Times New Roman" w:hAnsi="Arial" w:cs="Arial"/>
          <w:b/>
          <w:bCs/>
          <w:color w:val="1F1F1F"/>
          <w:sz w:val="20"/>
          <w:szCs w:val="20"/>
          <w:shd w:val="clear" w:color="auto" w:fill="FFFFFF"/>
          <w:lang w:eastAsia="pl-PL"/>
        </w:rPr>
        <w:t xml:space="preserve">"bardzo często" lub "zawsze". To niepokojące statystyki, które skłaniają do refleksji nad kondycją współczesnego pracownika. </w:t>
      </w:r>
      <w:r w:rsidRPr="00FB5076">
        <w:rPr>
          <w:rFonts w:ascii="Arial" w:eastAsia="Times New Roman" w:hAnsi="Arial" w:cs="Arial"/>
          <w:b/>
          <w:bCs/>
          <w:color w:val="1F1F1F"/>
          <w:sz w:val="20"/>
          <w:szCs w:val="20"/>
          <w:lang w:eastAsia="pl-PL"/>
        </w:rPr>
        <w:t xml:space="preserve">Zwłaszcza, że tylko 24% </w:t>
      </w:r>
      <w:r w:rsidR="00E27D84">
        <w:rPr>
          <w:rFonts w:ascii="Arial" w:eastAsia="Times New Roman" w:hAnsi="Arial" w:cs="Arial"/>
          <w:b/>
          <w:bCs/>
          <w:color w:val="1F1F1F"/>
          <w:sz w:val="20"/>
          <w:szCs w:val="20"/>
          <w:lang w:eastAsia="pl-PL"/>
        </w:rPr>
        <w:t>z nich</w:t>
      </w:r>
      <w:r w:rsidRPr="00FB5076">
        <w:rPr>
          <w:rFonts w:ascii="Arial" w:eastAsia="Times New Roman" w:hAnsi="Arial" w:cs="Arial"/>
          <w:b/>
          <w:bCs/>
          <w:color w:val="1F1F1F"/>
          <w:sz w:val="20"/>
          <w:szCs w:val="20"/>
          <w:lang w:eastAsia="pl-PL"/>
        </w:rPr>
        <w:t xml:space="preserve"> deklaruje, że bardzo rzadko lub jeszcze nigdy nie odczuło wypalenia zawodowego.</w:t>
      </w:r>
      <w:r w:rsidR="00E27D84">
        <w:rPr>
          <w:rFonts w:ascii="Arial" w:eastAsia="Times New Roman" w:hAnsi="Arial" w:cs="Arial"/>
          <w:b/>
          <w:bCs/>
          <w:color w:val="1F1F1F"/>
          <w:sz w:val="20"/>
          <w:szCs w:val="20"/>
          <w:lang w:eastAsia="pl-PL"/>
        </w:rPr>
        <w:t xml:space="preserve"> </w:t>
      </w:r>
    </w:p>
    <w:p w14:paraId="04E0EFCF" w14:textId="5B9E3329" w:rsidR="00FB5076" w:rsidRDefault="00FB5076" w:rsidP="00FB507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F1F1F"/>
          <w:sz w:val="20"/>
          <w:szCs w:val="20"/>
          <w:shd w:val="clear" w:color="auto" w:fill="FFFFFF"/>
          <w:lang w:eastAsia="pl-PL"/>
        </w:rPr>
      </w:pPr>
      <w:r w:rsidRPr="00FB5076">
        <w:rPr>
          <w:rFonts w:ascii="Arial" w:eastAsia="Times New Roman" w:hAnsi="Arial" w:cs="Arial"/>
          <w:color w:val="1F1F1F"/>
          <w:sz w:val="20"/>
          <w:szCs w:val="20"/>
          <w:shd w:val="clear" w:color="auto" w:fill="FFFFFF"/>
          <w:lang w:eastAsia="pl-PL"/>
        </w:rPr>
        <w:t>Od 2019 roku Światowa Organizacja Zdrowia (WHO) definiuje wypalenie zawodowe jako zespół wynikający z przewlekłego, niemożliwego do opanowania stresu w miejscu pracy. Dodatkowo, wypalenie zawodowe przestało być tylko syndromem, a zostało zdefiniowane jako jednostka chorobowa w 2022 roku.</w:t>
      </w:r>
      <w:r w:rsidR="001F5503">
        <w:rPr>
          <w:rFonts w:ascii="Arial" w:eastAsia="Times New Roman" w:hAnsi="Arial" w:cs="Arial"/>
          <w:color w:val="1F1F1F"/>
          <w:sz w:val="20"/>
          <w:szCs w:val="20"/>
          <w:shd w:val="clear" w:color="auto" w:fill="FFFFFF"/>
          <w:lang w:eastAsia="pl-PL"/>
        </w:rPr>
        <w:t xml:space="preserve"> </w:t>
      </w:r>
    </w:p>
    <w:p w14:paraId="33C44DB5" w14:textId="2056CCB9" w:rsidR="007234AD" w:rsidRPr="00E27D84" w:rsidRDefault="007234AD" w:rsidP="007234AD">
      <w:pPr>
        <w:spacing w:after="160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FB5076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Chociaż zagrożenia psychospołeczne można znaleźć we wszystkich sektorach, niektórzy pracownicy są na nie </w:t>
      </w:r>
      <w:r>
        <w:rPr>
          <w:rFonts w:ascii="Arial" w:hAnsi="Arial" w:cs="Arial"/>
          <w:kern w:val="2"/>
          <w:sz w:val="20"/>
          <w:szCs w:val="20"/>
          <w14:ligatures w14:val="standardContextual"/>
        </w:rPr>
        <w:t>szczególnie narażeni ze względu na to</w:t>
      </w:r>
      <w:r w:rsidR="00E27D84">
        <w:rPr>
          <w:rFonts w:ascii="Arial" w:hAnsi="Arial" w:cs="Arial"/>
          <w:kern w:val="2"/>
          <w:sz w:val="20"/>
          <w:szCs w:val="20"/>
          <w14:ligatures w14:val="standardContextual"/>
        </w:rPr>
        <w:t>, w jakich warunkach pracują i z jakimi wyzwaniami mierzą się na co dzień.</w:t>
      </w:r>
      <w:r w:rsidRPr="00FB5076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Pracownicy służby zdrowia, pracownicy organizacji humanitarnych lub ratownicy często wykonują prace obarczone podwyższonym ryzykiem narażenia na zdarzenia niepożądane, które mogą mieć negatywny wpływ na zdrowie psychiczne.</w:t>
      </w:r>
      <w:r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</w:t>
      </w:r>
      <w:r w:rsidRPr="00FB5076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Nic zatem dziwnego, że Barometr Zawodów 2024 </w:t>
      </w:r>
      <w:r w:rsidR="00E27D84">
        <w:rPr>
          <w:rFonts w:ascii="Arial" w:hAnsi="Arial" w:cs="Arial"/>
          <w:kern w:val="2"/>
          <w:sz w:val="20"/>
          <w:szCs w:val="20"/>
          <w14:ligatures w14:val="standardContextual"/>
        </w:rPr>
        <w:t>wśród deficytowych</w:t>
      </w:r>
      <w:r w:rsidRPr="00FB5076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wymienia </w:t>
      </w:r>
      <w:r w:rsidR="00E27D84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właśnie </w:t>
      </w:r>
      <w:r w:rsidRPr="00FB5076">
        <w:rPr>
          <w:rFonts w:ascii="Arial" w:hAnsi="Arial" w:cs="Arial"/>
          <w:kern w:val="2"/>
          <w:sz w:val="20"/>
          <w:szCs w:val="20"/>
          <w14:ligatures w14:val="standardContextual"/>
        </w:rPr>
        <w:t>stanowisk</w:t>
      </w:r>
      <w:r w:rsidR="00E27D84">
        <w:rPr>
          <w:rFonts w:ascii="Arial" w:hAnsi="Arial" w:cs="Arial"/>
          <w:kern w:val="2"/>
          <w:sz w:val="20"/>
          <w:szCs w:val="20"/>
          <w14:ligatures w14:val="standardContextual"/>
        </w:rPr>
        <w:t>a</w:t>
      </w:r>
      <w:r w:rsidRPr="00FB5076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takie jak: pielęgniarki</w:t>
      </w:r>
      <w:r w:rsidR="00E27D84">
        <w:rPr>
          <w:rFonts w:ascii="Arial" w:hAnsi="Arial" w:cs="Arial"/>
          <w:kern w:val="2"/>
          <w:sz w:val="20"/>
          <w:szCs w:val="20"/>
          <w14:ligatures w14:val="standardContextual"/>
        </w:rPr>
        <w:t>,</w:t>
      </w:r>
      <w:r w:rsidRPr="00FB5076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położne czy ratownicy medyczni.</w:t>
      </w:r>
      <w:r w:rsidR="00E27D84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</w:t>
      </w:r>
      <w:r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Natomiast wyniki Raportu </w:t>
      </w:r>
      <w:proofErr w:type="spellStart"/>
      <w:r w:rsidRPr="00FB5076">
        <w:rPr>
          <w:rFonts w:ascii="Arial" w:hAnsi="Arial" w:cs="Arial"/>
          <w:kern w:val="2"/>
          <w:sz w:val="20"/>
          <w:szCs w:val="20"/>
          <w14:ligatures w14:val="standardContextual"/>
        </w:rPr>
        <w:t>McKinsey</w:t>
      </w:r>
      <w:proofErr w:type="spellEnd"/>
      <w:r w:rsidRPr="00FB5076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„</w:t>
      </w:r>
      <w:proofErr w:type="spellStart"/>
      <w:r w:rsidRPr="00FB5076">
        <w:rPr>
          <w:rFonts w:ascii="Arial" w:hAnsi="Arial" w:cs="Arial"/>
          <w:kern w:val="2"/>
          <w:sz w:val="20"/>
          <w:szCs w:val="20"/>
          <w14:ligatures w14:val="standardContextual"/>
        </w:rPr>
        <w:t>Women</w:t>
      </w:r>
      <w:proofErr w:type="spellEnd"/>
      <w:r w:rsidRPr="00FB5076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in the </w:t>
      </w:r>
      <w:proofErr w:type="spellStart"/>
      <w:r w:rsidRPr="00FB5076">
        <w:rPr>
          <w:rFonts w:ascii="Arial" w:hAnsi="Arial" w:cs="Arial"/>
          <w:kern w:val="2"/>
          <w:sz w:val="20"/>
          <w:szCs w:val="20"/>
          <w14:ligatures w14:val="standardContextual"/>
        </w:rPr>
        <w:t>Workplace</w:t>
      </w:r>
      <w:proofErr w:type="spellEnd"/>
      <w:r w:rsidRPr="00FB5076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2022”</w:t>
      </w:r>
      <w:r w:rsidR="004630A4">
        <w:rPr>
          <w:rStyle w:val="Odwoanieprzypisudolnego"/>
          <w:rFonts w:ascii="Arial" w:hAnsi="Arial" w:cs="Arial"/>
          <w:kern w:val="2"/>
          <w:sz w:val="20"/>
          <w:szCs w:val="20"/>
          <w14:ligatures w14:val="standardContextual"/>
        </w:rPr>
        <w:footnoteReference w:id="2"/>
      </w:r>
      <w:r w:rsidRPr="00FB5076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wskazuj</w:t>
      </w:r>
      <w:r>
        <w:rPr>
          <w:rFonts w:ascii="Arial" w:hAnsi="Arial" w:cs="Arial"/>
          <w:kern w:val="2"/>
          <w:sz w:val="20"/>
          <w:szCs w:val="20"/>
          <w14:ligatures w14:val="standardContextual"/>
        </w:rPr>
        <w:t>ą</w:t>
      </w:r>
      <w:r w:rsidRPr="00FB5076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, że na stanowiskach kierowniczych 43% kobiet-liderek doświadcza wypalenia zawodowego </w:t>
      </w:r>
      <w:r w:rsidRPr="00E27D84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w porównaniu do zaledwie 31% mężczyzn pełniących podobne funkcje. </w:t>
      </w:r>
    </w:p>
    <w:p w14:paraId="5F928D65" w14:textId="62615925" w:rsidR="007234AD" w:rsidRPr="00FB5076" w:rsidRDefault="007234AD" w:rsidP="007234AD">
      <w:pPr>
        <w:spacing w:after="160"/>
        <w:jc w:val="both"/>
        <w:rPr>
          <w:rFonts w:ascii="Arial" w:hAnsi="Arial" w:cs="Arial"/>
          <w:kern w:val="2"/>
          <w:sz w:val="20"/>
          <w:szCs w:val="20"/>
          <w14:ligatures w14:val="standardContextual"/>
        </w:rPr>
      </w:pPr>
      <w:r w:rsidRPr="00E27D84">
        <w:rPr>
          <w:rFonts w:ascii="Arial" w:hAnsi="Arial" w:cs="Arial"/>
          <w:kern w:val="2"/>
          <w:sz w:val="20"/>
          <w:szCs w:val="20"/>
          <w14:ligatures w14:val="standardContextual"/>
        </w:rPr>
        <w:t>Dlaczego się tak dzieje?</w:t>
      </w:r>
      <w:r w:rsidRPr="00E27D84">
        <w:rPr>
          <w:rFonts w:ascii="Arial" w:hAnsi="Arial" w:cs="Arial"/>
          <w:i/>
          <w:iCs/>
          <w:kern w:val="2"/>
          <w:sz w:val="20"/>
          <w:szCs w:val="20"/>
          <w14:ligatures w14:val="standardContextual"/>
        </w:rPr>
        <w:t xml:space="preserve"> - Kobiety, w porównaniu do mężczyzn na tym samym stanowisku, wkładają więcej wysiłku w zapewnienie well-being, dobrego samopoczucia pracowników i wspieranie różnorodności, równości i inkluzyjności. Kobiety</w:t>
      </w:r>
      <w:r w:rsidR="004E15F8">
        <w:rPr>
          <w:rFonts w:ascii="Arial" w:hAnsi="Arial" w:cs="Arial"/>
          <w:i/>
          <w:iCs/>
          <w:kern w:val="2"/>
          <w:sz w:val="20"/>
          <w:szCs w:val="20"/>
          <w14:ligatures w14:val="standardContextual"/>
        </w:rPr>
        <w:t xml:space="preserve"> </w:t>
      </w:r>
      <w:r w:rsidRPr="00E27D84">
        <w:rPr>
          <w:rFonts w:ascii="Arial" w:hAnsi="Arial" w:cs="Arial"/>
          <w:i/>
          <w:iCs/>
          <w:kern w:val="2"/>
          <w:sz w:val="20"/>
          <w:szCs w:val="20"/>
          <w14:ligatures w14:val="standardContextual"/>
        </w:rPr>
        <w:t>-</w:t>
      </w:r>
      <w:r w:rsidR="004E15F8">
        <w:rPr>
          <w:rFonts w:ascii="Arial" w:hAnsi="Arial" w:cs="Arial"/>
          <w:i/>
          <w:iCs/>
          <w:kern w:val="2"/>
          <w:sz w:val="20"/>
          <w:szCs w:val="20"/>
          <w14:ligatures w14:val="standardContextual"/>
        </w:rPr>
        <w:t xml:space="preserve"> </w:t>
      </w:r>
      <w:r w:rsidRPr="00E27D84">
        <w:rPr>
          <w:rFonts w:ascii="Arial" w:hAnsi="Arial" w:cs="Arial"/>
          <w:i/>
          <w:iCs/>
          <w:kern w:val="2"/>
          <w:sz w:val="20"/>
          <w:szCs w:val="20"/>
          <w14:ligatures w14:val="standardContextual"/>
        </w:rPr>
        <w:t xml:space="preserve">liderki są na czele przemiany w kierunku bardziej wspierającego i inkluzywnego środowiska pracy. To właśnie tego oczekuje i </w:t>
      </w:r>
      <w:r w:rsidR="00E27D84" w:rsidRPr="00E27D84">
        <w:rPr>
          <w:rFonts w:ascii="Arial" w:hAnsi="Arial" w:cs="Arial"/>
          <w:i/>
          <w:iCs/>
          <w:kern w:val="2"/>
          <w:sz w:val="20"/>
          <w:szCs w:val="20"/>
          <w14:ligatures w14:val="standardContextual"/>
        </w:rPr>
        <w:t>tego</w:t>
      </w:r>
      <w:r w:rsidRPr="00E27D84">
        <w:rPr>
          <w:rFonts w:ascii="Arial" w:hAnsi="Arial" w:cs="Arial"/>
          <w:i/>
          <w:iCs/>
          <w:kern w:val="2"/>
          <w:sz w:val="20"/>
          <w:szCs w:val="20"/>
          <w14:ligatures w14:val="standardContextual"/>
        </w:rPr>
        <w:t xml:space="preserve"> pragnie następne pokolenie pracowników, a szczególnie młodsze kobiety.</w:t>
      </w:r>
      <w:r w:rsidR="00E27D84" w:rsidRPr="00E27D84">
        <w:rPr>
          <w:rFonts w:ascii="Arial" w:hAnsi="Arial" w:cs="Arial"/>
          <w:i/>
          <w:iCs/>
          <w:kern w:val="2"/>
          <w:sz w:val="20"/>
          <w:szCs w:val="20"/>
          <w14:ligatures w14:val="standardContextual"/>
        </w:rPr>
        <w:t xml:space="preserve"> </w:t>
      </w:r>
      <w:r w:rsidRPr="00E27D84">
        <w:rPr>
          <w:rFonts w:ascii="Arial" w:hAnsi="Arial" w:cs="Arial"/>
          <w:i/>
          <w:iCs/>
          <w:kern w:val="2"/>
          <w:sz w:val="20"/>
          <w:szCs w:val="20"/>
          <w14:ligatures w14:val="standardContextual"/>
        </w:rPr>
        <w:t>Ta praca znacząco wpływa na lojalność i satysfakcję pracowników, ale w większości firm nie jest formalnie doceniana.</w:t>
      </w:r>
      <w:r w:rsidR="00E27D84" w:rsidRPr="00E27D84">
        <w:rPr>
          <w:rFonts w:ascii="Arial" w:hAnsi="Arial" w:cs="Arial"/>
          <w:i/>
          <w:iCs/>
          <w:kern w:val="2"/>
          <w:sz w:val="20"/>
          <w:szCs w:val="20"/>
          <w14:ligatures w14:val="standardContextual"/>
        </w:rPr>
        <w:t xml:space="preserve"> </w:t>
      </w:r>
      <w:r w:rsidRPr="00E27D84">
        <w:rPr>
          <w:rFonts w:ascii="Arial" w:hAnsi="Arial" w:cs="Arial"/>
          <w:i/>
          <w:iCs/>
          <w:kern w:val="2"/>
          <w:sz w:val="20"/>
          <w:szCs w:val="20"/>
          <w14:ligatures w14:val="standardContextual"/>
        </w:rPr>
        <w:t>Tym samym, poświęcanie czasu i energii na niezauważane działania może utrudniać awans kobietom. To również sprawia, że kobiety na stanowiskach kierowniczych są bardziej przeciążone niż mężczyźni. Nic więc dziwnego, że znacznie częściej doświadczają wypalenia zawodowego</w:t>
      </w:r>
      <w:r w:rsidR="00E27D84">
        <w:rPr>
          <w:rFonts w:ascii="Arial" w:hAnsi="Arial" w:cs="Arial"/>
          <w:kern w:val="2"/>
          <w:sz w:val="20"/>
          <w:szCs w:val="20"/>
          <w14:ligatures w14:val="standardContextual"/>
        </w:rPr>
        <w:t xml:space="preserve"> – mówi Magdalena Włastowska, Ekspert ds. rozwoju biznesu W&amp;W Consulting.</w:t>
      </w:r>
    </w:p>
    <w:p w14:paraId="2DAF1A4A" w14:textId="77777777" w:rsidR="00FB5076" w:rsidRPr="00E27D84" w:rsidRDefault="00FB5076" w:rsidP="00FB507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1F1F1F"/>
          <w:sz w:val="20"/>
          <w:szCs w:val="20"/>
          <w:lang w:eastAsia="pl-PL"/>
        </w:rPr>
      </w:pPr>
      <w:r w:rsidRPr="00E27D84">
        <w:rPr>
          <w:rFonts w:ascii="Arial" w:eastAsia="Times New Roman" w:hAnsi="Arial" w:cs="Arial"/>
          <w:b/>
          <w:bCs/>
          <w:color w:val="1F1F1F"/>
          <w:sz w:val="20"/>
          <w:szCs w:val="20"/>
          <w:lang w:eastAsia="pl-PL"/>
        </w:rPr>
        <w:t>Dlaczego walka z wypaleniem zawodowym jest tak ważna?</w:t>
      </w:r>
    </w:p>
    <w:p w14:paraId="7D48ECD7" w14:textId="77777777" w:rsidR="00E27D84" w:rsidRDefault="00FB5076" w:rsidP="00FB507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F1F1F"/>
          <w:sz w:val="20"/>
          <w:szCs w:val="20"/>
          <w:lang w:eastAsia="pl-PL"/>
        </w:rPr>
      </w:pPr>
      <w:r w:rsidRPr="00FB5076">
        <w:rPr>
          <w:rFonts w:ascii="Arial" w:eastAsia="Times New Roman" w:hAnsi="Arial" w:cs="Arial"/>
          <w:color w:val="1F1F1F"/>
          <w:sz w:val="20"/>
          <w:szCs w:val="20"/>
          <w:lang w:eastAsia="pl-PL"/>
        </w:rPr>
        <w:t>Poza troską o dobrostan samych pracowników, istnieją również silne argumenty ekonomiczne. Badania McKinsey</w:t>
      </w:r>
      <w:r w:rsidR="007234AD">
        <w:rPr>
          <w:rStyle w:val="Odwoanieprzypisudolnego"/>
          <w:rFonts w:ascii="Arial" w:eastAsia="Times New Roman" w:hAnsi="Arial" w:cs="Arial"/>
          <w:color w:val="1F1F1F"/>
          <w:sz w:val="20"/>
          <w:szCs w:val="20"/>
          <w:lang w:eastAsia="pl-PL"/>
        </w:rPr>
        <w:footnoteReference w:id="3"/>
      </w:r>
      <w:r w:rsidRPr="00FB5076">
        <w:rPr>
          <w:rFonts w:ascii="Arial" w:eastAsia="Times New Roman" w:hAnsi="Arial" w:cs="Arial"/>
          <w:color w:val="1F1F1F"/>
          <w:sz w:val="20"/>
          <w:szCs w:val="20"/>
          <w:lang w:eastAsia="pl-PL"/>
        </w:rPr>
        <w:t xml:space="preserve"> pokazują, że brak zaangażowania i odejścia pracowników są częstsze u osób o niższym poziomie dobrostanu i mogą kosztować średniej wielkości firmę od 228 do 355 milionów dolarów rocznie w postaci utraconej produktywności.</w:t>
      </w:r>
      <w:r w:rsidR="00E27D84">
        <w:rPr>
          <w:rFonts w:ascii="Arial" w:eastAsia="Times New Roman" w:hAnsi="Arial" w:cs="Arial"/>
          <w:color w:val="1F1F1F"/>
          <w:sz w:val="20"/>
          <w:szCs w:val="20"/>
          <w:lang w:eastAsia="pl-PL"/>
        </w:rPr>
        <w:t xml:space="preserve"> </w:t>
      </w:r>
    </w:p>
    <w:p w14:paraId="55E9FA29" w14:textId="0C2977FA" w:rsidR="00FB5076" w:rsidRPr="00FB5076" w:rsidRDefault="00FB5076" w:rsidP="00FB507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F1F1F"/>
          <w:sz w:val="20"/>
          <w:szCs w:val="20"/>
          <w:lang w:eastAsia="pl-PL"/>
        </w:rPr>
      </w:pPr>
      <w:r w:rsidRPr="00FB5076">
        <w:rPr>
          <w:rFonts w:ascii="Arial" w:eastAsia="Times New Roman" w:hAnsi="Arial" w:cs="Arial"/>
          <w:color w:val="1F1F1F"/>
          <w:sz w:val="20"/>
          <w:szCs w:val="20"/>
          <w:lang w:eastAsia="pl-PL"/>
        </w:rPr>
        <w:lastRenderedPageBreak/>
        <w:t>Gallup zapytał ponad 3</w:t>
      </w:r>
      <w:r w:rsidR="00E27D84">
        <w:rPr>
          <w:rFonts w:ascii="Arial" w:eastAsia="Times New Roman" w:hAnsi="Arial" w:cs="Arial"/>
          <w:color w:val="1F1F1F"/>
          <w:sz w:val="20"/>
          <w:szCs w:val="20"/>
          <w:lang w:eastAsia="pl-PL"/>
        </w:rPr>
        <w:t xml:space="preserve"> </w:t>
      </w:r>
      <w:r w:rsidRPr="00FB5076">
        <w:rPr>
          <w:rFonts w:ascii="Arial" w:eastAsia="Times New Roman" w:hAnsi="Arial" w:cs="Arial"/>
          <w:color w:val="1F1F1F"/>
          <w:sz w:val="20"/>
          <w:szCs w:val="20"/>
          <w:lang w:eastAsia="pl-PL"/>
        </w:rPr>
        <w:t xml:space="preserve">000 pracowników, jak sobie radzą, aby czuć się bardziej produktywnymi, gdy są przytłoczeni lub sfrustrowani swoją pracą. Strategie radzenia sobie, o które ich zapytano, </w:t>
      </w:r>
      <w:r w:rsidR="00E27D84">
        <w:rPr>
          <w:rFonts w:ascii="Arial" w:eastAsia="Times New Roman" w:hAnsi="Arial" w:cs="Arial"/>
          <w:color w:val="1F1F1F"/>
          <w:sz w:val="20"/>
          <w:szCs w:val="20"/>
          <w:lang w:eastAsia="pl-PL"/>
        </w:rPr>
        <w:t>zaczynały</w:t>
      </w:r>
      <w:r w:rsidRPr="00FB5076">
        <w:rPr>
          <w:rFonts w:ascii="Arial" w:eastAsia="Times New Roman" w:hAnsi="Arial" w:cs="Arial"/>
          <w:color w:val="1F1F1F"/>
          <w:sz w:val="20"/>
          <w:szCs w:val="20"/>
          <w:lang w:eastAsia="pl-PL"/>
        </w:rPr>
        <w:t xml:space="preserve"> się od zmiany sposobu myślenia o czynnikach stresujących, p</w:t>
      </w:r>
      <w:r w:rsidR="00E27D84">
        <w:rPr>
          <w:rFonts w:ascii="Arial" w:eastAsia="Times New Roman" w:hAnsi="Arial" w:cs="Arial"/>
          <w:color w:val="1F1F1F"/>
          <w:sz w:val="20"/>
          <w:szCs w:val="20"/>
          <w:lang w:eastAsia="pl-PL"/>
        </w:rPr>
        <w:t>rzez</w:t>
      </w:r>
      <w:r w:rsidRPr="00FB5076">
        <w:rPr>
          <w:rFonts w:ascii="Arial" w:eastAsia="Times New Roman" w:hAnsi="Arial" w:cs="Arial"/>
          <w:color w:val="1F1F1F"/>
          <w:sz w:val="20"/>
          <w:szCs w:val="20"/>
          <w:lang w:eastAsia="pl-PL"/>
        </w:rPr>
        <w:t xml:space="preserve"> angażowanie się w działania niezwiązane z pracą, aż po szukanie wsparcia oraz rozmowy u innych.</w:t>
      </w:r>
    </w:p>
    <w:p w14:paraId="7C410000" w14:textId="611964BA" w:rsidR="00FB5076" w:rsidRPr="00FB5076" w:rsidRDefault="00FB5076" w:rsidP="00FB5076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F1F1F"/>
          <w:sz w:val="20"/>
          <w:szCs w:val="20"/>
          <w:lang w:eastAsia="pl-PL"/>
        </w:rPr>
      </w:pPr>
      <w:r w:rsidRPr="00E27D84">
        <w:rPr>
          <w:rFonts w:ascii="Arial" w:eastAsia="Times New Roman" w:hAnsi="Arial" w:cs="Arial"/>
          <w:color w:val="1F1F1F"/>
          <w:sz w:val="20"/>
          <w:szCs w:val="20"/>
          <w:lang w:eastAsia="pl-PL"/>
        </w:rPr>
        <w:t>Co zatem można zrobić, aby przeciwdziałać wypaleniu zawodowemu?</w:t>
      </w:r>
      <w:r w:rsidR="00E27D84">
        <w:rPr>
          <w:rFonts w:ascii="Arial" w:eastAsia="Times New Roman" w:hAnsi="Arial" w:cs="Arial"/>
          <w:color w:val="1F1F1F"/>
          <w:sz w:val="20"/>
          <w:szCs w:val="20"/>
          <w:lang w:eastAsia="pl-PL"/>
        </w:rPr>
        <w:t xml:space="preserve"> </w:t>
      </w:r>
      <w:r w:rsidRPr="00FB5076">
        <w:rPr>
          <w:rFonts w:ascii="Arial" w:eastAsia="Times New Roman" w:hAnsi="Arial" w:cs="Arial"/>
          <w:color w:val="1F1F1F"/>
          <w:sz w:val="20"/>
          <w:szCs w:val="20"/>
          <w:lang w:eastAsia="pl-PL"/>
        </w:rPr>
        <w:t>Światowa Organizacja Zdrowia (WHO) zaleca szereg działań, które mają na celu ochronę i promowanie zdrowia psychicznego w pracy:</w:t>
      </w:r>
    </w:p>
    <w:p w14:paraId="2FABAEAC" w14:textId="6858CB75" w:rsidR="00E27D84" w:rsidRPr="00E27D84" w:rsidRDefault="00FB5076" w:rsidP="00E27D84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F1F1F"/>
          <w:sz w:val="20"/>
          <w:szCs w:val="20"/>
          <w:lang w:eastAsia="pl-PL"/>
        </w:rPr>
      </w:pPr>
      <w:r w:rsidRPr="00E27D84">
        <w:rPr>
          <w:rFonts w:ascii="Arial" w:eastAsia="Times New Roman" w:hAnsi="Arial" w:cs="Arial"/>
          <w:color w:val="1F1F1F"/>
          <w:sz w:val="20"/>
          <w:szCs w:val="20"/>
          <w:lang w:eastAsia="pl-PL"/>
        </w:rPr>
        <w:t>Szkolenie menedżerów w zakresie zdrowia psychicznego:</w:t>
      </w:r>
    </w:p>
    <w:p w14:paraId="67886006" w14:textId="77777777" w:rsidR="00E27D84" w:rsidRDefault="00FB5076" w:rsidP="00FB5076">
      <w:pPr>
        <w:pStyle w:val="Akapitzlist"/>
        <w:numPr>
          <w:ilvl w:val="1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F1F1F"/>
          <w:sz w:val="20"/>
          <w:szCs w:val="20"/>
          <w:lang w:eastAsia="pl-PL"/>
        </w:rPr>
      </w:pPr>
      <w:r w:rsidRPr="00E27D84">
        <w:rPr>
          <w:rFonts w:ascii="Arial" w:eastAsia="Times New Roman" w:hAnsi="Arial" w:cs="Arial"/>
          <w:color w:val="1F1F1F"/>
          <w:sz w:val="20"/>
          <w:szCs w:val="20"/>
          <w:lang w:eastAsia="pl-PL"/>
        </w:rPr>
        <w:t>Pozwala im rozpoznawać i reagować na potrzeby podwładnych doświadczających stresu emocjonalnego</w:t>
      </w:r>
      <w:r w:rsidR="00E27D84">
        <w:rPr>
          <w:rFonts w:ascii="Arial" w:eastAsia="Times New Roman" w:hAnsi="Arial" w:cs="Arial"/>
          <w:color w:val="1F1F1F"/>
          <w:sz w:val="20"/>
          <w:szCs w:val="20"/>
          <w:lang w:eastAsia="pl-PL"/>
        </w:rPr>
        <w:t>;</w:t>
      </w:r>
    </w:p>
    <w:p w14:paraId="1FF51471" w14:textId="77777777" w:rsidR="00E27D84" w:rsidRDefault="00FB5076" w:rsidP="00FB5076">
      <w:pPr>
        <w:pStyle w:val="Akapitzlist"/>
        <w:numPr>
          <w:ilvl w:val="1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F1F1F"/>
          <w:sz w:val="20"/>
          <w:szCs w:val="20"/>
          <w:lang w:eastAsia="pl-PL"/>
        </w:rPr>
      </w:pPr>
      <w:r w:rsidRPr="00E27D84">
        <w:rPr>
          <w:rFonts w:ascii="Arial" w:eastAsia="Times New Roman" w:hAnsi="Arial" w:cs="Arial"/>
          <w:color w:val="1F1F1F"/>
          <w:sz w:val="20"/>
          <w:szCs w:val="20"/>
          <w:lang w:eastAsia="pl-PL"/>
        </w:rPr>
        <w:t>Kształtuje umiejętności interpersonalne, takie jak otwarta komunikacja i aktywne słuchanie</w:t>
      </w:r>
      <w:r w:rsidR="00E27D84">
        <w:rPr>
          <w:rFonts w:ascii="Arial" w:eastAsia="Times New Roman" w:hAnsi="Arial" w:cs="Arial"/>
          <w:color w:val="1F1F1F"/>
          <w:sz w:val="20"/>
          <w:szCs w:val="20"/>
          <w:lang w:eastAsia="pl-PL"/>
        </w:rPr>
        <w:t>;</w:t>
      </w:r>
    </w:p>
    <w:p w14:paraId="1B2FE6D7" w14:textId="4EFECC6B" w:rsidR="00FB5076" w:rsidRPr="00E27D84" w:rsidRDefault="00FB5076" w:rsidP="00FB5076">
      <w:pPr>
        <w:pStyle w:val="Akapitzlist"/>
        <w:numPr>
          <w:ilvl w:val="1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F1F1F"/>
          <w:sz w:val="20"/>
          <w:szCs w:val="20"/>
          <w:lang w:eastAsia="pl-PL"/>
        </w:rPr>
      </w:pPr>
      <w:r w:rsidRPr="00E27D84">
        <w:rPr>
          <w:rFonts w:ascii="Arial" w:eastAsia="Times New Roman" w:hAnsi="Arial" w:cs="Arial"/>
          <w:color w:val="1F1F1F"/>
          <w:sz w:val="20"/>
          <w:szCs w:val="20"/>
          <w:lang w:eastAsia="pl-PL"/>
        </w:rPr>
        <w:t>Sprzyja lepszemu zrozumieniu wpływu czynników stresogennych w pracy na zdrowie psychiczne i sposobów radzenia sobie z nimi.</w:t>
      </w:r>
    </w:p>
    <w:p w14:paraId="17B78B7E" w14:textId="3CAEC370" w:rsidR="00FB5076" w:rsidRPr="00C371E6" w:rsidRDefault="00FB5076" w:rsidP="00C371E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F1F1F"/>
          <w:sz w:val="20"/>
          <w:szCs w:val="20"/>
          <w:lang w:eastAsia="pl-PL"/>
        </w:rPr>
      </w:pPr>
      <w:r w:rsidRPr="00C371E6">
        <w:rPr>
          <w:rFonts w:ascii="Arial" w:eastAsia="Times New Roman" w:hAnsi="Arial" w:cs="Arial"/>
          <w:color w:val="1F1F1F"/>
          <w:sz w:val="20"/>
          <w:szCs w:val="20"/>
          <w:lang w:eastAsia="pl-PL"/>
        </w:rPr>
        <w:t>Szkolenie pracowników w zakresie umiejętności i świadomości w zakresie zdrowia psychicznego:</w:t>
      </w:r>
    </w:p>
    <w:p w14:paraId="01D4F590" w14:textId="77777777" w:rsidR="00C371E6" w:rsidRDefault="00FB5076" w:rsidP="00FB5076">
      <w:pPr>
        <w:pStyle w:val="Akapitzlist"/>
        <w:numPr>
          <w:ilvl w:val="1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F1F1F"/>
          <w:sz w:val="20"/>
          <w:szCs w:val="20"/>
          <w:lang w:eastAsia="pl-PL"/>
        </w:rPr>
      </w:pPr>
      <w:r w:rsidRPr="00C371E6">
        <w:rPr>
          <w:rFonts w:ascii="Arial" w:eastAsia="Times New Roman" w:hAnsi="Arial" w:cs="Arial"/>
          <w:color w:val="1F1F1F"/>
          <w:sz w:val="20"/>
          <w:szCs w:val="20"/>
          <w:lang w:eastAsia="pl-PL"/>
        </w:rPr>
        <w:t>Poszerza wiedzę na temat zdrowia psychicznego i redukuje piętno związane z problemami w tym obszarze.</w:t>
      </w:r>
    </w:p>
    <w:p w14:paraId="0FA11F56" w14:textId="77777777" w:rsidR="00C371E6" w:rsidRDefault="00FB5076" w:rsidP="00FB5076">
      <w:pPr>
        <w:pStyle w:val="Akapitzlist"/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F1F1F"/>
          <w:sz w:val="20"/>
          <w:szCs w:val="20"/>
          <w:lang w:eastAsia="pl-PL"/>
        </w:rPr>
      </w:pPr>
      <w:r w:rsidRPr="00C371E6">
        <w:rPr>
          <w:rFonts w:ascii="Arial" w:eastAsia="Times New Roman" w:hAnsi="Arial" w:cs="Arial"/>
          <w:color w:val="1F1F1F"/>
          <w:sz w:val="20"/>
          <w:szCs w:val="20"/>
          <w:lang w:eastAsia="pl-PL"/>
        </w:rPr>
        <w:t>Interwencje dla poszczególnych osób:</w:t>
      </w:r>
    </w:p>
    <w:p w14:paraId="69CCE3F8" w14:textId="419F1979" w:rsidR="00FB5076" w:rsidRPr="00C371E6" w:rsidRDefault="00FB5076" w:rsidP="00C371E6">
      <w:pPr>
        <w:pStyle w:val="Akapitzlist"/>
        <w:numPr>
          <w:ilvl w:val="1"/>
          <w:numId w:val="4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F1F1F"/>
          <w:sz w:val="20"/>
          <w:szCs w:val="20"/>
          <w:lang w:eastAsia="pl-PL"/>
        </w:rPr>
      </w:pPr>
      <w:r w:rsidRPr="00C371E6">
        <w:rPr>
          <w:rFonts w:ascii="Arial" w:eastAsia="Times New Roman" w:hAnsi="Arial" w:cs="Arial"/>
          <w:color w:val="1F1F1F"/>
          <w:sz w:val="20"/>
          <w:szCs w:val="20"/>
          <w:lang w:eastAsia="pl-PL"/>
        </w:rPr>
        <w:t>Mają na celu budowanie umiejętności radzenia sobie ze stresem i zmniejszania objawów problemów ze zdrowiem psychicznym.</w:t>
      </w:r>
    </w:p>
    <w:p w14:paraId="4A368D39" w14:textId="77777777" w:rsidR="00C371E6" w:rsidRDefault="00C371E6" w:rsidP="000A5057">
      <w:pPr>
        <w:spacing w:before="100" w:beforeAutospacing="1" w:after="100" w:afterAutospacing="1" w:line="240" w:lineRule="auto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5C119C83" w14:textId="77777777" w:rsidR="00C371E6" w:rsidRDefault="00C371E6" w:rsidP="000A5057">
      <w:pPr>
        <w:spacing w:before="100" w:beforeAutospacing="1" w:after="100" w:afterAutospacing="1" w:line="240" w:lineRule="auto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7AB4C462" w14:textId="77777777" w:rsidR="00C371E6" w:rsidRDefault="00C371E6" w:rsidP="000A5057">
      <w:pPr>
        <w:spacing w:before="100" w:beforeAutospacing="1" w:after="100" w:afterAutospacing="1" w:line="240" w:lineRule="auto"/>
        <w:rPr>
          <w:rFonts w:ascii="Arial" w:hAnsi="Arial" w:cs="Arial"/>
          <w:kern w:val="2"/>
          <w:sz w:val="20"/>
          <w:szCs w:val="20"/>
          <w14:ligatures w14:val="standardContextual"/>
        </w:rPr>
      </w:pPr>
    </w:p>
    <w:p w14:paraId="056C38E1" w14:textId="2AAE45B4" w:rsidR="00D15927" w:rsidRPr="00B33D73" w:rsidRDefault="00D15927" w:rsidP="000A505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B33D73">
        <w:rPr>
          <w:rFonts w:ascii="Arial" w:hAnsi="Arial" w:cs="Arial"/>
          <w:color w:val="000000"/>
          <w:sz w:val="20"/>
          <w:szCs w:val="20"/>
          <w:lang w:eastAsia="pl-PL"/>
        </w:rPr>
        <w:t>Kontakt dla mediów:</w:t>
      </w:r>
    </w:p>
    <w:p w14:paraId="23CEC431" w14:textId="77777777" w:rsidR="00D15927" w:rsidRPr="00B33D73" w:rsidRDefault="00D15927" w:rsidP="002135AC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33D73">
        <w:rPr>
          <w:rFonts w:ascii="Arial" w:hAnsi="Arial" w:cs="Arial"/>
          <w:color w:val="000000"/>
          <w:sz w:val="20"/>
          <w:szCs w:val="20"/>
          <w:lang w:eastAsia="pl-PL"/>
        </w:rPr>
        <w:t>Danuta Cabaj</w:t>
      </w:r>
    </w:p>
    <w:p w14:paraId="4E4944F8" w14:textId="77777777" w:rsidR="00D15927" w:rsidRPr="00B33D73" w:rsidRDefault="00D15927" w:rsidP="002135AC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33D73">
        <w:rPr>
          <w:rFonts w:ascii="Arial" w:hAnsi="Arial" w:cs="Arial"/>
          <w:color w:val="000000"/>
          <w:sz w:val="20"/>
          <w:szCs w:val="20"/>
          <w:lang w:eastAsia="pl-PL"/>
        </w:rPr>
        <w:t>e-mail:danuta.cabaj@mslgroup.com</w:t>
      </w:r>
    </w:p>
    <w:p w14:paraId="6BE7CEA2" w14:textId="77777777" w:rsidR="00D15927" w:rsidRPr="00B33D73" w:rsidRDefault="00D15927" w:rsidP="002135AC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33D73">
        <w:rPr>
          <w:rFonts w:ascii="Arial" w:hAnsi="Arial" w:cs="Arial"/>
          <w:color w:val="000000"/>
          <w:sz w:val="20"/>
          <w:szCs w:val="20"/>
          <w:lang w:eastAsia="pl-PL"/>
        </w:rPr>
        <w:t>M: +48 666 813 052</w:t>
      </w:r>
    </w:p>
    <w:p w14:paraId="36EF1650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 xml:space="preserve">          </w:t>
      </w:r>
    </w:p>
    <w:p w14:paraId="0D37BF7A" w14:textId="77777777" w:rsidR="00D15927" w:rsidRPr="00876552" w:rsidRDefault="00D15927" w:rsidP="002135AC">
      <w:pPr>
        <w:spacing w:after="0"/>
        <w:jc w:val="both"/>
        <w:rPr>
          <w:rFonts w:cstheme="minorHAnsi"/>
        </w:rPr>
      </w:pPr>
      <w:r w:rsidRPr="00876552">
        <w:rPr>
          <w:rFonts w:cstheme="minorHAnsi"/>
        </w:rPr>
        <w:t xml:space="preserve">         </w:t>
      </w:r>
    </w:p>
    <w:p w14:paraId="2EB95894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***</w:t>
      </w:r>
    </w:p>
    <w:p w14:paraId="1787F485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W&amp;W Consulting powstała w 2003 roku z inicjatywy praktyków inżynierii bezpieczeństwa. To pierwsza tak wyspecjalizowana firma świadcząca outsourcing bezpieczeństwa w zakresie usług BHP, Ochrony Przeciwpożarowej oraz ochrony środowiska, której innowacyjne podejście doceniły już największe firmy m.in. z sektora przemysłowego, finansowego, handlu detalicznego, logistyki oraz produkcji. Dzięki współpracy z W&amp;W Consulting, przedsiębiorstwa uzyskują dostęp do autorskiej platformy zarządzania bezpieczeństwem - eBHP™, a także innowacyjnego systemu zamawiania sprzętu i odzieży roboczej, zgodnie z wymaganiami prawa pracy. Za jakość świadczonych usług odpowiada zespół ekspertów certyfikowanych przez Centralny Instytut Ochrony Pracy, a jej najlepszym potwierdzeniem jest certyfikat zarządzania zgodnie z normą ISO 9001:2008., który firma uzyskała już w 2011 roku.</w:t>
      </w:r>
    </w:p>
    <w:p w14:paraId="55BC421F" w14:textId="77777777" w:rsidR="00D15927" w:rsidRPr="00876552" w:rsidRDefault="00D15927" w:rsidP="002135AC">
      <w:pPr>
        <w:spacing w:after="0"/>
        <w:jc w:val="both"/>
        <w:rPr>
          <w:rFonts w:cstheme="minorHAnsi"/>
          <w:color w:val="808080" w:themeColor="background1" w:themeShade="80"/>
        </w:rPr>
      </w:pPr>
    </w:p>
    <w:p w14:paraId="56368A80" w14:textId="7BE54663" w:rsidR="00D15927" w:rsidRPr="00C030C1" w:rsidRDefault="00D15927" w:rsidP="00C030C1">
      <w:pPr>
        <w:spacing w:after="0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lastRenderedPageBreak/>
        <w:t>W ramach społecznej odpowiedzialności biznesu, W&amp;W Consulting od wielu lat angażuje się w charytatywne działania mające na celu edukację i promocję udzielania Pierwszej Pomocy Przedlekarskiej wśród dzieci i młodzieży</w:t>
      </w:r>
      <w:r w:rsidR="008277F6">
        <w:rPr>
          <w:rFonts w:cstheme="minorHAnsi"/>
          <w:color w:val="808080" w:themeColor="background1" w:themeShade="80"/>
        </w:rPr>
        <w:t>.</w:t>
      </w:r>
    </w:p>
    <w:sectPr w:rsidR="00D15927" w:rsidRPr="00C030C1" w:rsidSect="007B5C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08B5" w14:textId="77777777" w:rsidR="00FE470A" w:rsidRDefault="00FE470A" w:rsidP="00EC6332">
      <w:pPr>
        <w:spacing w:after="0" w:line="240" w:lineRule="auto"/>
      </w:pPr>
      <w:r>
        <w:separator/>
      </w:r>
    </w:p>
  </w:endnote>
  <w:endnote w:type="continuationSeparator" w:id="0">
    <w:p w14:paraId="75A59E5E" w14:textId="77777777" w:rsidR="00FE470A" w:rsidRDefault="00FE470A" w:rsidP="00EC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21C" w14:textId="77777777" w:rsidR="00EC6332" w:rsidRDefault="00EC6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90B5" w14:textId="77777777" w:rsidR="00EC6332" w:rsidRDefault="00EC63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43B2" w14:textId="77777777" w:rsidR="00EC6332" w:rsidRDefault="00EC6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2652" w14:textId="77777777" w:rsidR="00FE470A" w:rsidRDefault="00FE470A" w:rsidP="00EC6332">
      <w:pPr>
        <w:spacing w:after="0" w:line="240" w:lineRule="auto"/>
      </w:pPr>
      <w:r>
        <w:separator/>
      </w:r>
    </w:p>
  </w:footnote>
  <w:footnote w:type="continuationSeparator" w:id="0">
    <w:p w14:paraId="746EB2D5" w14:textId="77777777" w:rsidR="00FE470A" w:rsidRDefault="00FE470A" w:rsidP="00EC6332">
      <w:pPr>
        <w:spacing w:after="0" w:line="240" w:lineRule="auto"/>
      </w:pPr>
      <w:r>
        <w:continuationSeparator/>
      </w:r>
    </w:p>
  </w:footnote>
  <w:footnote w:id="1">
    <w:p w14:paraId="55983BB9" w14:textId="02FCFA68" w:rsidR="004F3248" w:rsidRPr="002D25F3" w:rsidRDefault="004F3248" w:rsidP="004630A4">
      <w:pPr>
        <w:spacing w:after="160" w:line="259" w:lineRule="auto"/>
        <w:rPr>
          <w:rFonts w:ascii="Arial" w:hAnsi="Arial" w:cs="Arial"/>
          <w:kern w:val="2"/>
          <w:sz w:val="16"/>
          <w:szCs w:val="16"/>
          <w:lang w:val="en-GB"/>
          <w14:ligatures w14:val="standardContextual"/>
        </w:rPr>
      </w:pPr>
      <w:r w:rsidRPr="001F5503">
        <w:rPr>
          <w:rStyle w:val="Odwoanieprzypisudolnego"/>
          <w:rFonts w:ascii="Arial" w:hAnsi="Arial" w:cs="Arial"/>
          <w:sz w:val="20"/>
          <w:szCs w:val="20"/>
        </w:rPr>
        <w:footnoteRef/>
      </w:r>
      <w:r w:rsidRPr="001F5503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1" w:history="1">
        <w:r w:rsidR="001F5503" w:rsidRPr="002D25F3">
          <w:rPr>
            <w:rStyle w:val="Hipercze"/>
            <w:rFonts w:ascii="Arial" w:hAnsi="Arial" w:cs="Arial"/>
            <w:sz w:val="16"/>
            <w:szCs w:val="16"/>
            <w:lang w:val="en-GB"/>
          </w:rPr>
          <w:t>Fighting Burnout With Strengths (gallup.com)</w:t>
        </w:r>
      </w:hyperlink>
      <w:r w:rsidR="001F5503" w:rsidRPr="002D25F3">
        <w:rPr>
          <w:rFonts w:ascii="Arial" w:hAnsi="Arial" w:cs="Arial"/>
          <w:sz w:val="16"/>
          <w:szCs w:val="16"/>
          <w:lang w:val="en-GB"/>
        </w:rPr>
        <w:t xml:space="preserve"> </w:t>
      </w:r>
      <w:r w:rsidR="001F5503" w:rsidRPr="002D25F3">
        <w:rPr>
          <w:rFonts w:ascii="Arial" w:hAnsi="Arial" w:cs="Arial"/>
          <w:sz w:val="16"/>
          <w:szCs w:val="16"/>
          <w:lang w:val="en-GB"/>
        </w:rPr>
        <w:br/>
      </w:r>
      <w:r w:rsidR="001F5503" w:rsidRPr="002D25F3">
        <w:rPr>
          <w:rFonts w:ascii="Arial" w:hAnsi="Arial" w:cs="Arial"/>
          <w:kern w:val="2"/>
          <w:sz w:val="16"/>
          <w:szCs w:val="16"/>
          <w:lang w:val="en-GB"/>
        </w:rPr>
        <w:t>https://www.gallup.com/cliftonstrengths/en/472067/fighting-burnout-strengths.aspx</w:t>
      </w:r>
    </w:p>
  </w:footnote>
  <w:footnote w:id="2">
    <w:p w14:paraId="3CF8A4DB" w14:textId="33D87580" w:rsidR="004630A4" w:rsidRPr="002D25F3" w:rsidRDefault="004630A4">
      <w:pPr>
        <w:pStyle w:val="Tekstprzypisudolnego"/>
        <w:rPr>
          <w:rFonts w:ascii="Arial" w:hAnsi="Arial" w:cs="Arial"/>
          <w:sz w:val="16"/>
          <w:szCs w:val="16"/>
          <w:lang w:val="en-GB"/>
        </w:rPr>
      </w:pPr>
      <w:r w:rsidRPr="002D25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25F3">
        <w:rPr>
          <w:rFonts w:ascii="Arial" w:hAnsi="Arial" w:cs="Arial"/>
          <w:sz w:val="16"/>
          <w:szCs w:val="16"/>
          <w:lang w:val="en-GB"/>
        </w:rPr>
        <w:t xml:space="preserve"> Raport McKinsey „Women in the Workplace 2022”</w:t>
      </w:r>
    </w:p>
  </w:footnote>
  <w:footnote w:id="3">
    <w:p w14:paraId="6D78CA1D" w14:textId="12207A35" w:rsidR="007234AD" w:rsidRPr="00FB5076" w:rsidRDefault="007234AD" w:rsidP="007234AD">
      <w:pPr>
        <w:spacing w:after="160" w:line="259" w:lineRule="auto"/>
        <w:rPr>
          <w:rFonts w:ascii="Arial" w:hAnsi="Arial" w:cs="Arial"/>
          <w:kern w:val="2"/>
          <w:sz w:val="16"/>
          <w:szCs w:val="16"/>
          <w:lang w:val="en-GB"/>
          <w14:ligatures w14:val="standardContextual"/>
        </w:rPr>
      </w:pPr>
      <w:r>
        <w:rPr>
          <w:rStyle w:val="Odwoanieprzypisudolnego"/>
        </w:rPr>
        <w:footnoteRef/>
      </w:r>
      <w:r w:rsidRPr="007234AD">
        <w:rPr>
          <w:lang w:val="en-US"/>
        </w:rPr>
        <w:t xml:space="preserve"> </w:t>
      </w:r>
      <w:r w:rsidR="004630A4" w:rsidRPr="004630A4">
        <w:rPr>
          <w:rFonts w:ascii="Arial" w:hAnsi="Arial" w:cs="Arial"/>
          <w:kern w:val="2"/>
          <w:sz w:val="16"/>
          <w:szCs w:val="16"/>
          <w:lang w:val="en-GB"/>
        </w:rPr>
        <w:t>https://www.mckinsey.com/mhi/our-insights/reframing-employee-health-moving-beyond-burnout-to-holistic-health</w:t>
      </w:r>
    </w:p>
    <w:p w14:paraId="21E005A7" w14:textId="4DEEB139" w:rsidR="007234AD" w:rsidRPr="007234AD" w:rsidRDefault="007234AD">
      <w:pPr>
        <w:pStyle w:val="Tekstprzypisudolnego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E87A" w14:textId="4681A3D9" w:rsidR="00EC6332" w:rsidRDefault="0065774E">
    <w:pPr>
      <w:pStyle w:val="Nagwek"/>
    </w:pPr>
    <w:r>
      <w:rPr>
        <w:noProof/>
      </w:rPr>
      <w:pict w14:anchorId="76778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2" o:spid="_x0000_s1026" type="#_x0000_t75" style="position:absolute;margin-left:0;margin-top:0;width:606.95pt;height:853.45pt;z-index:-251657216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FB7" w14:textId="625FEB0F" w:rsidR="00EC6332" w:rsidRDefault="0065774E">
    <w:pPr>
      <w:pStyle w:val="Nagwek"/>
    </w:pPr>
    <w:r>
      <w:rPr>
        <w:noProof/>
      </w:rPr>
      <w:pict w14:anchorId="14C97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3" o:spid="_x0000_s1027" type="#_x0000_t75" style="position:absolute;margin-left:0;margin-top:0;width:606.95pt;height:853.45pt;z-index:-251656192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807B" w14:textId="2AAB1E37" w:rsidR="00EC6332" w:rsidRDefault="0065774E">
    <w:pPr>
      <w:pStyle w:val="Nagwek"/>
    </w:pPr>
    <w:r>
      <w:rPr>
        <w:noProof/>
      </w:rPr>
      <w:pict w14:anchorId="01B2E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1" o:spid="_x0000_s1025" type="#_x0000_t75" style="position:absolute;margin-left:0;margin-top:0;width:606.95pt;height:853.45pt;z-index:-251658240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E5F"/>
    <w:multiLevelType w:val="multilevel"/>
    <w:tmpl w:val="CF28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767BA"/>
    <w:multiLevelType w:val="hybridMultilevel"/>
    <w:tmpl w:val="3E06FBC6"/>
    <w:lvl w:ilvl="0" w:tplc="5D144B2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2402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A836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A6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8624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651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0F50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80F7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29BF6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2E3A"/>
    <w:multiLevelType w:val="hybridMultilevel"/>
    <w:tmpl w:val="50C4DC9C"/>
    <w:lvl w:ilvl="0" w:tplc="FF04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E6F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028A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8E8D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0A032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889C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BC818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76C47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E3C37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4F54EC9"/>
    <w:multiLevelType w:val="hybridMultilevel"/>
    <w:tmpl w:val="0ED4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44B8"/>
    <w:multiLevelType w:val="hybridMultilevel"/>
    <w:tmpl w:val="08587B6A"/>
    <w:lvl w:ilvl="0" w:tplc="2FDA47F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25B2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27FE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A697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623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4966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0407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E6624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C0A5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8113A"/>
    <w:multiLevelType w:val="hybridMultilevel"/>
    <w:tmpl w:val="0E90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9659E"/>
    <w:multiLevelType w:val="hybridMultilevel"/>
    <w:tmpl w:val="563E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561D6"/>
    <w:multiLevelType w:val="hybridMultilevel"/>
    <w:tmpl w:val="4FFE33D2"/>
    <w:lvl w:ilvl="0" w:tplc="5F7A575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39EF0A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DF2C4B0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0F28E07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2CA2D0D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6FA4CD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F23442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3FA8791C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09CEFC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8" w15:restartNumberingAfterBreak="0">
    <w:nsid w:val="0D2F6B65"/>
    <w:multiLevelType w:val="hybridMultilevel"/>
    <w:tmpl w:val="73F4B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C27C1"/>
    <w:multiLevelType w:val="hybridMultilevel"/>
    <w:tmpl w:val="9DA8A0D0"/>
    <w:lvl w:ilvl="0" w:tplc="F0D4892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E4A723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D2E647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4E48819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D40D91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982ED5A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45A0A1E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BB4360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43C0AA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0" w15:restartNumberingAfterBreak="0">
    <w:nsid w:val="0FB12A9F"/>
    <w:multiLevelType w:val="multilevel"/>
    <w:tmpl w:val="7E2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6A3254"/>
    <w:multiLevelType w:val="hybridMultilevel"/>
    <w:tmpl w:val="ECB6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31735"/>
    <w:multiLevelType w:val="multilevel"/>
    <w:tmpl w:val="24E0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5D2026"/>
    <w:multiLevelType w:val="multilevel"/>
    <w:tmpl w:val="EF62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485590"/>
    <w:multiLevelType w:val="hybridMultilevel"/>
    <w:tmpl w:val="56D23B96"/>
    <w:lvl w:ilvl="0" w:tplc="65C475D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7A675D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640A6DE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A4E7D4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38ACB2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0B9230C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8A8A575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086D3A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EAE9ABA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5" w15:restartNumberingAfterBreak="0">
    <w:nsid w:val="1EB24AAA"/>
    <w:multiLevelType w:val="hybridMultilevel"/>
    <w:tmpl w:val="61F8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D562D"/>
    <w:multiLevelType w:val="hybridMultilevel"/>
    <w:tmpl w:val="AAD43922"/>
    <w:lvl w:ilvl="0" w:tplc="2D5EEFAE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3C48A86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8A40D4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94C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87983A4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1D98B66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6F40631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07E03F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20CEDBF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7" w15:restartNumberingAfterBreak="0">
    <w:nsid w:val="2AEC486D"/>
    <w:multiLevelType w:val="hybridMultilevel"/>
    <w:tmpl w:val="979CB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E0DA1"/>
    <w:multiLevelType w:val="hybridMultilevel"/>
    <w:tmpl w:val="A1A2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25811"/>
    <w:multiLevelType w:val="hybridMultilevel"/>
    <w:tmpl w:val="47D2A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7093E"/>
    <w:multiLevelType w:val="hybridMultilevel"/>
    <w:tmpl w:val="A1408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85B0B"/>
    <w:multiLevelType w:val="hybridMultilevel"/>
    <w:tmpl w:val="16C6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1222"/>
    <w:multiLevelType w:val="hybridMultilevel"/>
    <w:tmpl w:val="A0A8DED6"/>
    <w:lvl w:ilvl="0" w:tplc="559C980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FE6AC83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45C0494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EB82777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EA88057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266204E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9DC807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F0FA5AD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A2AF3CC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3" w15:restartNumberingAfterBreak="0">
    <w:nsid w:val="422C4FD9"/>
    <w:multiLevelType w:val="hybridMultilevel"/>
    <w:tmpl w:val="E2380F2C"/>
    <w:lvl w:ilvl="0" w:tplc="633C59C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42366E8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C80AA57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BCA2371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9312A63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A529FB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506CF2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C84B4D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3D8F54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4" w15:restartNumberingAfterBreak="0">
    <w:nsid w:val="42B25623"/>
    <w:multiLevelType w:val="hybridMultilevel"/>
    <w:tmpl w:val="AD20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445AA"/>
    <w:multiLevelType w:val="multilevel"/>
    <w:tmpl w:val="895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31F4F21"/>
    <w:multiLevelType w:val="hybridMultilevel"/>
    <w:tmpl w:val="F4503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23050"/>
    <w:multiLevelType w:val="hybridMultilevel"/>
    <w:tmpl w:val="57302DD2"/>
    <w:lvl w:ilvl="0" w:tplc="616E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66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6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8E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C6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4B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0E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AF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404F24"/>
    <w:multiLevelType w:val="hybridMultilevel"/>
    <w:tmpl w:val="DF5443D4"/>
    <w:lvl w:ilvl="0" w:tplc="8B9690A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007283B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2B26B56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DC5E8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354258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792795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CD14120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666802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08A0D8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9" w15:restartNumberingAfterBreak="0">
    <w:nsid w:val="4E7D47D8"/>
    <w:multiLevelType w:val="hybridMultilevel"/>
    <w:tmpl w:val="D78C8EAA"/>
    <w:lvl w:ilvl="0" w:tplc="B5E24BB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00C222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EFECD8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67769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AE63EC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6EF649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772A018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102B02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71E876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0" w15:restartNumberingAfterBreak="0">
    <w:nsid w:val="50C01CD7"/>
    <w:multiLevelType w:val="hybridMultilevel"/>
    <w:tmpl w:val="345E7556"/>
    <w:lvl w:ilvl="0" w:tplc="05863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EB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CC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D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86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3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05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8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F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2B4442"/>
    <w:multiLevelType w:val="hybridMultilevel"/>
    <w:tmpl w:val="C34CD238"/>
    <w:lvl w:ilvl="0" w:tplc="5A9A3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0C3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D66D8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098AB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568D76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23A2F0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E4276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A5C6A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5CC135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D7934A2"/>
    <w:multiLevelType w:val="hybridMultilevel"/>
    <w:tmpl w:val="CBB6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03204"/>
    <w:multiLevelType w:val="hybridMultilevel"/>
    <w:tmpl w:val="1BB40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A6266"/>
    <w:multiLevelType w:val="hybridMultilevel"/>
    <w:tmpl w:val="61E2B930"/>
    <w:lvl w:ilvl="0" w:tplc="ECBEF60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B09CCCB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161C740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922AC5AE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1BDC3CF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ED4D4B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EEC0E9E4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98207F42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6354083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5" w15:restartNumberingAfterBreak="0">
    <w:nsid w:val="64D04CDB"/>
    <w:multiLevelType w:val="hybridMultilevel"/>
    <w:tmpl w:val="4D262E9C"/>
    <w:lvl w:ilvl="0" w:tplc="9044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2A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4A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40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29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A7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06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E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005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7C0793"/>
    <w:multiLevelType w:val="hybridMultilevel"/>
    <w:tmpl w:val="9D88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61FFE"/>
    <w:multiLevelType w:val="hybridMultilevel"/>
    <w:tmpl w:val="32B831EC"/>
    <w:lvl w:ilvl="0" w:tplc="A650EE9A">
      <w:start w:val="1"/>
      <w:numFmt w:val="bullet"/>
      <w:lvlText w:val="​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3CAE3734" w:tentative="1">
      <w:start w:val="1"/>
      <w:numFmt w:val="bullet"/>
      <w:lvlText w:val="​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2" w:tplc="25FECE68" w:tentative="1">
      <w:start w:val="1"/>
      <w:numFmt w:val="bullet"/>
      <w:lvlText w:val="​"/>
      <w:lvlJc w:val="left"/>
      <w:pPr>
        <w:tabs>
          <w:tab w:val="num" w:pos="1800"/>
        </w:tabs>
        <w:ind w:left="1800" w:hanging="360"/>
      </w:pPr>
      <w:rPr>
        <w:rFonts w:ascii="Segoe UI" w:hAnsi="Segoe UI" w:hint="default"/>
      </w:rPr>
    </w:lvl>
    <w:lvl w:ilvl="3" w:tplc="29949B6A" w:tentative="1">
      <w:start w:val="1"/>
      <w:numFmt w:val="bullet"/>
      <w:lvlText w:val="​"/>
      <w:lvlJc w:val="left"/>
      <w:pPr>
        <w:tabs>
          <w:tab w:val="num" w:pos="2520"/>
        </w:tabs>
        <w:ind w:left="2520" w:hanging="360"/>
      </w:pPr>
      <w:rPr>
        <w:rFonts w:ascii="Segoe UI" w:hAnsi="Segoe UI" w:hint="default"/>
      </w:rPr>
    </w:lvl>
    <w:lvl w:ilvl="4" w:tplc="CCBCC8EA" w:tentative="1">
      <w:start w:val="1"/>
      <w:numFmt w:val="bullet"/>
      <w:lvlText w:val="​"/>
      <w:lvlJc w:val="left"/>
      <w:pPr>
        <w:tabs>
          <w:tab w:val="num" w:pos="3240"/>
        </w:tabs>
        <w:ind w:left="3240" w:hanging="360"/>
      </w:pPr>
      <w:rPr>
        <w:rFonts w:ascii="Segoe UI" w:hAnsi="Segoe UI" w:hint="default"/>
      </w:rPr>
    </w:lvl>
    <w:lvl w:ilvl="5" w:tplc="77849904" w:tentative="1">
      <w:start w:val="1"/>
      <w:numFmt w:val="bullet"/>
      <w:lvlText w:val="​"/>
      <w:lvlJc w:val="left"/>
      <w:pPr>
        <w:tabs>
          <w:tab w:val="num" w:pos="3960"/>
        </w:tabs>
        <w:ind w:left="3960" w:hanging="360"/>
      </w:pPr>
      <w:rPr>
        <w:rFonts w:ascii="Segoe UI" w:hAnsi="Segoe UI" w:hint="default"/>
      </w:rPr>
    </w:lvl>
    <w:lvl w:ilvl="6" w:tplc="D3DA0B60" w:tentative="1">
      <w:start w:val="1"/>
      <w:numFmt w:val="bullet"/>
      <w:lvlText w:val="​"/>
      <w:lvlJc w:val="left"/>
      <w:pPr>
        <w:tabs>
          <w:tab w:val="num" w:pos="4680"/>
        </w:tabs>
        <w:ind w:left="4680" w:hanging="360"/>
      </w:pPr>
      <w:rPr>
        <w:rFonts w:ascii="Segoe UI" w:hAnsi="Segoe UI" w:hint="default"/>
      </w:rPr>
    </w:lvl>
    <w:lvl w:ilvl="7" w:tplc="D24414B4" w:tentative="1">
      <w:start w:val="1"/>
      <w:numFmt w:val="bullet"/>
      <w:lvlText w:val="​"/>
      <w:lvlJc w:val="left"/>
      <w:pPr>
        <w:tabs>
          <w:tab w:val="num" w:pos="5400"/>
        </w:tabs>
        <w:ind w:left="5400" w:hanging="360"/>
      </w:pPr>
      <w:rPr>
        <w:rFonts w:ascii="Segoe UI" w:hAnsi="Segoe UI" w:hint="default"/>
      </w:rPr>
    </w:lvl>
    <w:lvl w:ilvl="8" w:tplc="7A5C83DC" w:tentative="1">
      <w:start w:val="1"/>
      <w:numFmt w:val="bullet"/>
      <w:lvlText w:val="​"/>
      <w:lvlJc w:val="left"/>
      <w:pPr>
        <w:tabs>
          <w:tab w:val="num" w:pos="6120"/>
        </w:tabs>
        <w:ind w:left="6120" w:hanging="360"/>
      </w:pPr>
      <w:rPr>
        <w:rFonts w:ascii="Segoe UI" w:hAnsi="Segoe UI" w:hint="default"/>
      </w:rPr>
    </w:lvl>
  </w:abstractNum>
  <w:abstractNum w:abstractNumId="38" w15:restartNumberingAfterBreak="0">
    <w:nsid w:val="72464776"/>
    <w:multiLevelType w:val="hybridMultilevel"/>
    <w:tmpl w:val="F6E40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43713"/>
    <w:multiLevelType w:val="hybridMultilevel"/>
    <w:tmpl w:val="3508DBD8"/>
    <w:lvl w:ilvl="0" w:tplc="7F02F6E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31444FAE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2D675A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2550E5B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F6024A4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3849D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08619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255814A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F30B4F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40" w15:restartNumberingAfterBreak="0">
    <w:nsid w:val="7C047DB0"/>
    <w:multiLevelType w:val="hybridMultilevel"/>
    <w:tmpl w:val="461AAA9C"/>
    <w:lvl w:ilvl="0" w:tplc="B1105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08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2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41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29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64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68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62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C0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082DCF"/>
    <w:multiLevelType w:val="hybridMultilevel"/>
    <w:tmpl w:val="29CCC54E"/>
    <w:lvl w:ilvl="0" w:tplc="E8A82F3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F1A5D4A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E047E4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C06600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372C174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D25EFC4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FC1098F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4C8ADA9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20E674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num w:numId="1" w16cid:durableId="412702739">
    <w:abstractNumId w:val="17"/>
  </w:num>
  <w:num w:numId="2" w16cid:durableId="15186938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035920">
    <w:abstractNumId w:val="18"/>
  </w:num>
  <w:num w:numId="4" w16cid:durableId="282154503">
    <w:abstractNumId w:val="5"/>
  </w:num>
  <w:num w:numId="5" w16cid:durableId="243342468">
    <w:abstractNumId w:val="21"/>
  </w:num>
  <w:num w:numId="6" w16cid:durableId="137113182">
    <w:abstractNumId w:val="8"/>
  </w:num>
  <w:num w:numId="7" w16cid:durableId="456409421">
    <w:abstractNumId w:val="20"/>
  </w:num>
  <w:num w:numId="8" w16cid:durableId="1526362599">
    <w:abstractNumId w:val="28"/>
  </w:num>
  <w:num w:numId="9" w16cid:durableId="1490637302">
    <w:abstractNumId w:val="11"/>
  </w:num>
  <w:num w:numId="10" w16cid:durableId="861896035">
    <w:abstractNumId w:val="6"/>
  </w:num>
  <w:num w:numId="11" w16cid:durableId="704524248">
    <w:abstractNumId w:val="9"/>
  </w:num>
  <w:num w:numId="12" w16cid:durableId="1741369725">
    <w:abstractNumId w:val="29"/>
  </w:num>
  <w:num w:numId="13" w16cid:durableId="153230336">
    <w:abstractNumId w:val="34"/>
  </w:num>
  <w:num w:numId="14" w16cid:durableId="1819805048">
    <w:abstractNumId w:val="7"/>
  </w:num>
  <w:num w:numId="15" w16cid:durableId="772822003">
    <w:abstractNumId w:val="16"/>
  </w:num>
  <w:num w:numId="16" w16cid:durableId="2053114064">
    <w:abstractNumId w:val="1"/>
  </w:num>
  <w:num w:numId="17" w16cid:durableId="1065907673">
    <w:abstractNumId w:val="4"/>
  </w:num>
  <w:num w:numId="18" w16cid:durableId="836310813">
    <w:abstractNumId w:val="37"/>
  </w:num>
  <w:num w:numId="19" w16cid:durableId="1255243284">
    <w:abstractNumId w:val="15"/>
  </w:num>
  <w:num w:numId="20" w16cid:durableId="553664697">
    <w:abstractNumId w:val="39"/>
  </w:num>
  <w:num w:numId="21" w16cid:durableId="561142321">
    <w:abstractNumId w:val="22"/>
  </w:num>
  <w:num w:numId="22" w16cid:durableId="1950896558">
    <w:abstractNumId w:val="14"/>
  </w:num>
  <w:num w:numId="23" w16cid:durableId="1012411498">
    <w:abstractNumId w:val="23"/>
  </w:num>
  <w:num w:numId="24" w16cid:durableId="397746060">
    <w:abstractNumId w:val="41"/>
  </w:num>
  <w:num w:numId="25" w16cid:durableId="538472996">
    <w:abstractNumId w:val="27"/>
  </w:num>
  <w:num w:numId="26" w16cid:durableId="4110026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34815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10485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2348212">
    <w:abstractNumId w:val="2"/>
  </w:num>
  <w:num w:numId="30" w16cid:durableId="19058731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9781969">
    <w:abstractNumId w:val="31"/>
  </w:num>
  <w:num w:numId="32" w16cid:durableId="1209565073">
    <w:abstractNumId w:val="10"/>
  </w:num>
  <w:num w:numId="33" w16cid:durableId="202981220">
    <w:abstractNumId w:val="3"/>
  </w:num>
  <w:num w:numId="34" w16cid:durableId="375278186">
    <w:abstractNumId w:val="24"/>
  </w:num>
  <w:num w:numId="35" w16cid:durableId="1399089407">
    <w:abstractNumId w:val="25"/>
  </w:num>
  <w:num w:numId="36" w16cid:durableId="1434013801">
    <w:abstractNumId w:val="12"/>
  </w:num>
  <w:num w:numId="37" w16cid:durableId="1011181074">
    <w:abstractNumId w:val="38"/>
  </w:num>
  <w:num w:numId="38" w16cid:durableId="549460098">
    <w:abstractNumId w:val="36"/>
  </w:num>
  <w:num w:numId="39" w16cid:durableId="321087749">
    <w:abstractNumId w:val="26"/>
  </w:num>
  <w:num w:numId="40" w16cid:durableId="760561523">
    <w:abstractNumId w:val="0"/>
  </w:num>
  <w:num w:numId="41" w16cid:durableId="301232934">
    <w:abstractNumId w:val="13"/>
  </w:num>
  <w:num w:numId="42" w16cid:durableId="19855028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332"/>
    <w:rsid w:val="00006389"/>
    <w:rsid w:val="0001562D"/>
    <w:rsid w:val="000231A6"/>
    <w:rsid w:val="00025384"/>
    <w:rsid w:val="00035401"/>
    <w:rsid w:val="0004782D"/>
    <w:rsid w:val="00052E66"/>
    <w:rsid w:val="00053A56"/>
    <w:rsid w:val="00054DB6"/>
    <w:rsid w:val="00055117"/>
    <w:rsid w:val="000646EC"/>
    <w:rsid w:val="00065558"/>
    <w:rsid w:val="000714A3"/>
    <w:rsid w:val="00071C7D"/>
    <w:rsid w:val="0007604C"/>
    <w:rsid w:val="00077516"/>
    <w:rsid w:val="0007786A"/>
    <w:rsid w:val="000813BE"/>
    <w:rsid w:val="000849D2"/>
    <w:rsid w:val="00094B16"/>
    <w:rsid w:val="000A272B"/>
    <w:rsid w:val="000A5057"/>
    <w:rsid w:val="000A673B"/>
    <w:rsid w:val="000B016D"/>
    <w:rsid w:val="000B0A96"/>
    <w:rsid w:val="000B42A4"/>
    <w:rsid w:val="000B6DA8"/>
    <w:rsid w:val="000B7E5D"/>
    <w:rsid w:val="000C0197"/>
    <w:rsid w:val="000C6E16"/>
    <w:rsid w:val="000D2819"/>
    <w:rsid w:val="000E2380"/>
    <w:rsid w:val="000E3140"/>
    <w:rsid w:val="000F0DE6"/>
    <w:rsid w:val="000F139D"/>
    <w:rsid w:val="000F6194"/>
    <w:rsid w:val="00101DB7"/>
    <w:rsid w:val="00104357"/>
    <w:rsid w:val="00111091"/>
    <w:rsid w:val="00112C50"/>
    <w:rsid w:val="00113C36"/>
    <w:rsid w:val="001154DF"/>
    <w:rsid w:val="001179CB"/>
    <w:rsid w:val="00117EB7"/>
    <w:rsid w:val="0012447A"/>
    <w:rsid w:val="00130E34"/>
    <w:rsid w:val="0013774B"/>
    <w:rsid w:val="00144EEF"/>
    <w:rsid w:val="00154AE2"/>
    <w:rsid w:val="00163C57"/>
    <w:rsid w:val="00172C18"/>
    <w:rsid w:val="001738B4"/>
    <w:rsid w:val="00173E34"/>
    <w:rsid w:val="00175F47"/>
    <w:rsid w:val="001770A9"/>
    <w:rsid w:val="001817B8"/>
    <w:rsid w:val="001852B8"/>
    <w:rsid w:val="0018719C"/>
    <w:rsid w:val="00190711"/>
    <w:rsid w:val="001928AE"/>
    <w:rsid w:val="00193B47"/>
    <w:rsid w:val="001A109D"/>
    <w:rsid w:val="001A2D87"/>
    <w:rsid w:val="001A4B77"/>
    <w:rsid w:val="001A703B"/>
    <w:rsid w:val="001B0367"/>
    <w:rsid w:val="001B79BE"/>
    <w:rsid w:val="001C305F"/>
    <w:rsid w:val="001C453C"/>
    <w:rsid w:val="001C6AFF"/>
    <w:rsid w:val="001D07D6"/>
    <w:rsid w:val="001E1221"/>
    <w:rsid w:val="001E4AA0"/>
    <w:rsid w:val="001E4AC5"/>
    <w:rsid w:val="001E60B2"/>
    <w:rsid w:val="001E7FDB"/>
    <w:rsid w:val="001F1EA3"/>
    <w:rsid w:val="001F39BD"/>
    <w:rsid w:val="001F5503"/>
    <w:rsid w:val="001F5DC0"/>
    <w:rsid w:val="00202EAF"/>
    <w:rsid w:val="00203511"/>
    <w:rsid w:val="002074AA"/>
    <w:rsid w:val="0021211D"/>
    <w:rsid w:val="002135AC"/>
    <w:rsid w:val="002144BD"/>
    <w:rsid w:val="00226D67"/>
    <w:rsid w:val="0023132B"/>
    <w:rsid w:val="00235C5D"/>
    <w:rsid w:val="00241EE7"/>
    <w:rsid w:val="002437ED"/>
    <w:rsid w:val="00243D13"/>
    <w:rsid w:val="00244489"/>
    <w:rsid w:val="00244FF2"/>
    <w:rsid w:val="0024773F"/>
    <w:rsid w:val="00255B5A"/>
    <w:rsid w:val="00270691"/>
    <w:rsid w:val="00276026"/>
    <w:rsid w:val="00280D38"/>
    <w:rsid w:val="002811B5"/>
    <w:rsid w:val="00282AE7"/>
    <w:rsid w:val="0029001B"/>
    <w:rsid w:val="00292352"/>
    <w:rsid w:val="00293579"/>
    <w:rsid w:val="002961E6"/>
    <w:rsid w:val="002971B1"/>
    <w:rsid w:val="002A44BA"/>
    <w:rsid w:val="002A4576"/>
    <w:rsid w:val="002A55ED"/>
    <w:rsid w:val="002B0400"/>
    <w:rsid w:val="002B1E64"/>
    <w:rsid w:val="002B349C"/>
    <w:rsid w:val="002B3EB7"/>
    <w:rsid w:val="002B5C62"/>
    <w:rsid w:val="002B64B8"/>
    <w:rsid w:val="002B7BDD"/>
    <w:rsid w:val="002C1FE3"/>
    <w:rsid w:val="002C73CC"/>
    <w:rsid w:val="002C74DA"/>
    <w:rsid w:val="002D25F3"/>
    <w:rsid w:val="002D3186"/>
    <w:rsid w:val="002D68EE"/>
    <w:rsid w:val="002D6BC7"/>
    <w:rsid w:val="002E21B3"/>
    <w:rsid w:val="002E2246"/>
    <w:rsid w:val="002E44A6"/>
    <w:rsid w:val="002E5895"/>
    <w:rsid w:val="002E7C78"/>
    <w:rsid w:val="002E7F39"/>
    <w:rsid w:val="002F5555"/>
    <w:rsid w:val="00301956"/>
    <w:rsid w:val="00305583"/>
    <w:rsid w:val="003063E2"/>
    <w:rsid w:val="00322F5D"/>
    <w:rsid w:val="0033192A"/>
    <w:rsid w:val="00333068"/>
    <w:rsid w:val="00336514"/>
    <w:rsid w:val="00341A8E"/>
    <w:rsid w:val="00350B17"/>
    <w:rsid w:val="00350E47"/>
    <w:rsid w:val="00355FA2"/>
    <w:rsid w:val="00360289"/>
    <w:rsid w:val="00360A0D"/>
    <w:rsid w:val="0036546B"/>
    <w:rsid w:val="003803E1"/>
    <w:rsid w:val="0039003A"/>
    <w:rsid w:val="00395117"/>
    <w:rsid w:val="00395C9D"/>
    <w:rsid w:val="003A7DA0"/>
    <w:rsid w:val="003B434D"/>
    <w:rsid w:val="003B538E"/>
    <w:rsid w:val="003C3A4F"/>
    <w:rsid w:val="003F68D2"/>
    <w:rsid w:val="00407DB0"/>
    <w:rsid w:val="00425D53"/>
    <w:rsid w:val="00432821"/>
    <w:rsid w:val="00441E21"/>
    <w:rsid w:val="004471C5"/>
    <w:rsid w:val="00451D42"/>
    <w:rsid w:val="004541D2"/>
    <w:rsid w:val="00456583"/>
    <w:rsid w:val="004618DE"/>
    <w:rsid w:val="0046207A"/>
    <w:rsid w:val="004630A4"/>
    <w:rsid w:val="00466F2B"/>
    <w:rsid w:val="004729C4"/>
    <w:rsid w:val="00473E8D"/>
    <w:rsid w:val="004765A6"/>
    <w:rsid w:val="00480084"/>
    <w:rsid w:val="00480CEB"/>
    <w:rsid w:val="00484A86"/>
    <w:rsid w:val="0048643A"/>
    <w:rsid w:val="00497C86"/>
    <w:rsid w:val="004A31E0"/>
    <w:rsid w:val="004B2A5B"/>
    <w:rsid w:val="004B4567"/>
    <w:rsid w:val="004C4A65"/>
    <w:rsid w:val="004C51FA"/>
    <w:rsid w:val="004D07E6"/>
    <w:rsid w:val="004D473C"/>
    <w:rsid w:val="004E09BB"/>
    <w:rsid w:val="004E15F8"/>
    <w:rsid w:val="004E1B63"/>
    <w:rsid w:val="004E1BF1"/>
    <w:rsid w:val="004E1DC8"/>
    <w:rsid w:val="004F3248"/>
    <w:rsid w:val="004F6BF2"/>
    <w:rsid w:val="00501E2A"/>
    <w:rsid w:val="0050265B"/>
    <w:rsid w:val="00503B6D"/>
    <w:rsid w:val="00506174"/>
    <w:rsid w:val="00510384"/>
    <w:rsid w:val="005105B2"/>
    <w:rsid w:val="0051197C"/>
    <w:rsid w:val="00514FC9"/>
    <w:rsid w:val="00516CD6"/>
    <w:rsid w:val="0052568E"/>
    <w:rsid w:val="005308CA"/>
    <w:rsid w:val="00533A79"/>
    <w:rsid w:val="005347BE"/>
    <w:rsid w:val="00543069"/>
    <w:rsid w:val="005450D1"/>
    <w:rsid w:val="00545E66"/>
    <w:rsid w:val="005515D4"/>
    <w:rsid w:val="00553720"/>
    <w:rsid w:val="00557C64"/>
    <w:rsid w:val="005654F8"/>
    <w:rsid w:val="005673A1"/>
    <w:rsid w:val="005674FE"/>
    <w:rsid w:val="0057565E"/>
    <w:rsid w:val="0058061B"/>
    <w:rsid w:val="00584649"/>
    <w:rsid w:val="00595848"/>
    <w:rsid w:val="005A1A5F"/>
    <w:rsid w:val="005A1EFA"/>
    <w:rsid w:val="005B57CD"/>
    <w:rsid w:val="005B5FE2"/>
    <w:rsid w:val="005C0DC6"/>
    <w:rsid w:val="005C7188"/>
    <w:rsid w:val="005D0874"/>
    <w:rsid w:val="005D0DCA"/>
    <w:rsid w:val="005D29F9"/>
    <w:rsid w:val="005D5308"/>
    <w:rsid w:val="005D557E"/>
    <w:rsid w:val="005E6FE7"/>
    <w:rsid w:val="005E7E94"/>
    <w:rsid w:val="005F06A6"/>
    <w:rsid w:val="005F1201"/>
    <w:rsid w:val="005F1EF5"/>
    <w:rsid w:val="005F257B"/>
    <w:rsid w:val="005F2E98"/>
    <w:rsid w:val="005F652D"/>
    <w:rsid w:val="0060109F"/>
    <w:rsid w:val="0060174C"/>
    <w:rsid w:val="00605B75"/>
    <w:rsid w:val="00607BF7"/>
    <w:rsid w:val="00610CBE"/>
    <w:rsid w:val="0061735E"/>
    <w:rsid w:val="006200DA"/>
    <w:rsid w:val="006205A3"/>
    <w:rsid w:val="0062510B"/>
    <w:rsid w:val="00625140"/>
    <w:rsid w:val="00630DB9"/>
    <w:rsid w:val="0063125B"/>
    <w:rsid w:val="00631847"/>
    <w:rsid w:val="0063223F"/>
    <w:rsid w:val="00632765"/>
    <w:rsid w:val="0064116E"/>
    <w:rsid w:val="006421A9"/>
    <w:rsid w:val="00651DCA"/>
    <w:rsid w:val="00653197"/>
    <w:rsid w:val="0065484F"/>
    <w:rsid w:val="0065774E"/>
    <w:rsid w:val="006609D6"/>
    <w:rsid w:val="00662D0A"/>
    <w:rsid w:val="00684F27"/>
    <w:rsid w:val="00685500"/>
    <w:rsid w:val="006B06C1"/>
    <w:rsid w:val="006B07B9"/>
    <w:rsid w:val="006B3F9C"/>
    <w:rsid w:val="006B5A7C"/>
    <w:rsid w:val="006C2DF4"/>
    <w:rsid w:val="006C3036"/>
    <w:rsid w:val="006C40C2"/>
    <w:rsid w:val="006C644B"/>
    <w:rsid w:val="006D6C8B"/>
    <w:rsid w:val="006D6D95"/>
    <w:rsid w:val="006E043C"/>
    <w:rsid w:val="006E3CFD"/>
    <w:rsid w:val="006E6388"/>
    <w:rsid w:val="006E7B45"/>
    <w:rsid w:val="006F0D22"/>
    <w:rsid w:val="00703D71"/>
    <w:rsid w:val="007053E5"/>
    <w:rsid w:val="007056FB"/>
    <w:rsid w:val="0072130D"/>
    <w:rsid w:val="007234AD"/>
    <w:rsid w:val="0072500B"/>
    <w:rsid w:val="007260D3"/>
    <w:rsid w:val="00726E36"/>
    <w:rsid w:val="007331BA"/>
    <w:rsid w:val="0073399D"/>
    <w:rsid w:val="007371F2"/>
    <w:rsid w:val="00740EB8"/>
    <w:rsid w:val="00741A4B"/>
    <w:rsid w:val="00747F63"/>
    <w:rsid w:val="007509E3"/>
    <w:rsid w:val="00756891"/>
    <w:rsid w:val="007603AF"/>
    <w:rsid w:val="007646CD"/>
    <w:rsid w:val="00767723"/>
    <w:rsid w:val="007707D4"/>
    <w:rsid w:val="00775343"/>
    <w:rsid w:val="00782D4F"/>
    <w:rsid w:val="00796583"/>
    <w:rsid w:val="007A1A5F"/>
    <w:rsid w:val="007B2887"/>
    <w:rsid w:val="007B322E"/>
    <w:rsid w:val="007B32F5"/>
    <w:rsid w:val="007B56DA"/>
    <w:rsid w:val="007B5CA7"/>
    <w:rsid w:val="007D19B0"/>
    <w:rsid w:val="007D222E"/>
    <w:rsid w:val="007D66F8"/>
    <w:rsid w:val="007D7CEE"/>
    <w:rsid w:val="007E34E2"/>
    <w:rsid w:val="007E7CF0"/>
    <w:rsid w:val="007F3C1F"/>
    <w:rsid w:val="008018C7"/>
    <w:rsid w:val="00810EFE"/>
    <w:rsid w:val="0081135F"/>
    <w:rsid w:val="008147D0"/>
    <w:rsid w:val="00820935"/>
    <w:rsid w:val="00822FA9"/>
    <w:rsid w:val="008277F6"/>
    <w:rsid w:val="00840936"/>
    <w:rsid w:val="008419CF"/>
    <w:rsid w:val="00843DA3"/>
    <w:rsid w:val="008515AD"/>
    <w:rsid w:val="00852B80"/>
    <w:rsid w:val="008551D8"/>
    <w:rsid w:val="00863BB9"/>
    <w:rsid w:val="00870B35"/>
    <w:rsid w:val="00876552"/>
    <w:rsid w:val="00886408"/>
    <w:rsid w:val="00886F67"/>
    <w:rsid w:val="0089253A"/>
    <w:rsid w:val="008A1700"/>
    <w:rsid w:val="008A4EA6"/>
    <w:rsid w:val="008A6D45"/>
    <w:rsid w:val="008C007D"/>
    <w:rsid w:val="008C1A0A"/>
    <w:rsid w:val="008C589F"/>
    <w:rsid w:val="008D1CCE"/>
    <w:rsid w:val="008D4FBA"/>
    <w:rsid w:val="008E2768"/>
    <w:rsid w:val="008E4B81"/>
    <w:rsid w:val="008E50F5"/>
    <w:rsid w:val="008E7397"/>
    <w:rsid w:val="008F1F77"/>
    <w:rsid w:val="008F5B8D"/>
    <w:rsid w:val="00900999"/>
    <w:rsid w:val="0090114A"/>
    <w:rsid w:val="00907405"/>
    <w:rsid w:val="00910C04"/>
    <w:rsid w:val="0091213B"/>
    <w:rsid w:val="009133BF"/>
    <w:rsid w:val="00914B1B"/>
    <w:rsid w:val="009218BB"/>
    <w:rsid w:val="00923722"/>
    <w:rsid w:val="00927430"/>
    <w:rsid w:val="009441D7"/>
    <w:rsid w:val="0094731E"/>
    <w:rsid w:val="00953FCD"/>
    <w:rsid w:val="00960BA6"/>
    <w:rsid w:val="00973078"/>
    <w:rsid w:val="0097332D"/>
    <w:rsid w:val="009758CF"/>
    <w:rsid w:val="00980653"/>
    <w:rsid w:val="00980785"/>
    <w:rsid w:val="009833BF"/>
    <w:rsid w:val="009872C9"/>
    <w:rsid w:val="009907E1"/>
    <w:rsid w:val="00995291"/>
    <w:rsid w:val="00995509"/>
    <w:rsid w:val="009A3B70"/>
    <w:rsid w:val="009A3D57"/>
    <w:rsid w:val="009A539B"/>
    <w:rsid w:val="009B0AE8"/>
    <w:rsid w:val="009C381E"/>
    <w:rsid w:val="009D341B"/>
    <w:rsid w:val="009E63E6"/>
    <w:rsid w:val="009F03C3"/>
    <w:rsid w:val="009F09A4"/>
    <w:rsid w:val="009F7661"/>
    <w:rsid w:val="00A12E04"/>
    <w:rsid w:val="00A24D45"/>
    <w:rsid w:val="00A24FEB"/>
    <w:rsid w:val="00A26134"/>
    <w:rsid w:val="00A40E1C"/>
    <w:rsid w:val="00A51B45"/>
    <w:rsid w:val="00A53043"/>
    <w:rsid w:val="00A5748B"/>
    <w:rsid w:val="00A600C9"/>
    <w:rsid w:val="00A61265"/>
    <w:rsid w:val="00A646FF"/>
    <w:rsid w:val="00A67015"/>
    <w:rsid w:val="00A77A44"/>
    <w:rsid w:val="00A816AE"/>
    <w:rsid w:val="00A86D72"/>
    <w:rsid w:val="00A9519E"/>
    <w:rsid w:val="00AA07DE"/>
    <w:rsid w:val="00AA407C"/>
    <w:rsid w:val="00AA74AE"/>
    <w:rsid w:val="00AB07D2"/>
    <w:rsid w:val="00AB4D1F"/>
    <w:rsid w:val="00AB630B"/>
    <w:rsid w:val="00AB7072"/>
    <w:rsid w:val="00AC37B8"/>
    <w:rsid w:val="00AD0BED"/>
    <w:rsid w:val="00AD1467"/>
    <w:rsid w:val="00AD6A24"/>
    <w:rsid w:val="00AD7572"/>
    <w:rsid w:val="00AE689C"/>
    <w:rsid w:val="00AF44B3"/>
    <w:rsid w:val="00B02D42"/>
    <w:rsid w:val="00B0576C"/>
    <w:rsid w:val="00B05BCD"/>
    <w:rsid w:val="00B208CD"/>
    <w:rsid w:val="00B248B3"/>
    <w:rsid w:val="00B24B2A"/>
    <w:rsid w:val="00B25B18"/>
    <w:rsid w:val="00B33A26"/>
    <w:rsid w:val="00B33D73"/>
    <w:rsid w:val="00B343C3"/>
    <w:rsid w:val="00B37C4A"/>
    <w:rsid w:val="00B51866"/>
    <w:rsid w:val="00B53CD5"/>
    <w:rsid w:val="00B56C5F"/>
    <w:rsid w:val="00B62020"/>
    <w:rsid w:val="00B67A98"/>
    <w:rsid w:val="00B71B40"/>
    <w:rsid w:val="00B82C93"/>
    <w:rsid w:val="00B90762"/>
    <w:rsid w:val="00BA005F"/>
    <w:rsid w:val="00BA2D8E"/>
    <w:rsid w:val="00BA65E4"/>
    <w:rsid w:val="00BB0671"/>
    <w:rsid w:val="00BB19D3"/>
    <w:rsid w:val="00BB3A93"/>
    <w:rsid w:val="00BB5E49"/>
    <w:rsid w:val="00BB6190"/>
    <w:rsid w:val="00BB6B1E"/>
    <w:rsid w:val="00BC7897"/>
    <w:rsid w:val="00BD0D66"/>
    <w:rsid w:val="00BD1076"/>
    <w:rsid w:val="00BD3EBB"/>
    <w:rsid w:val="00BD79D7"/>
    <w:rsid w:val="00BE0145"/>
    <w:rsid w:val="00BE2E7D"/>
    <w:rsid w:val="00BE7787"/>
    <w:rsid w:val="00BE7FB9"/>
    <w:rsid w:val="00C01329"/>
    <w:rsid w:val="00C013E0"/>
    <w:rsid w:val="00C017BE"/>
    <w:rsid w:val="00C030C1"/>
    <w:rsid w:val="00C14014"/>
    <w:rsid w:val="00C15ABE"/>
    <w:rsid w:val="00C20767"/>
    <w:rsid w:val="00C23613"/>
    <w:rsid w:val="00C31381"/>
    <w:rsid w:val="00C371E6"/>
    <w:rsid w:val="00C422AA"/>
    <w:rsid w:val="00C456BA"/>
    <w:rsid w:val="00C46365"/>
    <w:rsid w:val="00C46528"/>
    <w:rsid w:val="00C60ABD"/>
    <w:rsid w:val="00C64A89"/>
    <w:rsid w:val="00C73F2D"/>
    <w:rsid w:val="00C80A27"/>
    <w:rsid w:val="00C915C3"/>
    <w:rsid w:val="00C9171D"/>
    <w:rsid w:val="00C92C67"/>
    <w:rsid w:val="00C93E3D"/>
    <w:rsid w:val="00C9497B"/>
    <w:rsid w:val="00CA41D9"/>
    <w:rsid w:val="00CA6092"/>
    <w:rsid w:val="00CB08C0"/>
    <w:rsid w:val="00CB32F9"/>
    <w:rsid w:val="00CB48D1"/>
    <w:rsid w:val="00CB5BB8"/>
    <w:rsid w:val="00CB77F8"/>
    <w:rsid w:val="00CC1A1C"/>
    <w:rsid w:val="00CC6ED5"/>
    <w:rsid w:val="00CE0221"/>
    <w:rsid w:val="00CE19D4"/>
    <w:rsid w:val="00CE2B63"/>
    <w:rsid w:val="00CE4C71"/>
    <w:rsid w:val="00CF3018"/>
    <w:rsid w:val="00D04920"/>
    <w:rsid w:val="00D04FA9"/>
    <w:rsid w:val="00D06917"/>
    <w:rsid w:val="00D15927"/>
    <w:rsid w:val="00D242CB"/>
    <w:rsid w:val="00D25714"/>
    <w:rsid w:val="00D25B2C"/>
    <w:rsid w:val="00D34E14"/>
    <w:rsid w:val="00D41930"/>
    <w:rsid w:val="00D439E5"/>
    <w:rsid w:val="00D51013"/>
    <w:rsid w:val="00D545D9"/>
    <w:rsid w:val="00D55C52"/>
    <w:rsid w:val="00D61965"/>
    <w:rsid w:val="00D659A2"/>
    <w:rsid w:val="00D7241E"/>
    <w:rsid w:val="00D74AF9"/>
    <w:rsid w:val="00D7661C"/>
    <w:rsid w:val="00D77D0C"/>
    <w:rsid w:val="00D81B3E"/>
    <w:rsid w:val="00D85A95"/>
    <w:rsid w:val="00D862A7"/>
    <w:rsid w:val="00D87DAC"/>
    <w:rsid w:val="00D9044C"/>
    <w:rsid w:val="00DA7062"/>
    <w:rsid w:val="00DA70C7"/>
    <w:rsid w:val="00DA7F65"/>
    <w:rsid w:val="00DB30CC"/>
    <w:rsid w:val="00DB3B4A"/>
    <w:rsid w:val="00DC1DAF"/>
    <w:rsid w:val="00DC7698"/>
    <w:rsid w:val="00DD6F57"/>
    <w:rsid w:val="00DE6BF8"/>
    <w:rsid w:val="00DF63E9"/>
    <w:rsid w:val="00DF747B"/>
    <w:rsid w:val="00E03CA2"/>
    <w:rsid w:val="00E05244"/>
    <w:rsid w:val="00E0626E"/>
    <w:rsid w:val="00E0638D"/>
    <w:rsid w:val="00E07BB0"/>
    <w:rsid w:val="00E103AA"/>
    <w:rsid w:val="00E1449E"/>
    <w:rsid w:val="00E1703C"/>
    <w:rsid w:val="00E17D85"/>
    <w:rsid w:val="00E219E1"/>
    <w:rsid w:val="00E22624"/>
    <w:rsid w:val="00E2551E"/>
    <w:rsid w:val="00E27D84"/>
    <w:rsid w:val="00E35487"/>
    <w:rsid w:val="00E35F8E"/>
    <w:rsid w:val="00E367C6"/>
    <w:rsid w:val="00E575A4"/>
    <w:rsid w:val="00E60194"/>
    <w:rsid w:val="00E640CF"/>
    <w:rsid w:val="00E67503"/>
    <w:rsid w:val="00E7053E"/>
    <w:rsid w:val="00E711E1"/>
    <w:rsid w:val="00E72077"/>
    <w:rsid w:val="00E72903"/>
    <w:rsid w:val="00E73C27"/>
    <w:rsid w:val="00E74927"/>
    <w:rsid w:val="00E74A2E"/>
    <w:rsid w:val="00E77A67"/>
    <w:rsid w:val="00E809E9"/>
    <w:rsid w:val="00E80DF1"/>
    <w:rsid w:val="00E8694B"/>
    <w:rsid w:val="00E87AFC"/>
    <w:rsid w:val="00E87BFF"/>
    <w:rsid w:val="00E87EFC"/>
    <w:rsid w:val="00E9133D"/>
    <w:rsid w:val="00E9276C"/>
    <w:rsid w:val="00E93FF1"/>
    <w:rsid w:val="00EA2091"/>
    <w:rsid w:val="00EB1A81"/>
    <w:rsid w:val="00EC0617"/>
    <w:rsid w:val="00EC6332"/>
    <w:rsid w:val="00ED1CF7"/>
    <w:rsid w:val="00ED3E94"/>
    <w:rsid w:val="00EE3604"/>
    <w:rsid w:val="00EE4C6B"/>
    <w:rsid w:val="00F01CB2"/>
    <w:rsid w:val="00F01FF5"/>
    <w:rsid w:val="00F04E34"/>
    <w:rsid w:val="00F06F3B"/>
    <w:rsid w:val="00F12048"/>
    <w:rsid w:val="00F22448"/>
    <w:rsid w:val="00F25FA6"/>
    <w:rsid w:val="00F30643"/>
    <w:rsid w:val="00F318BA"/>
    <w:rsid w:val="00F40377"/>
    <w:rsid w:val="00F43A02"/>
    <w:rsid w:val="00F5227D"/>
    <w:rsid w:val="00F62135"/>
    <w:rsid w:val="00F628B8"/>
    <w:rsid w:val="00F67F08"/>
    <w:rsid w:val="00F72841"/>
    <w:rsid w:val="00F73DAE"/>
    <w:rsid w:val="00F7732D"/>
    <w:rsid w:val="00F8163B"/>
    <w:rsid w:val="00F81F7F"/>
    <w:rsid w:val="00F82D74"/>
    <w:rsid w:val="00F84EF6"/>
    <w:rsid w:val="00F86926"/>
    <w:rsid w:val="00F94412"/>
    <w:rsid w:val="00F975A9"/>
    <w:rsid w:val="00FA05C1"/>
    <w:rsid w:val="00FA2244"/>
    <w:rsid w:val="00FA3DF3"/>
    <w:rsid w:val="00FB5076"/>
    <w:rsid w:val="00FC0648"/>
    <w:rsid w:val="00FC2F1E"/>
    <w:rsid w:val="00FC630C"/>
    <w:rsid w:val="00FD438F"/>
    <w:rsid w:val="00FD527C"/>
    <w:rsid w:val="00FE470A"/>
    <w:rsid w:val="00FF1163"/>
    <w:rsid w:val="00FF23BA"/>
    <w:rsid w:val="00FF5632"/>
    <w:rsid w:val="00FF7A11"/>
    <w:rsid w:val="01621382"/>
    <w:rsid w:val="016E25F2"/>
    <w:rsid w:val="06419715"/>
    <w:rsid w:val="0B7BE7F5"/>
    <w:rsid w:val="0BBD26B9"/>
    <w:rsid w:val="1022BECB"/>
    <w:rsid w:val="14371E89"/>
    <w:rsid w:val="1B6A858B"/>
    <w:rsid w:val="22087080"/>
    <w:rsid w:val="25857DEB"/>
    <w:rsid w:val="25CF6E31"/>
    <w:rsid w:val="266AF6A6"/>
    <w:rsid w:val="2E1A1695"/>
    <w:rsid w:val="3135FC04"/>
    <w:rsid w:val="31C9F61B"/>
    <w:rsid w:val="31CB71D2"/>
    <w:rsid w:val="33C25231"/>
    <w:rsid w:val="34E4ABF0"/>
    <w:rsid w:val="355E2292"/>
    <w:rsid w:val="369D673E"/>
    <w:rsid w:val="38602BB6"/>
    <w:rsid w:val="3E541CE3"/>
    <w:rsid w:val="451F539E"/>
    <w:rsid w:val="46A1422E"/>
    <w:rsid w:val="47100AD8"/>
    <w:rsid w:val="47A74DFB"/>
    <w:rsid w:val="49F31950"/>
    <w:rsid w:val="4B9B7557"/>
    <w:rsid w:val="56E33C17"/>
    <w:rsid w:val="590DB91D"/>
    <w:rsid w:val="5BC1AA87"/>
    <w:rsid w:val="69355B7C"/>
    <w:rsid w:val="694502BC"/>
    <w:rsid w:val="6E2D461E"/>
    <w:rsid w:val="74A876B7"/>
    <w:rsid w:val="74DA93E1"/>
    <w:rsid w:val="757B23C7"/>
    <w:rsid w:val="767A57FD"/>
    <w:rsid w:val="788BEF1E"/>
    <w:rsid w:val="7B2B4314"/>
    <w:rsid w:val="7D19F29F"/>
    <w:rsid w:val="7D7887A5"/>
    <w:rsid w:val="7F1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6AE3"/>
  <w15:docId w15:val="{18C3CE02-DCE7-48D3-B6ED-F2B5C71A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6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32"/>
  </w:style>
  <w:style w:type="paragraph" w:styleId="Stopka">
    <w:name w:val="footer"/>
    <w:basedOn w:val="Normalny"/>
    <w:link w:val="Stopka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32"/>
  </w:style>
  <w:style w:type="paragraph" w:styleId="NormalnyWeb">
    <w:name w:val="Normal (Web)"/>
    <w:basedOn w:val="Normalny"/>
    <w:uiPriority w:val="99"/>
    <w:unhideWhenUsed/>
    <w:rsid w:val="0024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4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D6F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917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91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F67F0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F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F0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2093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F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F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FEB"/>
    <w:rPr>
      <w:vertAlign w:val="superscript"/>
    </w:rPr>
  </w:style>
  <w:style w:type="paragraph" w:customStyle="1" w:styleId="pf0">
    <w:name w:val="pf0"/>
    <w:basedOn w:val="Normalny"/>
    <w:rsid w:val="00E0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E05244"/>
    <w:rPr>
      <w:rFonts w:ascii="Segoe UI" w:hAnsi="Segoe UI" w:cs="Segoe UI" w:hint="default"/>
      <w:sz w:val="18"/>
      <w:szCs w:val="18"/>
    </w:rPr>
  </w:style>
  <w:style w:type="paragraph" w:customStyle="1" w:styleId="tekstzboku">
    <w:name w:val="tekst z boku"/>
    <w:basedOn w:val="Normalny"/>
    <w:qFormat/>
    <w:rsid w:val="00E367C6"/>
    <w:pPr>
      <w:spacing w:before="120" w:after="0" w:line="240" w:lineRule="exact"/>
    </w:pPr>
    <w:rPr>
      <w:rFonts w:ascii="Fira Sans" w:eastAsia="Times New Roman" w:hAnsi="Fira Sans" w:cs="Times New Roman"/>
      <w:bCs/>
      <w:color w:val="001D77"/>
      <w:sz w:val="18"/>
      <w:szCs w:val="18"/>
      <w:lang w:eastAsia="pl-PL"/>
    </w:rPr>
  </w:style>
  <w:style w:type="paragraph" w:customStyle="1" w:styleId="Ikonawskanika">
    <w:name w:val="Ikona wskaźnika"/>
    <w:basedOn w:val="Normalny"/>
    <w:link w:val="IkonawskanikaZnak"/>
    <w:qFormat/>
    <w:rsid w:val="00E367C6"/>
    <w:pPr>
      <w:autoSpaceDE w:val="0"/>
      <w:autoSpaceDN w:val="0"/>
      <w:adjustRightInd w:val="0"/>
      <w:spacing w:after="0" w:line="240" w:lineRule="auto"/>
    </w:pPr>
    <w:rPr>
      <w:rFonts w:ascii="Fira Sans SemiBold" w:hAnsi="Fira Sans SemiBold"/>
      <w:color w:val="66AFDE"/>
      <w:sz w:val="60"/>
      <w:szCs w:val="60"/>
    </w:rPr>
  </w:style>
  <w:style w:type="paragraph" w:customStyle="1" w:styleId="Wartowskanika">
    <w:name w:val="Wartość wskaźnika"/>
    <w:basedOn w:val="Normalny"/>
    <w:link w:val="WartowskanikaZnak"/>
    <w:qFormat/>
    <w:rsid w:val="00E367C6"/>
    <w:pPr>
      <w:autoSpaceDE w:val="0"/>
      <w:autoSpaceDN w:val="0"/>
      <w:adjustRightInd w:val="0"/>
      <w:spacing w:after="0" w:line="240" w:lineRule="auto"/>
    </w:pPr>
    <w:rPr>
      <w:rFonts w:ascii="Fira Sans SemiBold" w:hAnsi="Fira Sans SemiBold"/>
      <w:color w:val="FFFFFF" w:themeColor="background1"/>
      <w:sz w:val="40"/>
      <w:szCs w:val="56"/>
    </w:rPr>
  </w:style>
  <w:style w:type="character" w:customStyle="1" w:styleId="IkonawskanikaZnak">
    <w:name w:val="Ikona wskaźnika Znak"/>
    <w:basedOn w:val="Domylnaczcionkaakapitu"/>
    <w:link w:val="Ikonawskanika"/>
    <w:rsid w:val="00E367C6"/>
    <w:rPr>
      <w:rFonts w:ascii="Fira Sans SemiBold" w:hAnsi="Fira Sans SemiBold"/>
      <w:color w:val="66AFDE"/>
      <w:sz w:val="60"/>
      <w:szCs w:val="60"/>
    </w:rPr>
  </w:style>
  <w:style w:type="paragraph" w:customStyle="1" w:styleId="Opiswskanika">
    <w:name w:val="Opis wskaźnika"/>
    <w:basedOn w:val="Normalny"/>
    <w:link w:val="OpiswskanikaZnak"/>
    <w:qFormat/>
    <w:rsid w:val="00E367C6"/>
    <w:pPr>
      <w:spacing w:after="0" w:line="240" w:lineRule="auto"/>
    </w:pPr>
    <w:rPr>
      <w:rFonts w:ascii="Fira Sans" w:hAnsi="Fira Sans"/>
      <w:color w:val="FFFFFF" w:themeColor="background1"/>
      <w:sz w:val="20"/>
    </w:rPr>
  </w:style>
  <w:style w:type="character" w:customStyle="1" w:styleId="WartowskanikaZnak">
    <w:name w:val="Wartość wskaźnika Znak"/>
    <w:basedOn w:val="Domylnaczcionkaakapitu"/>
    <w:link w:val="Wartowskanika"/>
    <w:rsid w:val="00E367C6"/>
    <w:rPr>
      <w:rFonts w:ascii="Fira Sans SemiBold" w:hAnsi="Fira Sans SemiBold"/>
      <w:color w:val="FFFFFF" w:themeColor="background1"/>
      <w:sz w:val="40"/>
      <w:szCs w:val="56"/>
    </w:rPr>
  </w:style>
  <w:style w:type="paragraph" w:customStyle="1" w:styleId="Lead">
    <w:name w:val="Lead"/>
    <w:basedOn w:val="Normalny"/>
    <w:link w:val="LeadZnak"/>
    <w:qFormat/>
    <w:rsid w:val="00E367C6"/>
    <w:pPr>
      <w:spacing w:before="360" w:after="120" w:line="240" w:lineRule="exact"/>
    </w:pPr>
    <w:rPr>
      <w:rFonts w:ascii="Fira Sans" w:hAnsi="Fira Sans"/>
      <w:b/>
      <w:noProof/>
      <w:sz w:val="19"/>
      <w:szCs w:val="19"/>
      <w:lang w:eastAsia="pl-PL"/>
    </w:rPr>
  </w:style>
  <w:style w:type="character" w:customStyle="1" w:styleId="OpiswskanikaZnak">
    <w:name w:val="Opis wskaźnika Znak"/>
    <w:basedOn w:val="Domylnaczcionkaakapitu"/>
    <w:link w:val="Opiswskanika"/>
    <w:rsid w:val="00E367C6"/>
    <w:rPr>
      <w:rFonts w:ascii="Fira Sans" w:hAnsi="Fira Sans"/>
      <w:color w:val="FFFFFF" w:themeColor="background1"/>
      <w:sz w:val="20"/>
    </w:rPr>
  </w:style>
  <w:style w:type="character" w:customStyle="1" w:styleId="LeadZnak">
    <w:name w:val="Lead Znak"/>
    <w:basedOn w:val="Domylnaczcionkaakapitu"/>
    <w:link w:val="Lead"/>
    <w:rsid w:val="00E367C6"/>
    <w:rPr>
      <w:rFonts w:ascii="Fira Sans" w:hAnsi="Fira Sans"/>
      <w:b/>
      <w:noProof/>
      <w:sz w:val="19"/>
      <w:szCs w:val="19"/>
      <w:lang w:eastAsia="pl-PL"/>
    </w:rPr>
  </w:style>
  <w:style w:type="paragraph" w:customStyle="1" w:styleId="Tytuwykresu">
    <w:name w:val="Tytuł wykresu"/>
    <w:basedOn w:val="Nagwek1"/>
    <w:link w:val="TytuwykresuZnak"/>
    <w:qFormat/>
    <w:rsid w:val="00E367C6"/>
    <w:pPr>
      <w:keepLines w:val="0"/>
      <w:spacing w:before="360" w:after="120" w:line="360" w:lineRule="auto"/>
      <w:ind w:left="851" w:hanging="851"/>
    </w:pPr>
    <w:rPr>
      <w:rFonts w:ascii="Fira Sans SemiBold" w:eastAsia="Times New Roman" w:hAnsi="Fira Sans SemiBold" w:cs="Times New Roman"/>
      <w:b/>
      <w:bCs/>
      <w:noProof/>
      <w:color w:val="auto"/>
      <w:sz w:val="19"/>
      <w:szCs w:val="24"/>
      <w:lang w:eastAsia="pl-PL"/>
    </w:rPr>
  </w:style>
  <w:style w:type="character" w:customStyle="1" w:styleId="TytuwykresuZnak">
    <w:name w:val="Tytuł wykresu Znak"/>
    <w:basedOn w:val="Domylnaczcionkaakapitu"/>
    <w:link w:val="Tytuwykresu"/>
    <w:rsid w:val="00E367C6"/>
    <w:rPr>
      <w:rFonts w:ascii="Fira Sans SemiBold" w:eastAsia="Times New Roman" w:hAnsi="Fira Sans SemiBold" w:cs="Times New Roman"/>
      <w:b/>
      <w:bCs/>
      <w:noProof/>
      <w:sz w:val="19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E367C6"/>
    <w:pPr>
      <w:spacing w:line="240" w:lineRule="auto"/>
    </w:pPr>
    <w:rPr>
      <w:rFonts w:ascii="Fira Sans" w:hAnsi="Fira Sans"/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367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BB6B1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7F6"/>
    <w:rPr>
      <w:color w:val="605E5C"/>
      <w:shd w:val="clear" w:color="auto" w:fill="E1DFDD"/>
    </w:rPr>
  </w:style>
  <w:style w:type="paragraph" w:customStyle="1" w:styleId="xxxmsonormal">
    <w:name w:val="x_x_x_msonormal"/>
    <w:basedOn w:val="Normalny"/>
    <w:rsid w:val="000646EC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hgkelc">
    <w:name w:val="hgkelc"/>
    <w:basedOn w:val="Domylnaczcionkaakapitu"/>
    <w:rsid w:val="00094B16"/>
  </w:style>
  <w:style w:type="character" w:customStyle="1" w:styleId="ui-provider">
    <w:name w:val="ui-provider"/>
    <w:basedOn w:val="Domylnaczcionkaakapitu"/>
    <w:rsid w:val="00C0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9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7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5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0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9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5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9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0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9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6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9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2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5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llup.com/cliftonstrengths/en/472067/fighting-burnout-strength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22C226D0E844B6BD0A18EC13D32E" ma:contentTypeVersion="12" ma:contentTypeDescription="Utwórz nowy dokument." ma:contentTypeScope="" ma:versionID="bc1ade77fe5b68cfdb427db74fe63b37">
  <xsd:schema xmlns:xsd="http://www.w3.org/2001/XMLSchema" xmlns:xs="http://www.w3.org/2001/XMLSchema" xmlns:p="http://schemas.microsoft.com/office/2006/metadata/properties" xmlns:ns2="0902ce76-2b94-4f28-a436-1a49c979f0c3" xmlns:ns3="aa523ec5-cbbc-4d5f-9643-4ef855cb0569" targetNamespace="http://schemas.microsoft.com/office/2006/metadata/properties" ma:root="true" ma:fieldsID="9244ad46497227c5e29dabcdfadb46d1" ns2:_="" ns3:_="">
    <xsd:import namespace="0902ce76-2b94-4f28-a436-1a49c979f0c3"/>
    <xsd:import namespace="aa523ec5-cbbc-4d5f-9643-4ef855cb0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ce76-2b94-4f28-a436-1a49c979f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debe902c-2ebd-4169-b62d-d573d593ed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23ec5-cbbc-4d5f-9643-4ef855cb056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bc3b7c-b045-4e62-856a-3b24121b4772}" ma:internalName="TaxCatchAll" ma:showField="CatchAllData" ma:web="aa523ec5-cbbc-4d5f-9643-4ef855cb0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23ec5-cbbc-4d5f-9643-4ef855cb0569" xsi:nil="true"/>
    <lcf76f155ced4ddcb4097134ff3c332f xmlns="0902ce76-2b94-4f28-a436-1a49c979f0c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p r o p e r t i e s   x m l n s = " h t t p : / / w w w . i m a n a g e . c o m / w o r k / x m l s c h e m a " >  
     < d o c u m e n t i d > W A R S A W ! 6 4 1 0 2 9 3 6 2 . 1 < / d o c u m e n t i d >  
     < s e n d e r i d > M A A D < / s e n d e r i d >  
     < s e n d e r e m a i l > M A C I E J . A N D R Z E J E W S K I @ C M S - C M N O . C O M < / s e n d e r e m a i l >  
     < l a s t m o d i f i e d > 2 0 2 3 - 0 6 - 2 0 T 0 9 : 1 5 : 0 0 . 0 0 0 0 0 0 0 + 0 2 : 0 0 < / l a s t m o d i f i e d >  
     < d a t a b a s e > W A R S A W < / d a t a b a s e >  
 < / p r o p e r t i e s > 
</file>

<file path=customXml/itemProps1.xml><?xml version="1.0" encoding="utf-8"?>
<ds:datastoreItem xmlns:ds="http://schemas.openxmlformats.org/officeDocument/2006/customXml" ds:itemID="{99E63A89-127A-4E71-A3CB-EF60936EC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ce76-2b94-4f28-a436-1a49c979f0c3"/>
    <ds:schemaRef ds:uri="aa523ec5-cbbc-4d5f-9643-4ef855cb0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571D6-0487-48B8-AB06-FA0B5EF2BF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F58301-08BD-4295-9CF2-C014E86580DE}">
  <ds:schemaRefs>
    <ds:schemaRef ds:uri="http://schemas.microsoft.com/office/2006/metadata/properties"/>
    <ds:schemaRef ds:uri="http://schemas.microsoft.com/office/infopath/2007/PartnerControls"/>
    <ds:schemaRef ds:uri="aa523ec5-cbbc-4d5f-9643-4ef855cb0569"/>
    <ds:schemaRef ds:uri="0902ce76-2b94-4f28-a436-1a49c979f0c3"/>
  </ds:schemaRefs>
</ds:datastoreItem>
</file>

<file path=customXml/itemProps4.xml><?xml version="1.0" encoding="utf-8"?>
<ds:datastoreItem xmlns:ds="http://schemas.openxmlformats.org/officeDocument/2006/customXml" ds:itemID="{D07C6F7A-94F1-470D-9A73-955B237651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A5C278-A1FD-49CE-99E5-06F6CE02E3F2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(W&amp;W Consulting)</dc:creator>
  <cp:keywords/>
  <dc:description/>
  <cp:lastModifiedBy>Danuta Cabaj</cp:lastModifiedBy>
  <cp:revision>9</cp:revision>
  <dcterms:created xsi:type="dcterms:W3CDTF">2024-02-09T16:26:00Z</dcterms:created>
  <dcterms:modified xsi:type="dcterms:W3CDTF">2024-03-18T10:36:00Z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bb1e9f-f1bd-4bcf-afe4-d7b69718eb82_Enabled">
    <vt:lpwstr>true</vt:lpwstr>
  </property>
  <property fmtid="{D5CDD505-2E9C-101B-9397-08002B2CF9AE}" pid="3" name="MSIP_Label_81bb1e9f-f1bd-4bcf-afe4-d7b69718eb82_SetDate">
    <vt:lpwstr>2023-03-09T09:19:23Z</vt:lpwstr>
  </property>
  <property fmtid="{D5CDD505-2E9C-101B-9397-08002B2CF9AE}" pid="4" name="MSIP_Label_81bb1e9f-f1bd-4bcf-afe4-d7b69718eb82_Method">
    <vt:lpwstr>Standard</vt:lpwstr>
  </property>
  <property fmtid="{D5CDD505-2E9C-101B-9397-08002B2CF9AE}" pid="5" name="MSIP_Label_81bb1e9f-f1bd-4bcf-afe4-d7b69718eb82_Name">
    <vt:lpwstr>81bb1e9f-f1bd-4bcf-afe4-d7b69718eb82</vt:lpwstr>
  </property>
  <property fmtid="{D5CDD505-2E9C-101B-9397-08002B2CF9AE}" pid="6" name="MSIP_Label_81bb1e9f-f1bd-4bcf-afe4-d7b69718eb82_SiteId">
    <vt:lpwstr>7d27e474-1ac7-491b-9d05-c11dd4a58f55</vt:lpwstr>
  </property>
  <property fmtid="{D5CDD505-2E9C-101B-9397-08002B2CF9AE}" pid="7" name="MSIP_Label_81bb1e9f-f1bd-4bcf-afe4-d7b69718eb82_ActionId">
    <vt:lpwstr>22b7927f-614e-411b-adfb-ef9e202b3da6</vt:lpwstr>
  </property>
  <property fmtid="{D5CDD505-2E9C-101B-9397-08002B2CF9AE}" pid="8" name="MSIP_Label_81bb1e9f-f1bd-4bcf-afe4-d7b69718eb82_ContentBits">
    <vt:lpwstr>0</vt:lpwstr>
  </property>
  <property fmtid="{D5CDD505-2E9C-101B-9397-08002B2CF9AE}" pid="9" name="ContentTypeId">
    <vt:lpwstr>0x010100D5A522C226D0E844B6BD0A18EC13D32E</vt:lpwstr>
  </property>
  <property fmtid="{D5CDD505-2E9C-101B-9397-08002B2CF9AE}" pid="10" name="MediaServiceImageTags">
    <vt:lpwstr/>
  </property>
</Properties>
</file>