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9542B" w14:textId="77777777" w:rsidR="00FA2597" w:rsidRDefault="00FA2597">
      <w:pPr>
        <w:rPr>
          <w:rFonts w:ascii="Arial Nova Light" w:hAnsi="Arial Nova Light"/>
          <w:b/>
          <w:color w:val="000000" w:themeColor="text1"/>
          <w:sz w:val="32"/>
          <w:szCs w:val="32"/>
        </w:rPr>
      </w:pPr>
    </w:p>
    <w:p w14:paraId="00000002" w14:textId="7B9EB52C" w:rsidR="00DD39F6" w:rsidRPr="00DD3E02" w:rsidRDefault="00C775A9">
      <w:pPr>
        <w:rPr>
          <w:rFonts w:ascii="Arial Nova Light" w:hAnsi="Arial Nova Light"/>
          <w:b/>
          <w:color w:val="000000" w:themeColor="text1"/>
          <w:sz w:val="32"/>
          <w:szCs w:val="32"/>
        </w:rPr>
      </w:pPr>
      <w:r w:rsidRPr="00DD3E02">
        <w:rPr>
          <w:rFonts w:ascii="Arial Nova Light" w:hAnsi="Arial Nova Light"/>
          <w:b/>
          <w:color w:val="000000" w:themeColor="text1"/>
          <w:sz w:val="32"/>
          <w:szCs w:val="32"/>
        </w:rPr>
        <w:t>Rewolucja w oczyszczalni ścieków w Krasnymstawie</w:t>
      </w:r>
    </w:p>
    <w:p w14:paraId="767949CA" w14:textId="0F2E41DE" w:rsidR="0050664C" w:rsidRPr="00DD3E02" w:rsidRDefault="00AF6557" w:rsidP="00D92030">
      <w:pPr>
        <w:pStyle w:val="NormalnyWeb"/>
        <w:shd w:val="clear" w:color="auto" w:fill="FFFFFF"/>
        <w:spacing w:line="276" w:lineRule="auto"/>
        <w:jc w:val="both"/>
        <w:rPr>
          <w:rFonts w:ascii="Arial Nova Light" w:hAnsi="Arial Nova Light" w:cs="Arial"/>
          <w:b/>
          <w:color w:val="000000" w:themeColor="text1"/>
          <w:sz w:val="22"/>
          <w:szCs w:val="22"/>
        </w:rPr>
      </w:pPr>
      <w:r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 xml:space="preserve">Dobiegła końca modernizacja stacji zlewnej należącej do </w:t>
      </w:r>
      <w:r w:rsidR="002D70A9"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>Przedsiębiorstwa Gospodarki Komunalnej (</w:t>
      </w:r>
      <w:r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>PGK</w:t>
      </w:r>
      <w:r w:rsidR="002D70A9"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>)</w:t>
      </w:r>
      <w:r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 xml:space="preserve"> Krasnystaw. </w:t>
      </w:r>
      <w:r w:rsidR="0050664C"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 xml:space="preserve">Obiekt </w:t>
      </w:r>
      <w:r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>został wy</w:t>
      </w:r>
      <w:r w:rsidR="0050664C"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>typowany na podstawie ogólnopolskiego badania stanu techniczne</w:t>
      </w:r>
      <w:r w:rsidR="00733DBF"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>go</w:t>
      </w:r>
      <w:r w:rsidR="0050664C" w:rsidRPr="00DD3E02">
        <w:rPr>
          <w:rFonts w:ascii="Arial Nova Light" w:hAnsi="Arial Nova Light" w:cs="Arial"/>
          <w:b/>
          <w:color w:val="000000" w:themeColor="text1"/>
          <w:sz w:val="22"/>
          <w:szCs w:val="22"/>
        </w:rPr>
        <w:t xml:space="preserve"> stacji zlewnych w całej Polsce, przeprowadzonego przez firmę Ścieki Polskie we współpracy z polskim bankiem rozwoju BGK – pomysłodawcą idei 3W – oraz Instytutem Edukacji Środowiskowej.</w:t>
      </w:r>
    </w:p>
    <w:p w14:paraId="445D9B64" w14:textId="77777777" w:rsidR="00DE049C" w:rsidRPr="00DD3E02" w:rsidRDefault="00DE049C" w:rsidP="00D92030">
      <w:pPr>
        <w:jc w:val="both"/>
        <w:rPr>
          <w:rFonts w:ascii="Arial Nova Light" w:hAnsi="Arial Nova Light"/>
          <w:color w:val="000000" w:themeColor="text1"/>
        </w:rPr>
      </w:pPr>
      <w:r w:rsidRPr="00DD3E02">
        <w:rPr>
          <w:rFonts w:ascii="Arial Nova Light" w:hAnsi="Arial Nova Light"/>
          <w:color w:val="000000" w:themeColor="text1"/>
          <w:shd w:val="clear" w:color="auto" w:fill="FFFFFF"/>
        </w:rPr>
        <w:t xml:space="preserve">Stacja zlewna w Krasnymstawie została wybrana do modernizacji z uwagi na duży wolumen przyjmowanych ścieków i potrzebę usprawnienia procesów technologicznych. </w:t>
      </w:r>
      <w:r w:rsidRPr="00DD3E02">
        <w:rPr>
          <w:rFonts w:ascii="Arial Nova Light" w:hAnsi="Arial Nova Light"/>
          <w:color w:val="000000" w:themeColor="text1"/>
        </w:rPr>
        <w:t xml:space="preserve">Firma Ścieki Polskie zamontowała tam najnowocześniejszą w Polsce kontenerową stację zlewną wraz z oprogramowaniem, które pozwala w czasie rzeczywistym monitorować dowożone nieczystości płynne. </w:t>
      </w:r>
    </w:p>
    <w:p w14:paraId="43156B0C" w14:textId="77777777" w:rsidR="00DE049C" w:rsidRPr="00DD3E02" w:rsidRDefault="00DE049C" w:rsidP="00D92030">
      <w:pPr>
        <w:jc w:val="both"/>
        <w:rPr>
          <w:rFonts w:ascii="Arial Nova Light" w:hAnsi="Arial Nova Light"/>
          <w:i/>
          <w:iCs/>
          <w:color w:val="000000" w:themeColor="text1"/>
        </w:rPr>
      </w:pPr>
    </w:p>
    <w:p w14:paraId="359CC661" w14:textId="6F245170" w:rsidR="00DE049C" w:rsidRPr="00DD3E02" w:rsidRDefault="00DE049C" w:rsidP="00D92030">
      <w:pPr>
        <w:jc w:val="both"/>
        <w:rPr>
          <w:rFonts w:ascii="Arial Nova Light" w:hAnsi="Arial Nova Light"/>
          <w:color w:val="000000" w:themeColor="text1"/>
        </w:rPr>
      </w:pPr>
      <w:r w:rsidRPr="00DD3E02">
        <w:rPr>
          <w:rFonts w:ascii="Arial Nova Light" w:hAnsi="Arial Nova Light"/>
          <w:i/>
          <w:iCs/>
          <w:color w:val="000000" w:themeColor="text1"/>
        </w:rPr>
        <w:t>– Kontrola ilości i jakości ścieków dowożonych, a także ewidencjonowanie wszystkich zbiorników zlokalizowanych w obrębie gminy to obowiązki, które nałożyło na samorządy najnowsze prawodawstwo. Inwestycja w Krasnymstawie obrazuje jak ważną rolę w wypełnianiu założeń ustawowych pełni poprawnie funkcjonująca stacja zlewna</w:t>
      </w:r>
      <w:r w:rsidRPr="00DD3E02">
        <w:rPr>
          <w:rFonts w:ascii="Arial Nova Light" w:hAnsi="Arial Nova Light"/>
          <w:color w:val="000000" w:themeColor="text1"/>
        </w:rPr>
        <w:t xml:space="preserve"> – mówi Wojciech Witowski, CEO Ścieki Polskie. </w:t>
      </w:r>
    </w:p>
    <w:p w14:paraId="4360874F" w14:textId="77777777" w:rsidR="00DE049C" w:rsidRPr="00DD3E02" w:rsidRDefault="00DE049C" w:rsidP="00D92030">
      <w:pPr>
        <w:pStyle w:val="Akapitzlist"/>
        <w:shd w:val="clear" w:color="auto" w:fill="FFFFFF"/>
        <w:jc w:val="both"/>
        <w:rPr>
          <w:rFonts w:ascii="Arial Nova Light" w:hAnsi="Arial Nova Light"/>
          <w:color w:val="000000" w:themeColor="text1"/>
        </w:rPr>
      </w:pPr>
    </w:p>
    <w:p w14:paraId="24532265" w14:textId="0FEAE2B7" w:rsidR="0050664C" w:rsidRPr="00DD3E02" w:rsidRDefault="00733DBF" w:rsidP="00D92030">
      <w:pPr>
        <w:jc w:val="both"/>
        <w:rPr>
          <w:rFonts w:ascii="Arial Nova Light" w:hAnsi="Arial Nova Light"/>
          <w:color w:val="000000" w:themeColor="text1"/>
        </w:rPr>
      </w:pPr>
      <w:r w:rsidRPr="00DD3E02">
        <w:rPr>
          <w:rFonts w:ascii="Arial Nova Light" w:hAnsi="Arial Nova Light"/>
          <w:color w:val="000000" w:themeColor="text1"/>
          <w:shd w:val="clear" w:color="auto" w:fill="FFFFFF"/>
        </w:rPr>
        <w:t>Jak wynika z przeprowadzonego w 2023 roku badania</w:t>
      </w:r>
      <w:r w:rsidR="00E16D9F" w:rsidRPr="00DD3E02">
        <w:rPr>
          <w:rFonts w:ascii="Arial Nova Light" w:hAnsi="Arial Nova Light"/>
          <w:color w:val="000000" w:themeColor="text1"/>
          <w:shd w:val="clear" w:color="auto" w:fill="FFFFFF"/>
        </w:rPr>
        <w:t xml:space="preserve"> „Stan techniki stacji zlewnych w Polsce” </w:t>
      </w:r>
      <w:r w:rsidRPr="00DD3E02">
        <w:rPr>
          <w:rStyle w:val="Odwoanieprzypisudolnego"/>
          <w:rFonts w:ascii="Arial Nova Light" w:hAnsi="Arial Nova Light"/>
          <w:color w:val="000000" w:themeColor="text1"/>
          <w:shd w:val="clear" w:color="auto" w:fill="FFFFFF"/>
        </w:rPr>
        <w:footnoteReference w:id="1"/>
      </w:r>
      <w:r w:rsidRPr="00DD3E02">
        <w:rPr>
          <w:rFonts w:ascii="Arial Nova Light" w:hAnsi="Arial Nova Light"/>
          <w:color w:val="000000" w:themeColor="text1"/>
          <w:shd w:val="clear" w:color="auto" w:fill="FFFFFF"/>
        </w:rPr>
        <w:t xml:space="preserve"> – o</w:t>
      </w:r>
      <w:r w:rsidR="00AF6557" w:rsidRPr="00DD3E02">
        <w:rPr>
          <w:rFonts w:ascii="Arial Nova Light" w:hAnsi="Arial Nova Light"/>
          <w:color w:val="000000" w:themeColor="text1"/>
          <w:shd w:val="clear" w:color="auto" w:fill="FFFFFF"/>
        </w:rPr>
        <w:t>późnienia techniczne i</w:t>
      </w:r>
      <w:r w:rsidR="00DE049C" w:rsidRPr="00DD3E02">
        <w:rPr>
          <w:rFonts w:ascii="Arial Nova Light" w:hAnsi="Arial Nova Light"/>
          <w:color w:val="000000" w:themeColor="text1"/>
          <w:shd w:val="clear" w:color="auto" w:fill="FFFFFF"/>
        </w:rPr>
        <w:t> </w:t>
      </w:r>
      <w:r w:rsidR="00AF6557" w:rsidRPr="00DD3E02">
        <w:rPr>
          <w:rFonts w:ascii="Arial Nova Light" w:hAnsi="Arial Nova Light"/>
          <w:color w:val="000000" w:themeColor="text1"/>
          <w:shd w:val="clear" w:color="auto" w:fill="FFFFFF"/>
        </w:rPr>
        <w:t>technologiczne, niespełnione wymogi prawne, braki w wyposażeniu oraz niepoprawne ewidencjonowanie ścieków – to główne problemy, z którymi mierzą się stacje zlewne w</w:t>
      </w:r>
      <w:r w:rsidR="00DE049C" w:rsidRPr="00DD3E02">
        <w:rPr>
          <w:rFonts w:ascii="Arial Nova Light" w:hAnsi="Arial Nova Light"/>
          <w:color w:val="000000" w:themeColor="text1"/>
          <w:shd w:val="clear" w:color="auto" w:fill="FFFFFF"/>
        </w:rPr>
        <w:t> </w:t>
      </w:r>
      <w:r w:rsidR="00E16D9F" w:rsidRPr="00DD3E02">
        <w:rPr>
          <w:rFonts w:ascii="Arial Nova Light" w:hAnsi="Arial Nova Light"/>
          <w:color w:val="000000" w:themeColor="text1"/>
          <w:shd w:val="clear" w:color="auto" w:fill="FFFFFF"/>
        </w:rPr>
        <w:t>naszym kraju</w:t>
      </w:r>
      <w:r w:rsidR="00AF6557" w:rsidRPr="00DD3E02">
        <w:rPr>
          <w:rFonts w:ascii="Arial Nova Light" w:hAnsi="Arial Nova Light"/>
          <w:color w:val="000000" w:themeColor="text1"/>
          <w:shd w:val="clear" w:color="auto" w:fill="FFFFFF"/>
        </w:rPr>
        <w:t>.</w:t>
      </w:r>
      <w:r w:rsidR="0050664C" w:rsidRPr="00DD3E02">
        <w:rPr>
          <w:rFonts w:ascii="Arial Nova Light" w:hAnsi="Arial Nova Light"/>
          <w:color w:val="000000" w:themeColor="text1"/>
          <w:shd w:val="clear" w:color="auto" w:fill="FFFFFF"/>
        </w:rPr>
        <w:t xml:space="preserve"> </w:t>
      </w:r>
      <w:r w:rsidR="0050664C" w:rsidRPr="00DD3E02">
        <w:rPr>
          <w:rFonts w:ascii="Arial Nova Light" w:hAnsi="Arial Nova Light"/>
          <w:color w:val="000000" w:themeColor="text1"/>
        </w:rPr>
        <w:t>Aż </w:t>
      </w:r>
      <w:r w:rsidR="0050664C" w:rsidRPr="00DD3E02">
        <w:rPr>
          <w:rStyle w:val="Pogrubienie"/>
          <w:rFonts w:ascii="Arial Nova Light" w:hAnsi="Arial Nova Light"/>
          <w:b w:val="0"/>
          <w:bCs w:val="0"/>
          <w:color w:val="000000" w:themeColor="text1"/>
        </w:rPr>
        <w:t>45,2%</w:t>
      </w:r>
      <w:r w:rsidR="0050664C" w:rsidRPr="00DD3E02">
        <w:rPr>
          <w:rFonts w:ascii="Arial Nova Light" w:hAnsi="Arial Nova Light"/>
          <w:color w:val="000000" w:themeColor="text1"/>
        </w:rPr>
        <w:t xml:space="preserve"> z przebadanych kontenerowych stacji nie ma wyposażenia, które służy do separowania zanieczyszczeń stałych. </w:t>
      </w:r>
      <w:r w:rsidR="00DE049C" w:rsidRPr="00DD3E02">
        <w:rPr>
          <w:rStyle w:val="Pogrubienie"/>
          <w:rFonts w:ascii="Arial Nova Light" w:hAnsi="Arial Nova Light"/>
          <w:b w:val="0"/>
          <w:bCs w:val="0"/>
          <w:color w:val="000000" w:themeColor="text1"/>
        </w:rPr>
        <w:t>89,2%</w:t>
      </w:r>
      <w:r w:rsidR="00DE049C" w:rsidRPr="00DD3E02">
        <w:rPr>
          <w:rFonts w:ascii="Arial Nova Light" w:hAnsi="Arial Nova Light"/>
          <w:color w:val="000000" w:themeColor="text1"/>
        </w:rPr>
        <w:t> stacji zlewnych nie spełnia wymogów rozporządzenia Ministra Infrastruktury w zakresie poprawnego potwierdzania każdorazowego zrzutu nieczystości na stacji zlewnej.</w:t>
      </w:r>
    </w:p>
    <w:p w14:paraId="2214A1E4" w14:textId="77777777" w:rsidR="00DE049C" w:rsidRPr="00DD3E02" w:rsidRDefault="00DE049C" w:rsidP="00D92030">
      <w:pPr>
        <w:jc w:val="both"/>
        <w:rPr>
          <w:rFonts w:ascii="Arial Nova Light" w:hAnsi="Arial Nova Light"/>
          <w:b/>
          <w:color w:val="000000" w:themeColor="text1"/>
        </w:rPr>
      </w:pPr>
    </w:p>
    <w:p w14:paraId="0B7D9523" w14:textId="13710D6D" w:rsidR="00E16D9F" w:rsidRPr="00DD3E02" w:rsidRDefault="00DE049C" w:rsidP="00D92030">
      <w:pPr>
        <w:jc w:val="both"/>
        <w:rPr>
          <w:rFonts w:ascii="Arial Nova Light" w:hAnsi="Arial Nova Light"/>
          <w:color w:val="000000" w:themeColor="text1"/>
        </w:rPr>
      </w:pPr>
      <w:r w:rsidRPr="00DD3E02">
        <w:rPr>
          <w:rFonts w:ascii="Arial Nova Light" w:hAnsi="Arial Nova Light"/>
          <w:i/>
          <w:iCs/>
          <w:color w:val="000000" w:themeColor="text1"/>
          <w:shd w:val="clear" w:color="auto" w:fill="FFFFFF"/>
        </w:rPr>
        <w:t xml:space="preserve">– </w:t>
      </w:r>
      <w:r w:rsidR="00E16D9F" w:rsidRPr="00F816C4">
        <w:rPr>
          <w:rFonts w:ascii="Arial Nova Light" w:hAnsi="Arial Nova Light"/>
          <w:i/>
          <w:iCs/>
          <w:color w:val="000000" w:themeColor="text1"/>
        </w:rPr>
        <w:t>Badanie potwierdziło, że polskie stacje zlewne wymagają niezbędnych inwestycji, które dostosują ich działanie do najnowszych wymogów prawnych. Modernizacja przeprowadzona w Krasnymstawie jest przykładem takiej inwestycji</w:t>
      </w:r>
      <w:r w:rsidR="00C775A9" w:rsidRPr="00F816C4">
        <w:rPr>
          <w:rFonts w:ascii="Arial Nova Light" w:hAnsi="Arial Nova Light"/>
          <w:i/>
          <w:iCs/>
          <w:color w:val="000000" w:themeColor="text1"/>
        </w:rPr>
        <w:t>. Ten projekt pokazuje</w:t>
      </w:r>
      <w:r w:rsidR="00E16D9F" w:rsidRPr="00F816C4">
        <w:rPr>
          <w:rFonts w:ascii="Arial Nova Light" w:hAnsi="Arial Nova Light"/>
          <w:i/>
          <w:iCs/>
          <w:color w:val="000000" w:themeColor="text1"/>
        </w:rPr>
        <w:t xml:space="preserve"> jak ważne dla systemu ściekowego jest poprawne funkcjonowanie stacji zlewnych. </w:t>
      </w:r>
      <w:r w:rsidR="00C775A9" w:rsidRPr="00F816C4">
        <w:rPr>
          <w:rFonts w:ascii="Arial Nova Light" w:hAnsi="Arial Nova Light"/>
          <w:i/>
          <w:iCs/>
          <w:color w:val="000000" w:themeColor="text1"/>
        </w:rPr>
        <w:t>Takie inwestycje są konieczne, ponieważ u</w:t>
      </w:r>
      <w:r w:rsidR="00E16D9F" w:rsidRPr="00F816C4">
        <w:rPr>
          <w:rFonts w:ascii="Arial Nova Light" w:hAnsi="Arial Nova Light"/>
          <w:i/>
          <w:iCs/>
          <w:color w:val="000000" w:themeColor="text1"/>
        </w:rPr>
        <w:t xml:space="preserve">sprawnienie kontroli i raportowania dostarczanych nieczystości przekłada się bezpośrednio na </w:t>
      </w:r>
      <w:r w:rsidR="00C775A9" w:rsidRPr="00F816C4">
        <w:rPr>
          <w:rFonts w:ascii="Arial Nova Light" w:hAnsi="Arial Nova Light"/>
          <w:i/>
          <w:iCs/>
          <w:color w:val="000000" w:themeColor="text1"/>
        </w:rPr>
        <w:t>ograniczenie zanieczyszczenia środowiska</w:t>
      </w:r>
      <w:r w:rsidR="00E16D9F" w:rsidRPr="00DD3E02">
        <w:rPr>
          <w:rFonts w:ascii="Arial Nova Light" w:hAnsi="Arial Nova Light"/>
          <w:color w:val="000000" w:themeColor="text1"/>
        </w:rPr>
        <w:t xml:space="preserve"> – mówi </w:t>
      </w:r>
      <w:r w:rsidR="00DB1FAD" w:rsidRPr="00DD3E02">
        <w:rPr>
          <w:rFonts w:ascii="Arial Nova Light" w:hAnsi="Arial Nova Light"/>
          <w:color w:val="000000" w:themeColor="text1"/>
        </w:rPr>
        <w:t>Marek Zieliński</w:t>
      </w:r>
      <w:r w:rsidR="00E16D9F" w:rsidRPr="00DD3E02">
        <w:rPr>
          <w:rFonts w:ascii="Arial Nova Light" w:hAnsi="Arial Nova Light"/>
          <w:color w:val="000000" w:themeColor="text1"/>
        </w:rPr>
        <w:t xml:space="preserve"> z Banku Gospodarstwa Krajowego.</w:t>
      </w:r>
    </w:p>
    <w:p w14:paraId="76C5FDFD" w14:textId="77777777" w:rsidR="00E16D9F" w:rsidRPr="00DD3E02" w:rsidRDefault="00E16D9F" w:rsidP="00D92030">
      <w:pPr>
        <w:jc w:val="both"/>
        <w:rPr>
          <w:rFonts w:ascii="Arial Nova Light" w:hAnsi="Arial Nova Light"/>
          <w:color w:val="000000" w:themeColor="text1"/>
        </w:rPr>
      </w:pPr>
    </w:p>
    <w:p w14:paraId="00000012" w14:textId="13C4EADE" w:rsidR="00DD39F6" w:rsidRPr="00DD3E02" w:rsidRDefault="00C775A9" w:rsidP="00D92030">
      <w:pPr>
        <w:jc w:val="both"/>
        <w:rPr>
          <w:rFonts w:ascii="Arial Nova Light" w:hAnsi="Arial Nova Light"/>
          <w:bCs/>
          <w:color w:val="000000" w:themeColor="text1"/>
        </w:rPr>
      </w:pPr>
      <w:r w:rsidRPr="00DD3E02">
        <w:rPr>
          <w:rFonts w:ascii="Arial Nova Light" w:hAnsi="Arial Nova Light"/>
          <w:bCs/>
          <w:color w:val="000000" w:themeColor="text1"/>
        </w:rPr>
        <w:t xml:space="preserve">Uroczyste otwarcie zmodernizowanej stacji zlewnej, odbędzie się 21 marca o godzinie 12:00 na terenie oczyszczalni ścieków w Krasnymstawie. </w:t>
      </w:r>
    </w:p>
    <w:p w14:paraId="48F39F0E" w14:textId="77777777" w:rsidR="00DE049C" w:rsidRPr="00DD3E02" w:rsidRDefault="00DE049C">
      <w:pPr>
        <w:rPr>
          <w:rFonts w:ascii="Arial Nova Light" w:hAnsi="Arial Nova Light"/>
          <w:color w:val="000000" w:themeColor="text1"/>
        </w:rPr>
      </w:pPr>
    </w:p>
    <w:sectPr w:rsidR="00DE049C" w:rsidRPr="00DD3E02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13307" w14:textId="77777777" w:rsidR="000B2AFF" w:rsidRDefault="000B2AFF" w:rsidP="00733DBF">
      <w:pPr>
        <w:spacing w:line="240" w:lineRule="auto"/>
      </w:pPr>
      <w:r>
        <w:separator/>
      </w:r>
    </w:p>
  </w:endnote>
  <w:endnote w:type="continuationSeparator" w:id="0">
    <w:p w14:paraId="3E2C11FF" w14:textId="77777777" w:rsidR="000B2AFF" w:rsidRDefault="000B2AFF" w:rsidP="00733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D79A" w14:textId="77777777" w:rsidR="000B2AFF" w:rsidRDefault="000B2AFF" w:rsidP="00733DBF">
      <w:pPr>
        <w:spacing w:line="240" w:lineRule="auto"/>
      </w:pPr>
      <w:r>
        <w:separator/>
      </w:r>
    </w:p>
  </w:footnote>
  <w:footnote w:type="continuationSeparator" w:id="0">
    <w:p w14:paraId="0EF68095" w14:textId="77777777" w:rsidR="000B2AFF" w:rsidRDefault="000B2AFF" w:rsidP="00733DBF">
      <w:pPr>
        <w:spacing w:line="240" w:lineRule="auto"/>
      </w:pPr>
      <w:r>
        <w:continuationSeparator/>
      </w:r>
    </w:p>
  </w:footnote>
  <w:footnote w:id="1">
    <w:p w14:paraId="059E530A" w14:textId="72BBFC92" w:rsidR="00733DBF" w:rsidRPr="003F4A1C" w:rsidRDefault="00733DBF">
      <w:pPr>
        <w:pStyle w:val="Tekstprzypisudolnego"/>
        <w:rPr>
          <w:rFonts w:ascii="Arial Nova Light" w:hAnsi="Arial Nova Light"/>
          <w:lang w:val="pl-PL"/>
        </w:rPr>
      </w:pPr>
      <w:r w:rsidRPr="003F4A1C">
        <w:rPr>
          <w:rStyle w:val="Odwoanieprzypisudolnego"/>
          <w:rFonts w:ascii="Arial Nova Light" w:hAnsi="Arial Nova Light"/>
        </w:rPr>
        <w:footnoteRef/>
      </w:r>
      <w:r w:rsidRPr="003F4A1C">
        <w:rPr>
          <w:rFonts w:ascii="Arial Nova Light" w:hAnsi="Arial Nova Light"/>
        </w:rPr>
        <w:t xml:space="preserve"> </w:t>
      </w:r>
      <w:r w:rsidRPr="003F4A1C">
        <w:rPr>
          <w:rFonts w:ascii="Arial Nova Light" w:hAnsi="Arial Nova Light"/>
          <w:lang w:val="pl-PL"/>
        </w:rPr>
        <w:t xml:space="preserve">Pełen raport można pobrać ze strony: </w:t>
      </w:r>
      <w:hyperlink r:id="rId1" w:history="1">
        <w:r w:rsidRPr="003F4A1C">
          <w:rPr>
            <w:rFonts w:ascii="Arial Nova Light" w:hAnsi="Arial Nova Light"/>
            <w:lang w:val="pl-PL"/>
          </w:rPr>
          <w:t>www.badanie.zlewnia.online/raport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14849" w14:textId="4233F148" w:rsidR="00FA2597" w:rsidRDefault="00FA2597" w:rsidP="00FA2597">
    <w:pPr>
      <w:pStyle w:val="Nagwek"/>
      <w:jc w:val="center"/>
    </w:pPr>
    <w:r>
      <w:rPr>
        <w:noProof/>
      </w:rPr>
      <w:drawing>
        <wp:inline distT="0" distB="0" distL="0" distR="0" wp14:anchorId="5DBC40CE" wp14:editId="1A0EFD06">
          <wp:extent cx="1987826" cy="754954"/>
          <wp:effectExtent l="0" t="0" r="0" b="0"/>
          <wp:docPr id="1185312206" name="Obraz 1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312206" name="Obraz 1" descr="Obraz zawierający Grafika, projekt graficzny, Czcionka, zrzut ekranu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46" t="27240" r="24637" b="33993"/>
                  <a:stretch/>
                </pic:blipFill>
                <pic:spPr bwMode="auto">
                  <a:xfrm>
                    <a:off x="0" y="0"/>
                    <a:ext cx="2025391" cy="769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C2329"/>
    <w:multiLevelType w:val="hybridMultilevel"/>
    <w:tmpl w:val="653AF01A"/>
    <w:lvl w:ilvl="0" w:tplc="18C81844">
      <w:start w:val="6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8F5"/>
    <w:multiLevelType w:val="multilevel"/>
    <w:tmpl w:val="328A5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293969"/>
    <w:multiLevelType w:val="hybridMultilevel"/>
    <w:tmpl w:val="C8C846FA"/>
    <w:lvl w:ilvl="0" w:tplc="D57A275E">
      <w:start w:val="6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783C"/>
    <w:multiLevelType w:val="hybridMultilevel"/>
    <w:tmpl w:val="63787CDA"/>
    <w:lvl w:ilvl="0" w:tplc="83083F0E">
      <w:start w:val="6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267D"/>
    <w:multiLevelType w:val="hybridMultilevel"/>
    <w:tmpl w:val="158848E6"/>
    <w:lvl w:ilvl="0" w:tplc="12CA209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726E"/>
    <w:multiLevelType w:val="hybridMultilevel"/>
    <w:tmpl w:val="5C1CFAF2"/>
    <w:lvl w:ilvl="0" w:tplc="DF0C784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777D0"/>
    <w:multiLevelType w:val="hybridMultilevel"/>
    <w:tmpl w:val="9D1259C6"/>
    <w:lvl w:ilvl="0" w:tplc="97C4D09C">
      <w:start w:val="6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93925">
    <w:abstractNumId w:val="1"/>
  </w:num>
  <w:num w:numId="2" w16cid:durableId="257371295">
    <w:abstractNumId w:val="0"/>
  </w:num>
  <w:num w:numId="3" w16cid:durableId="431246602">
    <w:abstractNumId w:val="5"/>
  </w:num>
  <w:num w:numId="4" w16cid:durableId="703751495">
    <w:abstractNumId w:val="6"/>
  </w:num>
  <w:num w:numId="5" w16cid:durableId="1606188601">
    <w:abstractNumId w:val="3"/>
  </w:num>
  <w:num w:numId="6" w16cid:durableId="12610644">
    <w:abstractNumId w:val="4"/>
  </w:num>
  <w:num w:numId="7" w16cid:durableId="7158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F6"/>
    <w:rsid w:val="000B2AFF"/>
    <w:rsid w:val="002D70A9"/>
    <w:rsid w:val="003D2C81"/>
    <w:rsid w:val="003F4A1C"/>
    <w:rsid w:val="0050664C"/>
    <w:rsid w:val="005C5360"/>
    <w:rsid w:val="005C7DB8"/>
    <w:rsid w:val="00733DBF"/>
    <w:rsid w:val="007673D0"/>
    <w:rsid w:val="009A4875"/>
    <w:rsid w:val="00A3670D"/>
    <w:rsid w:val="00AF6557"/>
    <w:rsid w:val="00C775A9"/>
    <w:rsid w:val="00D92030"/>
    <w:rsid w:val="00DB1FAD"/>
    <w:rsid w:val="00DD39F6"/>
    <w:rsid w:val="00DD3E02"/>
    <w:rsid w:val="00DE049C"/>
    <w:rsid w:val="00E16D9F"/>
    <w:rsid w:val="00F816C4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556E5"/>
  <w15:docId w15:val="{49B07C7B-F6B7-4A48-9D0E-3CCE34AE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3D2C81"/>
    <w:pPr>
      <w:spacing w:line="240" w:lineRule="auto"/>
    </w:pPr>
  </w:style>
  <w:style w:type="paragraph" w:styleId="NormalnyWeb">
    <w:name w:val="Normal (Web)"/>
    <w:basedOn w:val="Normalny"/>
    <w:uiPriority w:val="99"/>
    <w:unhideWhenUsed/>
    <w:rsid w:val="0050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0664C"/>
    <w:rPr>
      <w:b/>
      <w:bCs/>
    </w:rPr>
  </w:style>
  <w:style w:type="paragraph" w:styleId="Akapitzlist">
    <w:name w:val="List Paragraph"/>
    <w:basedOn w:val="Normalny"/>
    <w:uiPriority w:val="34"/>
    <w:qFormat/>
    <w:rsid w:val="009A48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DB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D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DB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33D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D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25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597"/>
  </w:style>
  <w:style w:type="paragraph" w:styleId="Stopka">
    <w:name w:val="footer"/>
    <w:basedOn w:val="Normalny"/>
    <w:link w:val="StopkaZnak"/>
    <w:uiPriority w:val="99"/>
    <w:unhideWhenUsed/>
    <w:rsid w:val="00FA25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danie.zlewnia.online/ra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49595D674A44FB18818270649F86E" ma:contentTypeVersion="15" ma:contentTypeDescription="Create a new document." ma:contentTypeScope="" ma:versionID="b7112cc34c24e55600c5bbe0dbb59a21">
  <xsd:schema xmlns:xsd="http://www.w3.org/2001/XMLSchema" xmlns:xs="http://www.w3.org/2001/XMLSchema" xmlns:p="http://schemas.microsoft.com/office/2006/metadata/properties" xmlns:ns2="b8286f09-69a5-403c-8b00-516b50c29b80" xmlns:ns3="2f861136-3050-4726-a48d-fa6654e43b16" targetNamespace="http://schemas.microsoft.com/office/2006/metadata/properties" ma:root="true" ma:fieldsID="3aa077309b9388b01582c593c2cec5cf" ns2:_="" ns3:_="">
    <xsd:import namespace="b8286f09-69a5-403c-8b00-516b50c29b80"/>
    <xsd:import namespace="2f861136-3050-4726-a48d-fa6654e43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f09-69a5-403c-8b00-516b50c2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136-3050-4726-a48d-fa6654e4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FD30-EB1F-451B-A192-99CBCFF67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B3658-3E14-4066-959B-145E0E5E1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86f09-69a5-403c-8b00-516b50c29b80"/>
    <ds:schemaRef ds:uri="2f861136-3050-4726-a48d-fa6654e43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69F1B-1136-4131-B705-DE4E968AEA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6977E-ACDB-4139-A8D1-18EB12E96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Trzpil, Wojciech</dc:creator>
  <cp:lastModifiedBy>Grażyna Stec</cp:lastModifiedBy>
  <cp:revision>6</cp:revision>
  <dcterms:created xsi:type="dcterms:W3CDTF">2024-03-20T07:51:00Z</dcterms:created>
  <dcterms:modified xsi:type="dcterms:W3CDTF">2024-03-20T09:37:00Z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2024-03-19T12:05:25Z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329db315-e47e-4e7f-882a-eec69d50b96f</vt:lpwstr>
  </property>
  <property fmtid="{D5CDD505-2E9C-101B-9397-08002B2CF9AE}" pid="8" name="MSIP_Label_c668bcff-e2d1-47e2-adc1-b3354af02961_ContentBits">
    <vt:lpwstr>0</vt:lpwstr>
  </property>
  <property fmtid="{D5CDD505-2E9C-101B-9397-08002B2CF9AE}" pid="9" name="ContentTypeId">
    <vt:lpwstr>0x01010053349595D674A44FB18818270649F86E</vt:lpwstr>
  </property>
</Properties>
</file>