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A37C" w14:textId="26684CCF" w:rsidR="00FC3F06" w:rsidRPr="002A6615" w:rsidRDefault="00F2095F" w:rsidP="006922CB">
      <w:pPr>
        <w:shd w:val="clear" w:color="auto" w:fill="FFFFFF"/>
        <w:spacing w:line="235" w:lineRule="atLeast"/>
        <w:jc w:val="right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t xml:space="preserve">       </w:t>
      </w:r>
      <w:r w:rsidR="00FC3F06" w:rsidRPr="002A6615">
        <w:rPr>
          <w:rFonts w:ascii="Century Gothic" w:hAnsi="Century Gothic" w:cs="Calibri"/>
          <w:color w:val="000000"/>
          <w:sz w:val="20"/>
          <w:szCs w:val="20"/>
        </w:rPr>
        <w:t>Materiał prasowy,</w:t>
      </w:r>
      <w:r w:rsidR="009E4E30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02017D">
        <w:rPr>
          <w:rFonts w:ascii="Century Gothic" w:hAnsi="Century Gothic" w:cs="Calibri"/>
          <w:color w:val="000000"/>
          <w:sz w:val="20"/>
          <w:szCs w:val="20"/>
        </w:rPr>
        <w:t>20</w:t>
      </w:r>
      <w:r w:rsidR="00FC3F06" w:rsidRPr="002A6615">
        <w:rPr>
          <w:rFonts w:ascii="Century Gothic" w:hAnsi="Century Gothic" w:cs="Calibri"/>
          <w:color w:val="000000"/>
          <w:sz w:val="20"/>
          <w:szCs w:val="20"/>
        </w:rPr>
        <w:t>.0</w:t>
      </w:r>
      <w:r w:rsidR="00727666">
        <w:rPr>
          <w:rFonts w:ascii="Century Gothic" w:hAnsi="Century Gothic" w:cs="Calibri"/>
          <w:color w:val="000000"/>
          <w:sz w:val="20"/>
          <w:szCs w:val="20"/>
        </w:rPr>
        <w:t>3</w:t>
      </w:r>
      <w:r w:rsidR="00FC3F06" w:rsidRPr="002A6615">
        <w:rPr>
          <w:rFonts w:ascii="Century Gothic" w:hAnsi="Century Gothic" w:cs="Calibri"/>
          <w:color w:val="000000"/>
          <w:sz w:val="20"/>
          <w:szCs w:val="20"/>
        </w:rPr>
        <w:t xml:space="preserve">.2024 r. </w:t>
      </w:r>
    </w:p>
    <w:p w14:paraId="75B7BBE9" w14:textId="77777777" w:rsidR="00FC3F06" w:rsidRPr="00537676" w:rsidRDefault="00FC3F06" w:rsidP="006922CB">
      <w:pPr>
        <w:shd w:val="clear" w:color="auto" w:fill="FFFFFF"/>
        <w:spacing w:line="235" w:lineRule="atLeast"/>
        <w:jc w:val="both"/>
        <w:rPr>
          <w:rFonts w:ascii="Century Gothic" w:hAnsi="Century Gothic" w:cs="Calibri"/>
          <w:color w:val="000000"/>
        </w:rPr>
      </w:pPr>
    </w:p>
    <w:p w14:paraId="23F98AB0" w14:textId="08440C55" w:rsidR="00CF4959" w:rsidRDefault="00CF4959" w:rsidP="006922CB">
      <w:pPr>
        <w:jc w:val="both"/>
        <w:rPr>
          <w:rFonts w:ascii="Century Gothic" w:hAnsi="Century Gothic"/>
          <w:b/>
          <w:bCs/>
          <w:sz w:val="32"/>
          <w:szCs w:val="32"/>
        </w:rPr>
      </w:pPr>
      <w:r w:rsidRPr="00537676">
        <w:rPr>
          <w:rFonts w:ascii="Century Gothic" w:hAnsi="Century Gothic"/>
          <w:b/>
          <w:bCs/>
          <w:sz w:val="32"/>
          <w:szCs w:val="32"/>
        </w:rPr>
        <w:t xml:space="preserve">Raport IAB Polska: blisko 9 na 10 użytkowników </w:t>
      </w:r>
      <w:proofErr w:type="spellStart"/>
      <w:r w:rsidRPr="00537676">
        <w:rPr>
          <w:rFonts w:ascii="Century Gothic" w:hAnsi="Century Gothic"/>
          <w:b/>
          <w:bCs/>
          <w:sz w:val="32"/>
          <w:szCs w:val="32"/>
        </w:rPr>
        <w:t>adblocków</w:t>
      </w:r>
      <w:proofErr w:type="spellEnd"/>
      <w:r w:rsidRPr="00537676">
        <w:rPr>
          <w:rFonts w:ascii="Century Gothic" w:hAnsi="Century Gothic"/>
          <w:b/>
          <w:bCs/>
          <w:sz w:val="32"/>
          <w:szCs w:val="32"/>
        </w:rPr>
        <w:t xml:space="preserve"> na różne sposoby dopusz</w:t>
      </w:r>
      <w:r w:rsidR="009C7A20">
        <w:rPr>
          <w:rFonts w:ascii="Century Gothic" w:hAnsi="Century Gothic"/>
          <w:b/>
          <w:bCs/>
          <w:sz w:val="32"/>
          <w:szCs w:val="32"/>
        </w:rPr>
        <w:t>cz</w:t>
      </w:r>
      <w:r w:rsidRPr="00537676">
        <w:rPr>
          <w:rFonts w:ascii="Century Gothic" w:hAnsi="Century Gothic"/>
          <w:b/>
          <w:bCs/>
          <w:sz w:val="32"/>
          <w:szCs w:val="32"/>
        </w:rPr>
        <w:t xml:space="preserve">a </w:t>
      </w:r>
      <w:r w:rsidR="00E2262D" w:rsidRPr="00537676">
        <w:rPr>
          <w:rFonts w:ascii="Century Gothic" w:hAnsi="Century Gothic"/>
          <w:b/>
          <w:bCs/>
          <w:sz w:val="32"/>
          <w:szCs w:val="32"/>
        </w:rPr>
        <w:t>komunikacj</w:t>
      </w:r>
      <w:r w:rsidR="00E2262D">
        <w:rPr>
          <w:rFonts w:ascii="Century Gothic" w:hAnsi="Century Gothic"/>
          <w:b/>
          <w:bCs/>
          <w:sz w:val="32"/>
          <w:szCs w:val="32"/>
        </w:rPr>
        <w:t>ę</w:t>
      </w:r>
      <w:r w:rsidR="00E2262D" w:rsidRPr="00537676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537676">
        <w:rPr>
          <w:rFonts w:ascii="Century Gothic" w:hAnsi="Century Gothic"/>
          <w:b/>
          <w:bCs/>
          <w:sz w:val="32"/>
          <w:szCs w:val="32"/>
        </w:rPr>
        <w:t xml:space="preserve">marketingową  </w:t>
      </w:r>
    </w:p>
    <w:p w14:paraId="05C8E91F" w14:textId="5A908CA2" w:rsidR="00B7344F" w:rsidRDefault="00CF4959" w:rsidP="006922CB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Najnowsza </w:t>
      </w:r>
      <w:r w:rsidR="00B7344F">
        <w:rPr>
          <w:rFonts w:ascii="Century Gothic" w:hAnsi="Century Gothic"/>
          <w:b/>
          <w:bCs/>
          <w:sz w:val="20"/>
          <w:szCs w:val="20"/>
        </w:rPr>
        <w:t>edycja badania</w:t>
      </w:r>
      <w:r>
        <w:rPr>
          <w:rFonts w:ascii="Century Gothic" w:hAnsi="Century Gothic"/>
          <w:b/>
          <w:bCs/>
          <w:sz w:val="20"/>
          <w:szCs w:val="20"/>
        </w:rPr>
        <w:t xml:space="preserve"> IAB Polska na temat zjawiska blokowania reklam </w:t>
      </w:r>
      <w:r w:rsidR="00B7344F">
        <w:rPr>
          <w:rFonts w:ascii="Century Gothic" w:hAnsi="Century Gothic"/>
          <w:b/>
          <w:bCs/>
          <w:sz w:val="20"/>
          <w:szCs w:val="20"/>
        </w:rPr>
        <w:t>pokazuje znaczące wyhamowanie wzrost</w:t>
      </w:r>
      <w:r w:rsidR="00331EA7">
        <w:rPr>
          <w:rFonts w:ascii="Century Gothic" w:hAnsi="Century Gothic"/>
          <w:b/>
          <w:bCs/>
          <w:sz w:val="20"/>
          <w:szCs w:val="20"/>
        </w:rPr>
        <w:t>u</w:t>
      </w:r>
      <w:r w:rsidR="00B7344F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783DCC">
        <w:rPr>
          <w:rFonts w:ascii="Century Gothic" w:hAnsi="Century Gothic"/>
          <w:b/>
          <w:bCs/>
          <w:sz w:val="20"/>
          <w:szCs w:val="20"/>
        </w:rPr>
        <w:t xml:space="preserve">liczby </w:t>
      </w:r>
      <w:r w:rsidR="00B7344F">
        <w:rPr>
          <w:rFonts w:ascii="Century Gothic" w:hAnsi="Century Gothic"/>
          <w:b/>
          <w:bCs/>
          <w:sz w:val="20"/>
          <w:szCs w:val="20"/>
        </w:rPr>
        <w:t xml:space="preserve">użytkowników </w:t>
      </w:r>
      <w:proofErr w:type="spellStart"/>
      <w:r w:rsidR="00B7344F">
        <w:rPr>
          <w:rFonts w:ascii="Century Gothic" w:hAnsi="Century Gothic"/>
          <w:b/>
          <w:bCs/>
          <w:sz w:val="20"/>
          <w:szCs w:val="20"/>
        </w:rPr>
        <w:t>adblocków</w:t>
      </w:r>
      <w:proofErr w:type="spellEnd"/>
      <w:r w:rsidR="00331EA7">
        <w:rPr>
          <w:rFonts w:ascii="Century Gothic" w:hAnsi="Century Gothic"/>
          <w:b/>
          <w:bCs/>
          <w:sz w:val="20"/>
          <w:szCs w:val="20"/>
        </w:rPr>
        <w:t>, któr</w:t>
      </w:r>
      <w:r w:rsidR="00F24CB2">
        <w:rPr>
          <w:rFonts w:ascii="Century Gothic" w:hAnsi="Century Gothic"/>
          <w:b/>
          <w:bCs/>
          <w:sz w:val="20"/>
          <w:szCs w:val="20"/>
        </w:rPr>
        <w:t>y</w:t>
      </w:r>
      <w:r w:rsidR="00331EA7">
        <w:rPr>
          <w:rFonts w:ascii="Century Gothic" w:hAnsi="Century Gothic"/>
          <w:b/>
          <w:bCs/>
          <w:sz w:val="20"/>
          <w:szCs w:val="20"/>
        </w:rPr>
        <w:t xml:space="preserve"> odnotowano</w:t>
      </w:r>
      <w:r w:rsidR="00B7344F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331EA7">
        <w:rPr>
          <w:rFonts w:ascii="Century Gothic" w:hAnsi="Century Gothic"/>
          <w:b/>
          <w:bCs/>
          <w:sz w:val="20"/>
          <w:szCs w:val="20"/>
        </w:rPr>
        <w:t>w poprzednich badaniach z lat 2016</w:t>
      </w:r>
      <w:r>
        <w:rPr>
          <w:rFonts w:ascii="Century Gothic" w:hAnsi="Century Gothic"/>
          <w:b/>
          <w:bCs/>
          <w:sz w:val="20"/>
          <w:szCs w:val="20"/>
        </w:rPr>
        <w:t xml:space="preserve"> (36</w:t>
      </w:r>
      <w:r w:rsidR="0004445C">
        <w:rPr>
          <w:rFonts w:ascii="Century Gothic" w:hAnsi="Century Gothic"/>
          <w:b/>
          <w:bCs/>
          <w:sz w:val="20"/>
          <w:szCs w:val="20"/>
        </w:rPr>
        <w:t xml:space="preserve"> proc.</w:t>
      </w:r>
      <w:r>
        <w:rPr>
          <w:rFonts w:ascii="Century Gothic" w:hAnsi="Century Gothic"/>
          <w:b/>
          <w:bCs/>
          <w:sz w:val="20"/>
          <w:szCs w:val="20"/>
        </w:rPr>
        <w:t>)</w:t>
      </w:r>
      <w:r w:rsidR="00331EA7">
        <w:rPr>
          <w:rFonts w:ascii="Century Gothic" w:hAnsi="Century Gothic"/>
          <w:b/>
          <w:bCs/>
          <w:sz w:val="20"/>
          <w:szCs w:val="20"/>
        </w:rPr>
        <w:t xml:space="preserve"> i 2017</w:t>
      </w:r>
      <w:r>
        <w:rPr>
          <w:rFonts w:ascii="Century Gothic" w:hAnsi="Century Gothic"/>
          <w:b/>
          <w:bCs/>
          <w:sz w:val="20"/>
          <w:szCs w:val="20"/>
        </w:rPr>
        <w:t xml:space="preserve"> (42</w:t>
      </w:r>
      <w:r w:rsidR="0004445C">
        <w:rPr>
          <w:rFonts w:ascii="Century Gothic" w:hAnsi="Century Gothic"/>
          <w:b/>
          <w:bCs/>
          <w:sz w:val="20"/>
          <w:szCs w:val="20"/>
        </w:rPr>
        <w:t xml:space="preserve"> proc.</w:t>
      </w:r>
      <w:r>
        <w:rPr>
          <w:rFonts w:ascii="Century Gothic" w:hAnsi="Century Gothic"/>
          <w:b/>
          <w:bCs/>
          <w:sz w:val="20"/>
          <w:szCs w:val="20"/>
        </w:rPr>
        <w:t>)</w:t>
      </w:r>
      <w:r w:rsidR="00537676">
        <w:rPr>
          <w:rFonts w:ascii="Century Gothic" w:hAnsi="Century Gothic"/>
          <w:b/>
          <w:bCs/>
          <w:sz w:val="20"/>
          <w:szCs w:val="20"/>
        </w:rPr>
        <w:t>. Wzrasta natomiast liczba osób akceptujących przekaz reklamowy. A</w:t>
      </w:r>
      <w:r w:rsidR="00B7344F">
        <w:rPr>
          <w:rFonts w:ascii="Century Gothic" w:hAnsi="Century Gothic"/>
          <w:b/>
          <w:bCs/>
          <w:sz w:val="20"/>
          <w:szCs w:val="20"/>
        </w:rPr>
        <w:t>ż 88</w:t>
      </w:r>
      <w:r w:rsidR="0004445C">
        <w:rPr>
          <w:rFonts w:ascii="Century Gothic" w:hAnsi="Century Gothic"/>
          <w:b/>
          <w:bCs/>
          <w:sz w:val="20"/>
          <w:szCs w:val="20"/>
        </w:rPr>
        <w:t xml:space="preserve"> proc.</w:t>
      </w:r>
      <w:r w:rsidR="00B7344F">
        <w:rPr>
          <w:rFonts w:ascii="Century Gothic" w:hAnsi="Century Gothic"/>
          <w:b/>
          <w:bCs/>
          <w:sz w:val="20"/>
          <w:szCs w:val="20"/>
        </w:rPr>
        <w:t xml:space="preserve"> użytkowników blokujących reklamy dopuszcza częściową styczność z różnymi formami komunikacji marketingowej.</w:t>
      </w:r>
      <w:r w:rsidR="00537676">
        <w:rPr>
          <w:rFonts w:ascii="Century Gothic" w:hAnsi="Century Gothic"/>
          <w:b/>
          <w:bCs/>
          <w:sz w:val="20"/>
          <w:szCs w:val="20"/>
        </w:rPr>
        <w:t xml:space="preserve"> Z kolei 60</w:t>
      </w:r>
      <w:r w:rsidR="0004445C">
        <w:rPr>
          <w:rFonts w:ascii="Century Gothic" w:hAnsi="Century Gothic"/>
          <w:b/>
          <w:bCs/>
          <w:sz w:val="20"/>
          <w:szCs w:val="20"/>
        </w:rPr>
        <w:t xml:space="preserve"> proc.</w:t>
      </w:r>
      <w:r w:rsidR="00537676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828D2" w:rsidRPr="0004445C">
        <w:rPr>
          <w:rFonts w:ascii="Century Gothic" w:hAnsi="Century Gothic"/>
          <w:b/>
          <w:bCs/>
          <w:sz w:val="20"/>
          <w:szCs w:val="20"/>
        </w:rPr>
        <w:t>ankietowanych</w:t>
      </w:r>
      <w:r w:rsidR="00566A78" w:rsidRPr="0004445C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828D2" w:rsidRPr="0004445C">
        <w:rPr>
          <w:rFonts w:ascii="Century Gothic" w:hAnsi="Century Gothic"/>
          <w:b/>
          <w:bCs/>
          <w:sz w:val="20"/>
          <w:szCs w:val="20"/>
        </w:rPr>
        <w:t>osób</w:t>
      </w:r>
      <w:r w:rsidR="00537676" w:rsidRPr="0004445C">
        <w:rPr>
          <w:rFonts w:ascii="Century Gothic" w:hAnsi="Century Gothic"/>
          <w:b/>
          <w:bCs/>
          <w:sz w:val="20"/>
          <w:szCs w:val="20"/>
        </w:rPr>
        <w:t xml:space="preserve"> nie blokuj</w:t>
      </w:r>
      <w:r w:rsidR="009C7A20" w:rsidRPr="0004445C">
        <w:rPr>
          <w:rFonts w:ascii="Century Gothic" w:hAnsi="Century Gothic"/>
          <w:b/>
          <w:bCs/>
          <w:sz w:val="20"/>
          <w:szCs w:val="20"/>
        </w:rPr>
        <w:t>e</w:t>
      </w:r>
      <w:r w:rsidR="00537676" w:rsidRPr="0004445C">
        <w:rPr>
          <w:rFonts w:ascii="Century Gothic" w:hAnsi="Century Gothic"/>
          <w:b/>
          <w:bCs/>
          <w:sz w:val="20"/>
          <w:szCs w:val="20"/>
        </w:rPr>
        <w:t xml:space="preserve"> wszystkich stron www.</w:t>
      </w:r>
      <w:r w:rsidR="00E2262D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24CB2" w:rsidRPr="0004445C">
        <w:rPr>
          <w:rFonts w:ascii="Century Gothic" w:hAnsi="Century Gothic"/>
          <w:b/>
          <w:bCs/>
          <w:sz w:val="20"/>
          <w:szCs w:val="20"/>
        </w:rPr>
        <w:t>Jak</w:t>
      </w:r>
      <w:r w:rsidR="00331EA7" w:rsidRPr="0004445C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C0DED" w:rsidRPr="0004445C">
        <w:rPr>
          <w:rFonts w:ascii="Century Gothic" w:hAnsi="Century Gothic"/>
          <w:b/>
          <w:bCs/>
          <w:sz w:val="20"/>
          <w:szCs w:val="20"/>
        </w:rPr>
        <w:t xml:space="preserve">dostosować </w:t>
      </w:r>
      <w:r w:rsidR="000C078C" w:rsidRPr="0004445C">
        <w:rPr>
          <w:rFonts w:ascii="Century Gothic" w:hAnsi="Century Gothic"/>
          <w:b/>
          <w:bCs/>
          <w:sz w:val="20"/>
          <w:szCs w:val="20"/>
        </w:rPr>
        <w:t xml:space="preserve">treści i </w:t>
      </w:r>
      <w:r w:rsidR="00FC0DED" w:rsidRPr="0004445C">
        <w:rPr>
          <w:rFonts w:ascii="Century Gothic" w:hAnsi="Century Gothic"/>
          <w:b/>
          <w:bCs/>
          <w:sz w:val="20"/>
          <w:szCs w:val="20"/>
        </w:rPr>
        <w:t>strategie reklamow</w:t>
      </w:r>
      <w:r w:rsidR="000C078C" w:rsidRPr="0004445C">
        <w:rPr>
          <w:rFonts w:ascii="Century Gothic" w:hAnsi="Century Gothic"/>
          <w:b/>
          <w:bCs/>
          <w:sz w:val="20"/>
          <w:szCs w:val="20"/>
        </w:rPr>
        <w:t xml:space="preserve">e </w:t>
      </w:r>
      <w:r w:rsidR="00FC0DED" w:rsidRPr="0004445C">
        <w:rPr>
          <w:rFonts w:ascii="Century Gothic" w:hAnsi="Century Gothic"/>
          <w:b/>
          <w:bCs/>
          <w:sz w:val="20"/>
          <w:szCs w:val="20"/>
        </w:rPr>
        <w:t>do najnowszych trendów</w:t>
      </w:r>
      <w:r w:rsidR="00F828D2" w:rsidRPr="0004445C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C0DED" w:rsidRPr="0004445C">
        <w:rPr>
          <w:rFonts w:ascii="Century Gothic" w:hAnsi="Century Gothic"/>
          <w:b/>
          <w:bCs/>
          <w:sz w:val="20"/>
          <w:szCs w:val="20"/>
        </w:rPr>
        <w:t xml:space="preserve">– </w:t>
      </w:r>
      <w:r w:rsidR="00F24CB2" w:rsidRPr="0004445C">
        <w:rPr>
          <w:rFonts w:ascii="Century Gothic" w:hAnsi="Century Gothic"/>
          <w:b/>
          <w:bCs/>
          <w:sz w:val="20"/>
          <w:szCs w:val="20"/>
        </w:rPr>
        <w:t xml:space="preserve">m.in. </w:t>
      </w:r>
      <w:r w:rsidR="00FC0DED" w:rsidRPr="0004445C">
        <w:rPr>
          <w:rFonts w:ascii="Century Gothic" w:hAnsi="Century Gothic"/>
          <w:b/>
          <w:bCs/>
          <w:sz w:val="20"/>
          <w:szCs w:val="20"/>
        </w:rPr>
        <w:t>o tym w najnowszym raporcie IAB Polska</w:t>
      </w:r>
      <w:r w:rsidR="009C7A20" w:rsidRPr="0004445C">
        <w:rPr>
          <w:rFonts w:ascii="Century Gothic" w:hAnsi="Century Gothic"/>
          <w:b/>
          <w:bCs/>
          <w:sz w:val="20"/>
          <w:szCs w:val="20"/>
        </w:rPr>
        <w:t xml:space="preserve"> „Zjawisko blokowania reklam”</w:t>
      </w:r>
      <w:r w:rsidR="00F828D2" w:rsidRPr="0004445C">
        <w:rPr>
          <w:rFonts w:ascii="Century Gothic" w:hAnsi="Century Gothic"/>
          <w:b/>
          <w:bCs/>
          <w:sz w:val="20"/>
          <w:szCs w:val="20"/>
        </w:rPr>
        <w:t>.</w:t>
      </w:r>
    </w:p>
    <w:p w14:paraId="36BDBB41" w14:textId="3068D850" w:rsidR="00A50CB0" w:rsidRDefault="00B47ACA" w:rsidP="006922CB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Skala zjawiska blokowania reklam w Polsce</w:t>
      </w:r>
    </w:p>
    <w:p w14:paraId="20AAAB67" w14:textId="7FE482C8" w:rsidR="00A50CB0" w:rsidRDefault="0007414B" w:rsidP="006922CB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Osiem lat temu udział użytkowników sieci stosujących </w:t>
      </w:r>
      <w:r w:rsidR="00791837">
        <w:rPr>
          <w:rFonts w:ascii="Century Gothic" w:hAnsi="Century Gothic"/>
          <w:sz w:val="20"/>
          <w:szCs w:val="20"/>
        </w:rPr>
        <w:t xml:space="preserve">oprogramowanie blokujące reklamy </w:t>
      </w:r>
      <w:r>
        <w:rPr>
          <w:rFonts w:ascii="Century Gothic" w:hAnsi="Century Gothic"/>
          <w:sz w:val="20"/>
          <w:szCs w:val="20"/>
        </w:rPr>
        <w:t xml:space="preserve">wzrastał o kilka punktów procentowych rocznie. </w:t>
      </w:r>
      <w:r w:rsidRPr="00F828D2">
        <w:rPr>
          <w:rFonts w:ascii="Century Gothic" w:hAnsi="Century Gothic"/>
          <w:b/>
          <w:bCs/>
          <w:sz w:val="20"/>
          <w:szCs w:val="20"/>
        </w:rPr>
        <w:t xml:space="preserve">Ostatnie badanie IAB Polska pokazuje, że </w:t>
      </w:r>
      <w:r w:rsidR="000C078C" w:rsidRPr="00F828D2">
        <w:rPr>
          <w:rFonts w:ascii="Century Gothic" w:hAnsi="Century Gothic"/>
          <w:b/>
          <w:bCs/>
          <w:sz w:val="20"/>
          <w:szCs w:val="20"/>
        </w:rPr>
        <w:t>o</w:t>
      </w:r>
      <w:r w:rsidR="00D341B0" w:rsidRPr="00F828D2">
        <w:rPr>
          <w:rFonts w:ascii="Century Gothic" w:hAnsi="Century Gothic"/>
          <w:b/>
          <w:bCs/>
          <w:sz w:val="20"/>
          <w:szCs w:val="20"/>
        </w:rPr>
        <w:t xml:space="preserve">dsetek dorosłych internautów </w:t>
      </w:r>
      <w:r w:rsidR="00791837" w:rsidRPr="00F828D2">
        <w:rPr>
          <w:rFonts w:ascii="Century Gothic" w:hAnsi="Century Gothic"/>
          <w:b/>
          <w:bCs/>
          <w:sz w:val="20"/>
          <w:szCs w:val="20"/>
        </w:rPr>
        <w:t xml:space="preserve">stosujących </w:t>
      </w:r>
      <w:proofErr w:type="spellStart"/>
      <w:r w:rsidR="00791837" w:rsidRPr="00F828D2">
        <w:rPr>
          <w:rFonts w:ascii="Century Gothic" w:hAnsi="Century Gothic"/>
          <w:b/>
          <w:bCs/>
          <w:sz w:val="20"/>
          <w:szCs w:val="20"/>
        </w:rPr>
        <w:t>adblocki</w:t>
      </w:r>
      <w:proofErr w:type="spellEnd"/>
      <w:r w:rsidR="00D341B0" w:rsidRPr="00F828D2">
        <w:rPr>
          <w:rFonts w:ascii="Century Gothic" w:hAnsi="Century Gothic"/>
          <w:b/>
          <w:bCs/>
          <w:sz w:val="20"/>
          <w:szCs w:val="20"/>
        </w:rPr>
        <w:t xml:space="preserve"> w 2023 roku wyniósł 45</w:t>
      </w:r>
      <w:r w:rsidR="0004445C">
        <w:rPr>
          <w:rFonts w:ascii="Century Gothic" w:hAnsi="Century Gothic"/>
          <w:b/>
          <w:bCs/>
          <w:sz w:val="20"/>
          <w:szCs w:val="20"/>
        </w:rPr>
        <w:t xml:space="preserve"> proc.</w:t>
      </w:r>
      <w:r w:rsidRPr="00F828D2">
        <w:rPr>
          <w:rFonts w:ascii="Century Gothic" w:hAnsi="Century Gothic"/>
          <w:b/>
          <w:bCs/>
          <w:sz w:val="20"/>
          <w:szCs w:val="20"/>
        </w:rPr>
        <w:t>, co jest tylko nieznacznym wzrostem w st</w:t>
      </w:r>
      <w:r w:rsidR="00791837" w:rsidRPr="00F828D2">
        <w:rPr>
          <w:rFonts w:ascii="Century Gothic" w:hAnsi="Century Gothic"/>
          <w:b/>
          <w:bCs/>
          <w:sz w:val="20"/>
          <w:szCs w:val="20"/>
        </w:rPr>
        <w:t>o</w:t>
      </w:r>
      <w:r w:rsidRPr="00F828D2">
        <w:rPr>
          <w:rFonts w:ascii="Century Gothic" w:hAnsi="Century Gothic"/>
          <w:b/>
          <w:bCs/>
          <w:sz w:val="20"/>
          <w:szCs w:val="20"/>
        </w:rPr>
        <w:t xml:space="preserve">sunku do </w:t>
      </w:r>
      <w:r w:rsidR="00A67354" w:rsidRPr="00F828D2">
        <w:rPr>
          <w:rFonts w:ascii="Century Gothic" w:hAnsi="Century Gothic"/>
          <w:b/>
          <w:bCs/>
          <w:sz w:val="20"/>
          <w:szCs w:val="20"/>
        </w:rPr>
        <w:t>42</w:t>
      </w:r>
      <w:r w:rsidR="0004445C">
        <w:rPr>
          <w:rFonts w:ascii="Century Gothic" w:hAnsi="Century Gothic"/>
          <w:b/>
          <w:bCs/>
          <w:sz w:val="20"/>
          <w:szCs w:val="20"/>
        </w:rPr>
        <w:t xml:space="preserve"> proc.</w:t>
      </w:r>
      <w:r w:rsidR="00E2262D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A67354" w:rsidRPr="00F828D2">
        <w:rPr>
          <w:rFonts w:ascii="Century Gothic" w:hAnsi="Century Gothic"/>
          <w:b/>
          <w:bCs/>
          <w:sz w:val="20"/>
          <w:szCs w:val="20"/>
        </w:rPr>
        <w:t xml:space="preserve">odnotowanych w </w:t>
      </w:r>
      <w:r w:rsidR="000C078C" w:rsidRPr="00F828D2">
        <w:rPr>
          <w:rFonts w:ascii="Century Gothic" w:hAnsi="Century Gothic"/>
          <w:b/>
          <w:bCs/>
          <w:sz w:val="20"/>
          <w:szCs w:val="20"/>
        </w:rPr>
        <w:t>201</w:t>
      </w:r>
      <w:r w:rsidR="00F828D2">
        <w:rPr>
          <w:rFonts w:ascii="Century Gothic" w:hAnsi="Century Gothic"/>
          <w:b/>
          <w:bCs/>
          <w:sz w:val="20"/>
          <w:szCs w:val="20"/>
        </w:rPr>
        <w:t>7</w:t>
      </w:r>
      <w:r w:rsidR="000C078C" w:rsidRPr="00F828D2">
        <w:rPr>
          <w:rFonts w:ascii="Century Gothic" w:hAnsi="Century Gothic"/>
          <w:b/>
          <w:bCs/>
          <w:sz w:val="20"/>
          <w:szCs w:val="20"/>
        </w:rPr>
        <w:t xml:space="preserve"> roku</w:t>
      </w:r>
      <w:r w:rsidR="00A67354">
        <w:rPr>
          <w:rFonts w:ascii="Century Gothic" w:hAnsi="Century Gothic"/>
          <w:sz w:val="20"/>
          <w:szCs w:val="20"/>
        </w:rPr>
        <w:t xml:space="preserve">. </w:t>
      </w:r>
      <w:r w:rsidR="000C078C">
        <w:rPr>
          <w:rFonts w:ascii="Century Gothic" w:hAnsi="Century Gothic"/>
          <w:sz w:val="20"/>
          <w:szCs w:val="20"/>
        </w:rPr>
        <w:t>Najnowsze wyniki pokazują, że t</w:t>
      </w:r>
      <w:r w:rsidR="00D341B0" w:rsidRPr="00D341B0">
        <w:rPr>
          <w:rFonts w:ascii="Century Gothic" w:hAnsi="Century Gothic"/>
          <w:sz w:val="20"/>
          <w:szCs w:val="20"/>
        </w:rPr>
        <w:t>empo rozwojowe zjawiska zdecydowanie wyhamowało i ustabilizowało się</w:t>
      </w:r>
      <w:r w:rsidR="000C078C">
        <w:rPr>
          <w:rFonts w:ascii="Century Gothic" w:hAnsi="Century Gothic"/>
          <w:sz w:val="20"/>
          <w:szCs w:val="20"/>
        </w:rPr>
        <w:t>, a w najbliższych latach możemy spodziewać się utrzymani</w:t>
      </w:r>
      <w:r w:rsidR="00524857">
        <w:rPr>
          <w:rFonts w:ascii="Century Gothic" w:hAnsi="Century Gothic"/>
          <w:sz w:val="20"/>
          <w:szCs w:val="20"/>
        </w:rPr>
        <w:t>a</w:t>
      </w:r>
      <w:r w:rsidR="000C078C">
        <w:rPr>
          <w:rFonts w:ascii="Century Gothic" w:hAnsi="Century Gothic"/>
          <w:sz w:val="20"/>
          <w:szCs w:val="20"/>
        </w:rPr>
        <w:t xml:space="preserve"> tego trendu. </w:t>
      </w:r>
    </w:p>
    <w:p w14:paraId="5239AF5B" w14:textId="70936596" w:rsidR="00D341B0" w:rsidRPr="006922CB" w:rsidRDefault="00D341B0" w:rsidP="006922CB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423611">
        <w:rPr>
          <w:rFonts w:ascii="Century Gothic" w:hAnsi="Century Gothic"/>
          <w:sz w:val="20"/>
          <w:szCs w:val="20"/>
        </w:rPr>
        <w:t>–</w:t>
      </w:r>
      <w:r w:rsidR="00F828D2">
        <w:rPr>
          <w:rFonts w:ascii="Century Gothic" w:hAnsi="Century Gothic"/>
          <w:sz w:val="20"/>
          <w:szCs w:val="20"/>
        </w:rPr>
        <w:t xml:space="preserve"> </w:t>
      </w:r>
      <w:r w:rsidR="00F828D2" w:rsidRPr="00F828D2">
        <w:rPr>
          <w:rFonts w:ascii="Century Gothic" w:hAnsi="Century Gothic"/>
          <w:i/>
          <w:iCs/>
          <w:sz w:val="20"/>
          <w:szCs w:val="20"/>
        </w:rPr>
        <w:t xml:space="preserve">Szacowana penetracja </w:t>
      </w:r>
      <w:proofErr w:type="spellStart"/>
      <w:r w:rsidR="00F828D2" w:rsidRPr="00F828D2">
        <w:rPr>
          <w:rFonts w:ascii="Century Gothic" w:hAnsi="Century Gothic"/>
          <w:i/>
          <w:iCs/>
          <w:sz w:val="20"/>
          <w:szCs w:val="20"/>
        </w:rPr>
        <w:t>adblocków</w:t>
      </w:r>
      <w:proofErr w:type="spellEnd"/>
      <w:r w:rsidR="00F828D2" w:rsidRPr="00F828D2">
        <w:rPr>
          <w:rFonts w:ascii="Century Gothic" w:hAnsi="Century Gothic"/>
          <w:i/>
          <w:iCs/>
          <w:sz w:val="20"/>
          <w:szCs w:val="20"/>
        </w:rPr>
        <w:t xml:space="preserve"> utrzymuje się od 7 lat na poziomie 42-45</w:t>
      </w:r>
      <w:r w:rsidR="0004445C">
        <w:rPr>
          <w:rFonts w:ascii="Century Gothic" w:hAnsi="Century Gothic"/>
          <w:i/>
          <w:iCs/>
          <w:sz w:val="20"/>
          <w:szCs w:val="20"/>
        </w:rPr>
        <w:t xml:space="preserve"> proc.</w:t>
      </w:r>
      <w:r w:rsidR="00F828D2" w:rsidRPr="00F828D2">
        <w:rPr>
          <w:rFonts w:ascii="Century Gothic" w:hAnsi="Century Gothic"/>
          <w:i/>
          <w:iCs/>
          <w:sz w:val="20"/>
          <w:szCs w:val="20"/>
        </w:rPr>
        <w:t>, po uprzednich bardzo dynamicznych wzrostach, co świadczy o dojrzałości i nasyceniu rynku w tym zakresie. Ciekawi fakt, że w tym samym czasie o 10 punktów procentowych wzrósł odsetek osób dopuszczających komunikację marketingową. To może sugerować, że użytkownicy są bardziej skłonni do zaakceptowania reklam, ale pod warunkiem mniej inwazyjnej formy i lepszego dopasowania komunikatu marketingowego</w:t>
      </w:r>
      <w:r w:rsidR="00F828D2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423611">
        <w:rPr>
          <w:rFonts w:ascii="Century Gothic" w:hAnsi="Century Gothic"/>
          <w:sz w:val="20"/>
          <w:szCs w:val="20"/>
        </w:rPr>
        <w:t xml:space="preserve">– </w:t>
      </w:r>
      <w:r w:rsidRPr="006922CB">
        <w:rPr>
          <w:rFonts w:ascii="Century Gothic" w:hAnsi="Century Gothic"/>
          <w:b/>
          <w:bCs/>
          <w:sz w:val="20"/>
          <w:szCs w:val="20"/>
        </w:rPr>
        <w:t xml:space="preserve">mówi Paweł Korzeniowski, </w:t>
      </w:r>
      <w:proofErr w:type="spellStart"/>
      <w:r w:rsidRPr="006922CB">
        <w:rPr>
          <w:rFonts w:ascii="Century Gothic" w:hAnsi="Century Gothic"/>
          <w:b/>
          <w:bCs/>
          <w:sz w:val="20"/>
          <w:szCs w:val="20"/>
        </w:rPr>
        <w:t>AdStack</w:t>
      </w:r>
      <w:proofErr w:type="spellEnd"/>
      <w:r w:rsidRPr="006922CB">
        <w:rPr>
          <w:rFonts w:ascii="Century Gothic" w:hAnsi="Century Gothic"/>
          <w:b/>
          <w:bCs/>
          <w:sz w:val="20"/>
          <w:szCs w:val="20"/>
        </w:rPr>
        <w:t xml:space="preserve"> Architect z </w:t>
      </w:r>
      <w:proofErr w:type="spellStart"/>
      <w:r w:rsidRPr="006922CB">
        <w:rPr>
          <w:rFonts w:ascii="Century Gothic" w:hAnsi="Century Gothic"/>
          <w:b/>
          <w:bCs/>
          <w:sz w:val="20"/>
          <w:szCs w:val="20"/>
        </w:rPr>
        <w:t>Ringier</w:t>
      </w:r>
      <w:proofErr w:type="spellEnd"/>
      <w:r w:rsidRPr="006922CB">
        <w:rPr>
          <w:rFonts w:ascii="Century Gothic" w:hAnsi="Century Gothic"/>
          <w:b/>
          <w:bCs/>
          <w:sz w:val="20"/>
          <w:szCs w:val="20"/>
        </w:rPr>
        <w:t xml:space="preserve"> Axel </w:t>
      </w:r>
      <w:proofErr w:type="spellStart"/>
      <w:r w:rsidRPr="006922CB">
        <w:rPr>
          <w:rFonts w:ascii="Century Gothic" w:hAnsi="Century Gothic"/>
          <w:b/>
          <w:bCs/>
          <w:sz w:val="20"/>
          <w:szCs w:val="20"/>
        </w:rPr>
        <w:t>Spirnger</w:t>
      </w:r>
      <w:proofErr w:type="spellEnd"/>
      <w:r w:rsidRPr="006922CB">
        <w:rPr>
          <w:rFonts w:ascii="Century Gothic" w:hAnsi="Century Gothic"/>
          <w:b/>
          <w:bCs/>
          <w:sz w:val="20"/>
          <w:szCs w:val="20"/>
        </w:rPr>
        <w:t xml:space="preserve"> Polska. </w:t>
      </w:r>
    </w:p>
    <w:p w14:paraId="6450F6D7" w14:textId="2415AB28" w:rsidR="00D83E3D" w:rsidRPr="00AC7BBD" w:rsidRDefault="00D83E3D" w:rsidP="006922CB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AC7BBD">
        <w:rPr>
          <w:rFonts w:ascii="Century Gothic" w:hAnsi="Century Gothic"/>
          <w:b/>
          <w:bCs/>
          <w:sz w:val="20"/>
          <w:szCs w:val="20"/>
        </w:rPr>
        <w:t xml:space="preserve">Jak </w:t>
      </w:r>
      <w:proofErr w:type="spellStart"/>
      <w:r w:rsidRPr="00AC7BBD">
        <w:rPr>
          <w:rFonts w:ascii="Century Gothic" w:hAnsi="Century Gothic"/>
          <w:b/>
          <w:bCs/>
          <w:sz w:val="20"/>
          <w:szCs w:val="20"/>
        </w:rPr>
        <w:t>adblocki</w:t>
      </w:r>
      <w:proofErr w:type="spellEnd"/>
      <w:r w:rsidRPr="00AC7BBD">
        <w:rPr>
          <w:rFonts w:ascii="Century Gothic" w:hAnsi="Century Gothic"/>
          <w:b/>
          <w:bCs/>
          <w:sz w:val="20"/>
          <w:szCs w:val="20"/>
        </w:rPr>
        <w:t xml:space="preserve"> w</w:t>
      </w:r>
      <w:r w:rsidR="00AC7BBD" w:rsidRPr="00AC7BBD">
        <w:rPr>
          <w:rFonts w:ascii="Century Gothic" w:hAnsi="Century Gothic"/>
          <w:b/>
          <w:bCs/>
          <w:sz w:val="20"/>
          <w:szCs w:val="20"/>
        </w:rPr>
        <w:t>pływają na komunikację marketingową?</w:t>
      </w:r>
    </w:p>
    <w:p w14:paraId="548E8E78" w14:textId="707072CE" w:rsidR="00A23424" w:rsidRPr="00F828D2" w:rsidRDefault="00A23424" w:rsidP="006922CB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 badania IAB Polska wynika, że </w:t>
      </w:r>
      <w:r w:rsidRPr="00F828D2">
        <w:rPr>
          <w:rFonts w:ascii="Century Gothic" w:hAnsi="Century Gothic"/>
          <w:b/>
          <w:bCs/>
          <w:sz w:val="20"/>
          <w:szCs w:val="20"/>
        </w:rPr>
        <w:t>jedynie 5</w:t>
      </w:r>
      <w:r w:rsidR="0004445C">
        <w:rPr>
          <w:rFonts w:ascii="Century Gothic" w:hAnsi="Century Gothic"/>
          <w:b/>
          <w:bCs/>
          <w:sz w:val="20"/>
          <w:szCs w:val="20"/>
        </w:rPr>
        <w:t xml:space="preserve"> proc.</w:t>
      </w:r>
      <w:r w:rsidRPr="00F828D2">
        <w:rPr>
          <w:rFonts w:ascii="Century Gothic" w:hAnsi="Century Gothic"/>
          <w:b/>
          <w:bCs/>
          <w:sz w:val="20"/>
          <w:szCs w:val="20"/>
        </w:rPr>
        <w:t xml:space="preserve"> ogółu internautów blokuje reklamę online w sposób zdecydowany.</w:t>
      </w:r>
      <w:r>
        <w:rPr>
          <w:rFonts w:ascii="Century Gothic" w:hAnsi="Century Gothic"/>
          <w:sz w:val="20"/>
          <w:szCs w:val="20"/>
        </w:rPr>
        <w:t xml:space="preserve"> Ponad 80</w:t>
      </w:r>
      <w:r w:rsidR="0004445C">
        <w:rPr>
          <w:rFonts w:ascii="Century Gothic" w:hAnsi="Century Gothic"/>
          <w:sz w:val="20"/>
          <w:szCs w:val="20"/>
        </w:rPr>
        <w:t xml:space="preserve"> proc. </w:t>
      </w:r>
      <w:r>
        <w:rPr>
          <w:rFonts w:ascii="Century Gothic" w:hAnsi="Century Gothic"/>
          <w:sz w:val="20"/>
          <w:szCs w:val="20"/>
        </w:rPr>
        <w:t xml:space="preserve">użytkowników </w:t>
      </w:r>
      <w:proofErr w:type="spellStart"/>
      <w:r>
        <w:rPr>
          <w:rFonts w:ascii="Century Gothic" w:hAnsi="Century Gothic"/>
          <w:sz w:val="20"/>
          <w:szCs w:val="20"/>
        </w:rPr>
        <w:t>adblocka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="00F24CB2">
        <w:rPr>
          <w:rFonts w:ascii="Century Gothic" w:hAnsi="Century Gothic"/>
          <w:sz w:val="20"/>
          <w:szCs w:val="20"/>
        </w:rPr>
        <w:t xml:space="preserve">dopuszcza pewne </w:t>
      </w:r>
      <w:r w:rsidR="00F828D2">
        <w:rPr>
          <w:rFonts w:ascii="Century Gothic" w:hAnsi="Century Gothic"/>
          <w:sz w:val="20"/>
          <w:szCs w:val="20"/>
        </w:rPr>
        <w:t>„</w:t>
      </w:r>
      <w:r w:rsidR="00F24CB2">
        <w:rPr>
          <w:rFonts w:ascii="Century Gothic" w:hAnsi="Century Gothic"/>
          <w:sz w:val="20"/>
          <w:szCs w:val="20"/>
        </w:rPr>
        <w:t>rozluźnienie</w:t>
      </w:r>
      <w:r w:rsidR="00F828D2">
        <w:rPr>
          <w:rFonts w:ascii="Century Gothic" w:hAnsi="Century Gothic"/>
          <w:sz w:val="20"/>
          <w:szCs w:val="20"/>
        </w:rPr>
        <w:t>”</w:t>
      </w:r>
      <w:r w:rsidR="00F24CB2">
        <w:rPr>
          <w:rFonts w:ascii="Century Gothic" w:hAnsi="Century Gothic"/>
          <w:sz w:val="20"/>
          <w:szCs w:val="20"/>
        </w:rPr>
        <w:t xml:space="preserve"> blokady, </w:t>
      </w:r>
      <w:r>
        <w:rPr>
          <w:rFonts w:ascii="Century Gothic" w:hAnsi="Century Gothic"/>
          <w:sz w:val="20"/>
          <w:szCs w:val="20"/>
        </w:rPr>
        <w:t>korzysta</w:t>
      </w:r>
      <w:r w:rsidR="00F24CB2">
        <w:rPr>
          <w:rFonts w:ascii="Century Gothic" w:hAnsi="Century Gothic"/>
          <w:sz w:val="20"/>
          <w:szCs w:val="20"/>
        </w:rPr>
        <w:t>jąc</w:t>
      </w:r>
      <w:r>
        <w:rPr>
          <w:rFonts w:ascii="Century Gothic" w:hAnsi="Century Gothic"/>
          <w:sz w:val="20"/>
          <w:szCs w:val="20"/>
        </w:rPr>
        <w:t xml:space="preserve"> z rozwiązań, które pomimo </w:t>
      </w:r>
      <w:r w:rsidR="006922CB">
        <w:rPr>
          <w:rFonts w:ascii="Century Gothic" w:hAnsi="Century Gothic"/>
          <w:sz w:val="20"/>
          <w:szCs w:val="20"/>
        </w:rPr>
        <w:t>zainstalowania oprogramowania</w:t>
      </w:r>
      <w:r>
        <w:rPr>
          <w:rFonts w:ascii="Century Gothic" w:hAnsi="Century Gothic"/>
          <w:sz w:val="20"/>
          <w:szCs w:val="20"/>
        </w:rPr>
        <w:t xml:space="preserve"> </w:t>
      </w:r>
      <w:r w:rsidR="00F24CB2">
        <w:rPr>
          <w:rFonts w:ascii="Century Gothic" w:hAnsi="Century Gothic"/>
          <w:sz w:val="20"/>
          <w:szCs w:val="20"/>
        </w:rPr>
        <w:t xml:space="preserve">pozwalają na styczność </w:t>
      </w:r>
      <w:r>
        <w:rPr>
          <w:rFonts w:ascii="Century Gothic" w:hAnsi="Century Gothic"/>
          <w:sz w:val="20"/>
          <w:szCs w:val="20"/>
        </w:rPr>
        <w:t>z komunikacją marketingową</w:t>
      </w:r>
      <w:r w:rsidR="004152CF" w:rsidRPr="00F828D2">
        <w:rPr>
          <w:rFonts w:ascii="Century Gothic" w:hAnsi="Century Gothic"/>
          <w:b/>
          <w:bCs/>
          <w:sz w:val="20"/>
          <w:szCs w:val="20"/>
        </w:rPr>
        <w:t xml:space="preserve">. </w:t>
      </w:r>
      <w:r w:rsidR="004152CF" w:rsidRPr="00F828D2">
        <w:rPr>
          <w:rFonts w:ascii="Century Gothic" w:hAnsi="Century Gothic"/>
          <w:sz w:val="20"/>
          <w:szCs w:val="20"/>
        </w:rPr>
        <w:t xml:space="preserve">Połowa użytkowników stosuje </w:t>
      </w:r>
      <w:r w:rsidRPr="00F828D2">
        <w:rPr>
          <w:rFonts w:ascii="Century Gothic" w:hAnsi="Century Gothic"/>
          <w:sz w:val="20"/>
          <w:szCs w:val="20"/>
        </w:rPr>
        <w:t xml:space="preserve">tzw. </w:t>
      </w:r>
      <w:proofErr w:type="spellStart"/>
      <w:r w:rsidRPr="00F828D2">
        <w:rPr>
          <w:rFonts w:ascii="Century Gothic" w:hAnsi="Century Gothic"/>
          <w:sz w:val="20"/>
          <w:szCs w:val="20"/>
        </w:rPr>
        <w:t>white</w:t>
      </w:r>
      <w:proofErr w:type="spellEnd"/>
      <w:r w:rsidRPr="00F828D2">
        <w:rPr>
          <w:rFonts w:ascii="Century Gothic" w:hAnsi="Century Gothic"/>
          <w:sz w:val="20"/>
          <w:szCs w:val="20"/>
        </w:rPr>
        <w:t xml:space="preserve"> list</w:t>
      </w:r>
      <w:r w:rsidR="004152CF" w:rsidRPr="00F828D2">
        <w:rPr>
          <w:rFonts w:ascii="Century Gothic" w:hAnsi="Century Gothic"/>
          <w:sz w:val="20"/>
          <w:szCs w:val="20"/>
        </w:rPr>
        <w:t>y i</w:t>
      </w:r>
      <w:r w:rsidRPr="00F828D2">
        <w:rPr>
          <w:rFonts w:ascii="Century Gothic" w:hAnsi="Century Gothic"/>
          <w:sz w:val="20"/>
          <w:szCs w:val="20"/>
        </w:rPr>
        <w:t xml:space="preserve"> zezwala na nienatrętne reklamy, </w:t>
      </w:r>
      <w:r w:rsidR="004152CF" w:rsidRPr="00F828D2">
        <w:rPr>
          <w:rFonts w:ascii="Century Gothic" w:hAnsi="Century Gothic"/>
          <w:sz w:val="20"/>
          <w:szCs w:val="20"/>
        </w:rPr>
        <w:t>60</w:t>
      </w:r>
      <w:r w:rsidR="0004445C">
        <w:rPr>
          <w:rFonts w:ascii="Century Gothic" w:hAnsi="Century Gothic"/>
          <w:sz w:val="20"/>
          <w:szCs w:val="20"/>
        </w:rPr>
        <w:t xml:space="preserve"> proc. </w:t>
      </w:r>
      <w:r w:rsidR="004152CF" w:rsidRPr="00F828D2">
        <w:rPr>
          <w:rFonts w:ascii="Century Gothic" w:hAnsi="Century Gothic"/>
          <w:sz w:val="20"/>
          <w:szCs w:val="20"/>
        </w:rPr>
        <w:t xml:space="preserve">nie blokuje wszystkich stron www, </w:t>
      </w:r>
      <w:r w:rsidR="0095716E" w:rsidRPr="00F828D2">
        <w:rPr>
          <w:rFonts w:ascii="Century Gothic" w:hAnsi="Century Gothic"/>
          <w:sz w:val="20"/>
          <w:szCs w:val="20"/>
        </w:rPr>
        <w:t>a</w:t>
      </w:r>
      <w:r w:rsidR="0095716E" w:rsidRPr="00F828D2">
        <w:rPr>
          <w:rFonts w:ascii="Century Gothic" w:hAnsi="Century Gothic"/>
          <w:b/>
          <w:bCs/>
          <w:sz w:val="20"/>
          <w:szCs w:val="20"/>
        </w:rPr>
        <w:t xml:space="preserve"> 2</w:t>
      </w:r>
      <w:r w:rsidR="00EA245A" w:rsidRPr="00F828D2">
        <w:rPr>
          <w:rFonts w:ascii="Century Gothic" w:hAnsi="Century Gothic"/>
          <w:b/>
          <w:bCs/>
          <w:sz w:val="20"/>
          <w:szCs w:val="20"/>
        </w:rPr>
        <w:t>8</w:t>
      </w:r>
      <w:r w:rsidR="0004445C">
        <w:rPr>
          <w:rFonts w:ascii="Century Gothic" w:hAnsi="Century Gothic"/>
          <w:b/>
          <w:bCs/>
          <w:sz w:val="20"/>
          <w:szCs w:val="20"/>
        </w:rPr>
        <w:t xml:space="preserve"> proc. </w:t>
      </w:r>
      <w:r w:rsidR="0095716E" w:rsidRPr="00F828D2">
        <w:rPr>
          <w:rFonts w:ascii="Century Gothic" w:hAnsi="Century Gothic"/>
          <w:b/>
          <w:bCs/>
          <w:sz w:val="20"/>
          <w:szCs w:val="20"/>
        </w:rPr>
        <w:t xml:space="preserve">nie korzysta z </w:t>
      </w:r>
      <w:proofErr w:type="spellStart"/>
      <w:r w:rsidR="0095716E" w:rsidRPr="00F828D2">
        <w:rPr>
          <w:rFonts w:ascii="Century Gothic" w:hAnsi="Century Gothic"/>
          <w:b/>
          <w:bCs/>
          <w:sz w:val="20"/>
          <w:szCs w:val="20"/>
        </w:rPr>
        <w:t>adblocków</w:t>
      </w:r>
      <w:proofErr w:type="spellEnd"/>
      <w:r w:rsidR="0095716E" w:rsidRPr="00F828D2">
        <w:rPr>
          <w:rFonts w:ascii="Century Gothic" w:hAnsi="Century Gothic"/>
          <w:b/>
          <w:bCs/>
          <w:sz w:val="20"/>
          <w:szCs w:val="20"/>
        </w:rPr>
        <w:t xml:space="preserve"> we wszystkich przeglądarkach.</w:t>
      </w:r>
      <w:r w:rsidR="00D83E3D" w:rsidRPr="00F828D2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41AA3AC5" w14:textId="1975213F" w:rsidR="001D32BA" w:rsidRDefault="008457F2" w:rsidP="006922C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Dominującym powodem instalacji </w:t>
      </w:r>
      <w:proofErr w:type="spellStart"/>
      <w:r>
        <w:rPr>
          <w:rFonts w:ascii="Century Gothic" w:hAnsi="Century Gothic"/>
          <w:sz w:val="20"/>
          <w:szCs w:val="20"/>
        </w:rPr>
        <w:t>adblocka</w:t>
      </w:r>
      <w:proofErr w:type="spellEnd"/>
      <w:r>
        <w:rPr>
          <w:rFonts w:ascii="Century Gothic" w:hAnsi="Century Gothic"/>
          <w:sz w:val="20"/>
          <w:szCs w:val="20"/>
        </w:rPr>
        <w:t xml:space="preserve"> jest determinacja użytkowników w eliminowaniu natrętnych reklam. </w:t>
      </w:r>
      <w:r w:rsidR="001D32BA">
        <w:rPr>
          <w:rFonts w:ascii="Century Gothic" w:hAnsi="Century Gothic"/>
          <w:sz w:val="20"/>
          <w:szCs w:val="20"/>
        </w:rPr>
        <w:t xml:space="preserve">Wnioski z raportu potwierdzają tezę, że edukacja branży i stawianie na coraz bardziej wartościowe, jakościowe treści jest niezbędna w skutecznym docieraniu </w:t>
      </w:r>
      <w:r w:rsidR="005102B5">
        <w:rPr>
          <w:rFonts w:ascii="Century Gothic" w:hAnsi="Century Gothic"/>
          <w:sz w:val="20"/>
          <w:szCs w:val="20"/>
        </w:rPr>
        <w:t xml:space="preserve">do </w:t>
      </w:r>
      <w:r w:rsidR="001D32BA">
        <w:rPr>
          <w:rFonts w:ascii="Century Gothic" w:hAnsi="Century Gothic"/>
          <w:sz w:val="20"/>
          <w:szCs w:val="20"/>
        </w:rPr>
        <w:t>użytkowników z komunikacją marketingową</w:t>
      </w:r>
      <w:r w:rsidR="005102B5">
        <w:rPr>
          <w:rFonts w:ascii="Century Gothic" w:hAnsi="Century Gothic"/>
          <w:sz w:val="20"/>
          <w:szCs w:val="20"/>
        </w:rPr>
        <w:t xml:space="preserve">. </w:t>
      </w:r>
    </w:p>
    <w:p w14:paraId="3334212A" w14:textId="760609A3" w:rsidR="008457F2" w:rsidRPr="006922CB" w:rsidRDefault="008457F2" w:rsidP="006922CB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– </w:t>
      </w:r>
      <w:r w:rsidRPr="000513DD">
        <w:rPr>
          <w:rFonts w:ascii="Century Gothic" w:hAnsi="Century Gothic"/>
          <w:i/>
          <w:iCs/>
          <w:sz w:val="20"/>
          <w:szCs w:val="20"/>
        </w:rPr>
        <w:t xml:space="preserve">Poszukiwanie nowych, kreatywnych sposób prezentacji reklam będzie dla branży nie mniejszym wyzwaniem niż </w:t>
      </w:r>
      <w:r w:rsidR="00BB649C" w:rsidRPr="000513DD">
        <w:rPr>
          <w:rFonts w:ascii="Century Gothic" w:hAnsi="Century Gothic"/>
          <w:i/>
          <w:iCs/>
          <w:sz w:val="20"/>
          <w:szCs w:val="20"/>
        </w:rPr>
        <w:t>budowanie zaufania użytkowników przez zapewnienie odpowiednich standardów ochrony danych i transparentnoś</w:t>
      </w:r>
      <w:r w:rsidR="00524857">
        <w:rPr>
          <w:rFonts w:ascii="Century Gothic" w:hAnsi="Century Gothic"/>
          <w:i/>
          <w:iCs/>
          <w:sz w:val="20"/>
          <w:szCs w:val="20"/>
        </w:rPr>
        <w:t>ci</w:t>
      </w:r>
      <w:r w:rsidR="00BB649C" w:rsidRPr="000513DD">
        <w:rPr>
          <w:rFonts w:ascii="Century Gothic" w:hAnsi="Century Gothic"/>
          <w:i/>
          <w:iCs/>
          <w:sz w:val="20"/>
          <w:szCs w:val="20"/>
        </w:rPr>
        <w:t xml:space="preserve"> komunikatów – badanie pokazuje, że </w:t>
      </w:r>
      <w:r w:rsidR="000513DD" w:rsidRPr="000513DD">
        <w:rPr>
          <w:rFonts w:ascii="Century Gothic" w:hAnsi="Century Gothic"/>
          <w:i/>
          <w:iCs/>
          <w:sz w:val="20"/>
          <w:szCs w:val="20"/>
        </w:rPr>
        <w:t xml:space="preserve">użytkownicy coraz bardziej zwracają uwagę na kwestie związane z bezpieczeństwem danych osobowych i prywatności online. Ochrona prywatności jest motywacją do instalowania </w:t>
      </w:r>
      <w:proofErr w:type="spellStart"/>
      <w:r w:rsidR="000513DD" w:rsidRPr="000513DD">
        <w:rPr>
          <w:rFonts w:ascii="Century Gothic" w:hAnsi="Century Gothic"/>
          <w:i/>
          <w:iCs/>
          <w:sz w:val="20"/>
          <w:szCs w:val="20"/>
        </w:rPr>
        <w:t>adblocka</w:t>
      </w:r>
      <w:proofErr w:type="spellEnd"/>
      <w:r w:rsidR="000513DD" w:rsidRPr="000513DD">
        <w:rPr>
          <w:rFonts w:ascii="Century Gothic" w:hAnsi="Century Gothic"/>
          <w:i/>
          <w:iCs/>
          <w:sz w:val="20"/>
          <w:szCs w:val="20"/>
        </w:rPr>
        <w:t xml:space="preserve"> dla aż 3</w:t>
      </w:r>
      <w:r w:rsidR="00F828D2">
        <w:rPr>
          <w:rFonts w:ascii="Century Gothic" w:hAnsi="Century Gothic"/>
          <w:i/>
          <w:iCs/>
          <w:sz w:val="20"/>
          <w:szCs w:val="20"/>
        </w:rPr>
        <w:t>5</w:t>
      </w:r>
      <w:r w:rsidR="0004445C">
        <w:rPr>
          <w:rFonts w:ascii="Century Gothic" w:hAnsi="Century Gothic"/>
          <w:i/>
          <w:iCs/>
          <w:sz w:val="20"/>
          <w:szCs w:val="20"/>
        </w:rPr>
        <w:t xml:space="preserve"> proc. </w:t>
      </w:r>
      <w:r w:rsidR="000513DD" w:rsidRPr="000513DD">
        <w:rPr>
          <w:rFonts w:ascii="Century Gothic" w:hAnsi="Century Gothic"/>
          <w:i/>
          <w:iCs/>
          <w:sz w:val="20"/>
          <w:szCs w:val="20"/>
        </w:rPr>
        <w:t>internautów</w:t>
      </w:r>
      <w:r w:rsidR="000513DD">
        <w:rPr>
          <w:rFonts w:ascii="Century Gothic" w:hAnsi="Century Gothic"/>
          <w:sz w:val="20"/>
          <w:szCs w:val="20"/>
        </w:rPr>
        <w:t xml:space="preserve"> </w:t>
      </w:r>
      <w:r w:rsidR="000513DD" w:rsidRPr="006922CB">
        <w:rPr>
          <w:rFonts w:ascii="Century Gothic" w:hAnsi="Century Gothic"/>
          <w:b/>
          <w:bCs/>
          <w:sz w:val="20"/>
          <w:szCs w:val="20"/>
        </w:rPr>
        <w:t xml:space="preserve">– komentuje Wiktor </w:t>
      </w:r>
      <w:proofErr w:type="spellStart"/>
      <w:r w:rsidR="000513DD" w:rsidRPr="006922CB">
        <w:rPr>
          <w:rFonts w:ascii="Century Gothic" w:hAnsi="Century Gothic"/>
          <w:b/>
          <w:bCs/>
          <w:sz w:val="20"/>
          <w:szCs w:val="20"/>
        </w:rPr>
        <w:t>Gerliński</w:t>
      </w:r>
      <w:proofErr w:type="spellEnd"/>
      <w:r w:rsidR="000513DD" w:rsidRPr="006922CB">
        <w:rPr>
          <w:rFonts w:ascii="Century Gothic" w:hAnsi="Century Gothic"/>
          <w:b/>
          <w:bCs/>
          <w:sz w:val="20"/>
          <w:szCs w:val="20"/>
        </w:rPr>
        <w:t xml:space="preserve">, Ad Product Manager </w:t>
      </w:r>
      <w:r w:rsidR="003A664A" w:rsidRPr="006922CB">
        <w:rPr>
          <w:rFonts w:ascii="Century Gothic" w:hAnsi="Century Gothic"/>
          <w:b/>
          <w:bCs/>
          <w:sz w:val="20"/>
          <w:szCs w:val="20"/>
        </w:rPr>
        <w:t xml:space="preserve">z </w:t>
      </w:r>
      <w:proofErr w:type="spellStart"/>
      <w:r w:rsidR="003A664A" w:rsidRPr="006922CB">
        <w:rPr>
          <w:rFonts w:ascii="Century Gothic" w:hAnsi="Century Gothic"/>
          <w:b/>
          <w:bCs/>
          <w:sz w:val="20"/>
          <w:szCs w:val="20"/>
        </w:rPr>
        <w:t>Ringier</w:t>
      </w:r>
      <w:proofErr w:type="spellEnd"/>
      <w:r w:rsidR="003A664A" w:rsidRPr="006922CB">
        <w:rPr>
          <w:rFonts w:ascii="Century Gothic" w:hAnsi="Century Gothic"/>
          <w:b/>
          <w:bCs/>
          <w:sz w:val="20"/>
          <w:szCs w:val="20"/>
        </w:rPr>
        <w:t xml:space="preserve"> Axel Springer Polska. </w:t>
      </w:r>
    </w:p>
    <w:p w14:paraId="764A2E9E" w14:textId="16531385" w:rsidR="003A664A" w:rsidRDefault="007D17A3" w:rsidP="006922C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Obok szczegółowej analizy powodów korzystania z </w:t>
      </w:r>
      <w:proofErr w:type="spellStart"/>
      <w:r>
        <w:rPr>
          <w:rFonts w:ascii="Century Gothic" w:hAnsi="Century Gothic"/>
          <w:sz w:val="20"/>
          <w:szCs w:val="20"/>
        </w:rPr>
        <w:t>adblocków</w:t>
      </w:r>
      <w:proofErr w:type="spellEnd"/>
      <w:r>
        <w:rPr>
          <w:rFonts w:ascii="Century Gothic" w:hAnsi="Century Gothic"/>
          <w:sz w:val="20"/>
          <w:szCs w:val="20"/>
        </w:rPr>
        <w:t xml:space="preserve"> i ich wpływu na treści online, </w:t>
      </w:r>
      <w:r w:rsidR="002F208D">
        <w:rPr>
          <w:rFonts w:ascii="Century Gothic" w:hAnsi="Century Gothic"/>
          <w:sz w:val="20"/>
          <w:szCs w:val="20"/>
        </w:rPr>
        <w:t>r</w:t>
      </w:r>
      <w:r w:rsidR="003A664A">
        <w:rPr>
          <w:rFonts w:ascii="Century Gothic" w:hAnsi="Century Gothic"/>
          <w:sz w:val="20"/>
          <w:szCs w:val="20"/>
        </w:rPr>
        <w:t>aport</w:t>
      </w:r>
      <w:r w:rsidR="007B7BC8">
        <w:rPr>
          <w:rFonts w:ascii="Century Gothic" w:hAnsi="Century Gothic"/>
          <w:sz w:val="20"/>
          <w:szCs w:val="20"/>
        </w:rPr>
        <w:t xml:space="preserve"> IAB Polska</w:t>
      </w:r>
      <w:r w:rsidR="003A664A">
        <w:rPr>
          <w:rFonts w:ascii="Century Gothic" w:hAnsi="Century Gothic"/>
          <w:sz w:val="20"/>
          <w:szCs w:val="20"/>
        </w:rPr>
        <w:t xml:space="preserve"> </w:t>
      </w:r>
      <w:r w:rsidR="002B08D7">
        <w:rPr>
          <w:rFonts w:ascii="Century Gothic" w:hAnsi="Century Gothic"/>
          <w:sz w:val="20"/>
          <w:szCs w:val="20"/>
        </w:rPr>
        <w:t>porusza</w:t>
      </w:r>
      <w:r w:rsidR="007B7BC8">
        <w:rPr>
          <w:rFonts w:ascii="Century Gothic" w:hAnsi="Century Gothic"/>
          <w:sz w:val="20"/>
          <w:szCs w:val="20"/>
        </w:rPr>
        <w:t xml:space="preserve"> kwestie związane z instalacją oprogramowania na r</w:t>
      </w:r>
      <w:r w:rsidR="00376412">
        <w:rPr>
          <w:rFonts w:ascii="Century Gothic" w:hAnsi="Century Gothic"/>
          <w:sz w:val="20"/>
          <w:szCs w:val="20"/>
        </w:rPr>
        <w:t>ó</w:t>
      </w:r>
      <w:r w:rsidR="007B7BC8">
        <w:rPr>
          <w:rFonts w:ascii="Century Gothic" w:hAnsi="Century Gothic"/>
          <w:sz w:val="20"/>
          <w:szCs w:val="20"/>
        </w:rPr>
        <w:t xml:space="preserve">żnych urządzeniach cyfrowych, pokazuje gotowość użytkowników </w:t>
      </w:r>
      <w:r w:rsidR="00833CB5">
        <w:rPr>
          <w:rFonts w:ascii="Century Gothic" w:hAnsi="Century Gothic"/>
          <w:sz w:val="20"/>
          <w:szCs w:val="20"/>
        </w:rPr>
        <w:t>do płatnej eliminacji reklam</w:t>
      </w:r>
      <w:r w:rsidR="002B08D7">
        <w:rPr>
          <w:rFonts w:ascii="Century Gothic" w:hAnsi="Century Gothic"/>
          <w:sz w:val="20"/>
          <w:szCs w:val="20"/>
        </w:rPr>
        <w:t>, omawia</w:t>
      </w:r>
      <w:r w:rsidR="00C803E4">
        <w:rPr>
          <w:rFonts w:ascii="Century Gothic" w:hAnsi="Century Gothic"/>
          <w:sz w:val="20"/>
          <w:szCs w:val="20"/>
        </w:rPr>
        <w:t xml:space="preserve"> świadomość wpływu reklam na finansowanie treści, a także </w:t>
      </w:r>
      <w:r w:rsidR="002F208D">
        <w:rPr>
          <w:rFonts w:ascii="Century Gothic" w:hAnsi="Century Gothic"/>
          <w:sz w:val="20"/>
          <w:szCs w:val="20"/>
        </w:rPr>
        <w:t>rozprawia się z</w:t>
      </w:r>
      <w:r w:rsidR="00833CB5">
        <w:rPr>
          <w:rFonts w:ascii="Century Gothic" w:hAnsi="Century Gothic"/>
          <w:sz w:val="20"/>
          <w:szCs w:val="20"/>
        </w:rPr>
        <w:t xml:space="preserve"> pokutującymi wciąż </w:t>
      </w:r>
      <w:r w:rsidR="002F208D">
        <w:rPr>
          <w:rFonts w:ascii="Century Gothic" w:hAnsi="Century Gothic"/>
          <w:sz w:val="20"/>
          <w:szCs w:val="20"/>
        </w:rPr>
        <w:t xml:space="preserve">mitami na temat </w:t>
      </w:r>
      <w:proofErr w:type="spellStart"/>
      <w:r w:rsidR="002F208D">
        <w:rPr>
          <w:rFonts w:ascii="Century Gothic" w:hAnsi="Century Gothic"/>
          <w:sz w:val="20"/>
          <w:szCs w:val="20"/>
        </w:rPr>
        <w:t>adblocków</w:t>
      </w:r>
      <w:proofErr w:type="spellEnd"/>
      <w:r w:rsidR="00833CB5">
        <w:rPr>
          <w:rFonts w:ascii="Century Gothic" w:hAnsi="Century Gothic"/>
          <w:sz w:val="20"/>
          <w:szCs w:val="20"/>
        </w:rPr>
        <w:t>.</w:t>
      </w:r>
      <w:r w:rsidR="00376412">
        <w:rPr>
          <w:rFonts w:ascii="Century Gothic" w:hAnsi="Century Gothic"/>
          <w:sz w:val="20"/>
          <w:szCs w:val="20"/>
        </w:rPr>
        <w:t xml:space="preserve"> </w:t>
      </w:r>
    </w:p>
    <w:p w14:paraId="70152E6C" w14:textId="43B64785" w:rsidR="00C803E4" w:rsidRDefault="002B08D7" w:rsidP="006922C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Pełna treść r</w:t>
      </w:r>
      <w:r w:rsidR="00C803E4">
        <w:rPr>
          <w:rFonts w:ascii="Century Gothic" w:hAnsi="Century Gothic"/>
          <w:sz w:val="20"/>
          <w:szCs w:val="20"/>
        </w:rPr>
        <w:t xml:space="preserve">aport IAB Polska na temat zjawiska blokowania reklam </w:t>
      </w:r>
      <w:r w:rsidR="00E2262D">
        <w:rPr>
          <w:rFonts w:ascii="Century Gothic" w:hAnsi="Century Gothic"/>
          <w:sz w:val="20"/>
          <w:szCs w:val="20"/>
        </w:rPr>
        <w:t xml:space="preserve">dostępna </w:t>
      </w:r>
      <w:r w:rsidR="00C803E4">
        <w:rPr>
          <w:rFonts w:ascii="Century Gothic" w:hAnsi="Century Gothic"/>
          <w:sz w:val="20"/>
          <w:szCs w:val="20"/>
        </w:rPr>
        <w:t xml:space="preserve">jest </w:t>
      </w:r>
      <w:hyperlink r:id="rId10" w:history="1">
        <w:r w:rsidR="0004445C" w:rsidRPr="0004445C">
          <w:rPr>
            <w:rStyle w:val="Hipercze"/>
            <w:rFonts w:ascii="Century Gothic" w:hAnsi="Century Gothic"/>
            <w:sz w:val="20"/>
            <w:szCs w:val="20"/>
          </w:rPr>
          <w:t>tutaj</w:t>
        </w:r>
      </w:hyperlink>
      <w:r w:rsidR="0004445C">
        <w:rPr>
          <w:rFonts w:ascii="Century Gothic" w:hAnsi="Century Gothic"/>
          <w:sz w:val="20"/>
          <w:szCs w:val="20"/>
        </w:rPr>
        <w:t xml:space="preserve">. </w:t>
      </w:r>
    </w:p>
    <w:p w14:paraId="26D09CDC" w14:textId="77777777" w:rsidR="00235E29" w:rsidRPr="00235E29" w:rsidRDefault="00235E29" w:rsidP="006922CB">
      <w:pPr>
        <w:shd w:val="clear" w:color="auto" w:fill="FFFFFF" w:themeFill="background1"/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44C256E7" w14:textId="33503366" w:rsidR="006D4F0D" w:rsidRPr="00235E29" w:rsidRDefault="00235E29" w:rsidP="006922CB">
      <w:pPr>
        <w:shd w:val="clear" w:color="auto" w:fill="FFFFFF" w:themeFill="background1"/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235E29">
        <w:rPr>
          <w:rFonts w:ascii="Century Gothic" w:hAnsi="Century Gothic"/>
          <w:b/>
          <w:bCs/>
          <w:sz w:val="18"/>
          <w:szCs w:val="18"/>
        </w:rPr>
        <w:t>Więcej informacji:</w:t>
      </w:r>
    </w:p>
    <w:p w14:paraId="671168BE" w14:textId="6CCBDF1E" w:rsidR="00235E29" w:rsidRPr="00235E29" w:rsidRDefault="00235E29" w:rsidP="00235E29">
      <w:pPr>
        <w:shd w:val="clear" w:color="auto" w:fill="FFFFFF" w:themeFill="background1"/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235E29">
        <w:rPr>
          <w:rFonts w:ascii="Century Gothic" w:hAnsi="Century Gothic"/>
          <w:sz w:val="18"/>
          <w:szCs w:val="18"/>
        </w:rPr>
        <w:t>Pamela Tomicka</w:t>
      </w:r>
    </w:p>
    <w:p w14:paraId="595438B1" w14:textId="563DD01B" w:rsidR="00235E29" w:rsidRPr="00235E29" w:rsidRDefault="00235E29" w:rsidP="00235E29">
      <w:pPr>
        <w:shd w:val="clear" w:color="auto" w:fill="FFFFFF" w:themeFill="background1"/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hyperlink r:id="rId11" w:history="1">
        <w:r w:rsidRPr="00235E29">
          <w:rPr>
            <w:rStyle w:val="Hipercze"/>
            <w:rFonts w:ascii="Century Gothic" w:hAnsi="Century Gothic"/>
            <w:sz w:val="18"/>
            <w:szCs w:val="18"/>
          </w:rPr>
          <w:t>p.tomicka@lightscape.pl</w:t>
        </w:r>
      </w:hyperlink>
    </w:p>
    <w:p w14:paraId="034AE301" w14:textId="77777777" w:rsidR="00235E29" w:rsidRPr="00235E29" w:rsidRDefault="00235E29" w:rsidP="00235E29">
      <w:pPr>
        <w:spacing w:after="0"/>
        <w:rPr>
          <w:rFonts w:ascii="Century Gothic" w:hAnsi="Century Gothic"/>
          <w:color w:val="000000"/>
          <w:sz w:val="18"/>
          <w:szCs w:val="18"/>
          <w:lang w:val="en-US"/>
        </w:rPr>
      </w:pPr>
      <w:r w:rsidRPr="00235E29">
        <w:rPr>
          <w:rFonts w:ascii="Century Gothic" w:hAnsi="Century Gothic"/>
          <w:sz w:val="18"/>
          <w:szCs w:val="18"/>
        </w:rPr>
        <w:t xml:space="preserve">tel. </w:t>
      </w:r>
      <w:hyperlink r:id="rId12" w:tooltip="tel:+48601918306" w:history="1">
        <w:r w:rsidRPr="00235E29">
          <w:rPr>
            <w:rStyle w:val="Hipercze"/>
            <w:rFonts w:ascii="Century Gothic" w:hAnsi="Century Gothic"/>
            <w:color w:val="000000"/>
            <w:sz w:val="18"/>
            <w:szCs w:val="18"/>
            <w:u w:val="none"/>
            <w:lang w:val="en-US"/>
          </w:rPr>
          <w:t>+48 601 918 306</w:t>
        </w:r>
      </w:hyperlink>
      <w:r w:rsidRPr="00235E29">
        <w:rPr>
          <w:rFonts w:ascii="Century Gothic" w:hAnsi="Century Gothic"/>
          <w:color w:val="000000"/>
          <w:sz w:val="18"/>
          <w:szCs w:val="18"/>
          <w:lang w:val="en-US"/>
        </w:rPr>
        <w:t> </w:t>
      </w:r>
    </w:p>
    <w:p w14:paraId="278981FF" w14:textId="77777777" w:rsidR="00235E29" w:rsidRPr="00235E29" w:rsidRDefault="00235E29" w:rsidP="00235E29">
      <w:pPr>
        <w:spacing w:after="0"/>
        <w:rPr>
          <w:rFonts w:ascii="Century Gothic" w:hAnsi="Century Gothic"/>
          <w:color w:val="000000"/>
          <w:sz w:val="18"/>
          <w:szCs w:val="18"/>
          <w:lang w:val="en-US"/>
        </w:rPr>
      </w:pPr>
    </w:p>
    <w:p w14:paraId="6ABE5102" w14:textId="047BC359" w:rsidR="00235E29" w:rsidRPr="00235E29" w:rsidRDefault="00235E29" w:rsidP="00235E29">
      <w:pPr>
        <w:spacing w:after="0"/>
        <w:rPr>
          <w:rFonts w:ascii="Century Gothic" w:hAnsi="Century Gothic"/>
          <w:color w:val="000000"/>
          <w:sz w:val="18"/>
          <w:szCs w:val="18"/>
          <w:lang w:val="en-US"/>
        </w:rPr>
      </w:pPr>
      <w:r w:rsidRPr="00235E29">
        <w:rPr>
          <w:rFonts w:ascii="Century Gothic" w:hAnsi="Century Gothic"/>
          <w:color w:val="000000"/>
          <w:sz w:val="18"/>
          <w:szCs w:val="18"/>
          <w:lang w:val="en-US"/>
        </w:rPr>
        <w:t xml:space="preserve">Natalia </w:t>
      </w:r>
      <w:proofErr w:type="spellStart"/>
      <w:r w:rsidRPr="00235E29">
        <w:rPr>
          <w:rFonts w:ascii="Century Gothic" w:hAnsi="Century Gothic"/>
          <w:color w:val="000000"/>
          <w:sz w:val="18"/>
          <w:szCs w:val="18"/>
          <w:lang w:val="en-US"/>
        </w:rPr>
        <w:t>Bejda</w:t>
      </w:r>
      <w:proofErr w:type="spellEnd"/>
    </w:p>
    <w:p w14:paraId="2F70F586" w14:textId="7D123EE7" w:rsidR="00235E29" w:rsidRPr="00235E29" w:rsidRDefault="00235E29" w:rsidP="00235E29">
      <w:pPr>
        <w:spacing w:after="0"/>
        <w:rPr>
          <w:rFonts w:ascii="Century Gothic" w:hAnsi="Century Gothic"/>
          <w:color w:val="000000"/>
          <w:sz w:val="18"/>
          <w:szCs w:val="18"/>
          <w:lang w:val="en-US"/>
        </w:rPr>
      </w:pPr>
      <w:hyperlink r:id="rId13" w:history="1">
        <w:r w:rsidRPr="00235E29">
          <w:rPr>
            <w:rStyle w:val="Hipercze"/>
            <w:rFonts w:ascii="Century Gothic" w:hAnsi="Century Gothic"/>
            <w:sz w:val="18"/>
            <w:szCs w:val="18"/>
            <w:lang w:val="en-US"/>
          </w:rPr>
          <w:t>n.bejda@lightscape.pl</w:t>
        </w:r>
      </w:hyperlink>
    </w:p>
    <w:p w14:paraId="7A02DD27" w14:textId="6851DCCD" w:rsidR="00235E29" w:rsidRPr="00235E29" w:rsidRDefault="00235E29" w:rsidP="00235E29">
      <w:pPr>
        <w:spacing w:after="0"/>
        <w:rPr>
          <w:rFonts w:ascii="Aptos" w:hAnsi="Aptos"/>
          <w:color w:val="212121"/>
          <w:sz w:val="18"/>
          <w:szCs w:val="18"/>
          <w:lang w:val="en-US"/>
        </w:rPr>
      </w:pPr>
      <w:r w:rsidRPr="00235E29">
        <w:rPr>
          <w:rFonts w:ascii="Century Gothic" w:hAnsi="Century Gothic"/>
          <w:color w:val="000000"/>
          <w:sz w:val="18"/>
          <w:szCs w:val="18"/>
          <w:lang w:val="en-US"/>
        </w:rPr>
        <w:t>tel.</w:t>
      </w:r>
      <w:r w:rsidRPr="00235E29">
        <w:rPr>
          <w:sz w:val="18"/>
          <w:szCs w:val="18"/>
        </w:rPr>
        <w:t xml:space="preserve"> </w:t>
      </w:r>
      <w:hyperlink r:id="rId14" w:history="1">
        <w:r w:rsidRPr="00235E29">
          <w:rPr>
            <w:rStyle w:val="Hipercze"/>
            <w:rFonts w:ascii="Century Gothic" w:hAnsi="Century Gothic"/>
            <w:color w:val="000000" w:themeColor="text1"/>
            <w:sz w:val="18"/>
            <w:szCs w:val="18"/>
            <w:u w:val="none"/>
          </w:rPr>
          <w:t>+48 733 419</w:t>
        </w:r>
        <w:r w:rsidRPr="00235E29">
          <w:rPr>
            <w:rStyle w:val="Hipercze"/>
            <w:rFonts w:ascii="Century Gothic" w:hAnsi="Century Gothic"/>
            <w:color w:val="000000" w:themeColor="text1"/>
            <w:sz w:val="18"/>
            <w:szCs w:val="18"/>
            <w:u w:val="none"/>
          </w:rPr>
          <w:t> </w:t>
        </w:r>
        <w:r w:rsidRPr="00235E29">
          <w:rPr>
            <w:rStyle w:val="Hipercze"/>
            <w:rFonts w:ascii="Century Gothic" w:hAnsi="Century Gothic"/>
            <w:color w:val="000000" w:themeColor="text1"/>
            <w:sz w:val="18"/>
            <w:szCs w:val="18"/>
            <w:u w:val="none"/>
          </w:rPr>
          <w:t>999</w:t>
        </w:r>
      </w:hyperlink>
    </w:p>
    <w:p w14:paraId="3E0892EE" w14:textId="6AF343B9" w:rsidR="00235E29" w:rsidRPr="00235E29" w:rsidRDefault="00235E29" w:rsidP="006922CB">
      <w:pPr>
        <w:shd w:val="clear" w:color="auto" w:fill="FFFFFF" w:themeFill="background1"/>
        <w:spacing w:line="276" w:lineRule="auto"/>
        <w:jc w:val="both"/>
        <w:rPr>
          <w:rFonts w:ascii="Century Gothic" w:eastAsia="Times New Roman" w:hAnsi="Century Gothic" w:cs="Calibri"/>
          <w:color w:val="000000" w:themeColor="text1"/>
          <w:kern w:val="0"/>
          <w:sz w:val="20"/>
          <w:szCs w:val="20"/>
          <w:lang w:val="en-US" w:eastAsia="pl-PL"/>
          <w14:ligatures w14:val="none"/>
        </w:rPr>
      </w:pPr>
    </w:p>
    <w:sectPr w:rsidR="00235E29" w:rsidRPr="00235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630E" w14:textId="77777777" w:rsidR="00954825" w:rsidRDefault="00954825" w:rsidP="00797B21">
      <w:pPr>
        <w:spacing w:after="0" w:line="240" w:lineRule="auto"/>
      </w:pPr>
      <w:r>
        <w:separator/>
      </w:r>
    </w:p>
  </w:endnote>
  <w:endnote w:type="continuationSeparator" w:id="0">
    <w:p w14:paraId="10A5743C" w14:textId="77777777" w:rsidR="00954825" w:rsidRDefault="00954825" w:rsidP="0079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7D81" w14:textId="77777777" w:rsidR="00954825" w:rsidRDefault="00954825" w:rsidP="00797B21">
      <w:pPr>
        <w:spacing w:after="0" w:line="240" w:lineRule="auto"/>
      </w:pPr>
      <w:r>
        <w:separator/>
      </w:r>
    </w:p>
  </w:footnote>
  <w:footnote w:type="continuationSeparator" w:id="0">
    <w:p w14:paraId="60F60081" w14:textId="77777777" w:rsidR="00954825" w:rsidRDefault="00954825" w:rsidP="00797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B87"/>
    <w:rsid w:val="0002017D"/>
    <w:rsid w:val="00020359"/>
    <w:rsid w:val="0002073D"/>
    <w:rsid w:val="00044196"/>
    <w:rsid w:val="0004445C"/>
    <w:rsid w:val="000505CD"/>
    <w:rsid w:val="000513DD"/>
    <w:rsid w:val="0007414B"/>
    <w:rsid w:val="00093E19"/>
    <w:rsid w:val="000A13C0"/>
    <w:rsid w:val="000A48C9"/>
    <w:rsid w:val="000A709C"/>
    <w:rsid w:val="000C078C"/>
    <w:rsid w:val="000D3FA9"/>
    <w:rsid w:val="000E2DAB"/>
    <w:rsid w:val="00103DFB"/>
    <w:rsid w:val="00121928"/>
    <w:rsid w:val="001468B3"/>
    <w:rsid w:val="001546D2"/>
    <w:rsid w:val="00175742"/>
    <w:rsid w:val="001779BD"/>
    <w:rsid w:val="00181C74"/>
    <w:rsid w:val="001A3BD0"/>
    <w:rsid w:val="001A6E4C"/>
    <w:rsid w:val="001D32BA"/>
    <w:rsid w:val="001D63DE"/>
    <w:rsid w:val="001E43C8"/>
    <w:rsid w:val="002047E8"/>
    <w:rsid w:val="00206FE5"/>
    <w:rsid w:val="00220F68"/>
    <w:rsid w:val="00235E29"/>
    <w:rsid w:val="00264B06"/>
    <w:rsid w:val="00265B2F"/>
    <w:rsid w:val="00271E69"/>
    <w:rsid w:val="0027338E"/>
    <w:rsid w:val="002A6615"/>
    <w:rsid w:val="002B08D7"/>
    <w:rsid w:val="002C6F4B"/>
    <w:rsid w:val="002D5506"/>
    <w:rsid w:val="002F208D"/>
    <w:rsid w:val="00315061"/>
    <w:rsid w:val="00321BB1"/>
    <w:rsid w:val="0033123B"/>
    <w:rsid w:val="00331EA7"/>
    <w:rsid w:val="00361AF6"/>
    <w:rsid w:val="00373B05"/>
    <w:rsid w:val="0037609D"/>
    <w:rsid w:val="00376412"/>
    <w:rsid w:val="003779F4"/>
    <w:rsid w:val="00381E03"/>
    <w:rsid w:val="003849BF"/>
    <w:rsid w:val="00385FCA"/>
    <w:rsid w:val="003A3958"/>
    <w:rsid w:val="003A5CB5"/>
    <w:rsid w:val="003A664A"/>
    <w:rsid w:val="003B12C0"/>
    <w:rsid w:val="003B1737"/>
    <w:rsid w:val="003B5BA3"/>
    <w:rsid w:val="003C7E2E"/>
    <w:rsid w:val="003D2CDC"/>
    <w:rsid w:val="003E5518"/>
    <w:rsid w:val="00404C91"/>
    <w:rsid w:val="004152CF"/>
    <w:rsid w:val="00417B94"/>
    <w:rsid w:val="004203DA"/>
    <w:rsid w:val="0042206B"/>
    <w:rsid w:val="00423611"/>
    <w:rsid w:val="00433153"/>
    <w:rsid w:val="00440942"/>
    <w:rsid w:val="00445AD6"/>
    <w:rsid w:val="00461010"/>
    <w:rsid w:val="00477667"/>
    <w:rsid w:val="00482961"/>
    <w:rsid w:val="00484B78"/>
    <w:rsid w:val="0049352C"/>
    <w:rsid w:val="00494B29"/>
    <w:rsid w:val="00496FAA"/>
    <w:rsid w:val="004D7560"/>
    <w:rsid w:val="004E079B"/>
    <w:rsid w:val="00503FF9"/>
    <w:rsid w:val="005102B5"/>
    <w:rsid w:val="00513475"/>
    <w:rsid w:val="00524857"/>
    <w:rsid w:val="00530BAC"/>
    <w:rsid w:val="00537676"/>
    <w:rsid w:val="00537BBB"/>
    <w:rsid w:val="005424A4"/>
    <w:rsid w:val="005574EA"/>
    <w:rsid w:val="00566A78"/>
    <w:rsid w:val="00585AFD"/>
    <w:rsid w:val="00593B33"/>
    <w:rsid w:val="005B0034"/>
    <w:rsid w:val="005B3860"/>
    <w:rsid w:val="005B4BCF"/>
    <w:rsid w:val="005D1B99"/>
    <w:rsid w:val="005E5060"/>
    <w:rsid w:val="005F475D"/>
    <w:rsid w:val="00603F74"/>
    <w:rsid w:val="00614BE6"/>
    <w:rsid w:val="0063070A"/>
    <w:rsid w:val="00642B4B"/>
    <w:rsid w:val="0066310F"/>
    <w:rsid w:val="00665E08"/>
    <w:rsid w:val="006711D7"/>
    <w:rsid w:val="006922CB"/>
    <w:rsid w:val="006A062F"/>
    <w:rsid w:val="006A3DEA"/>
    <w:rsid w:val="006A5A09"/>
    <w:rsid w:val="006B6644"/>
    <w:rsid w:val="006B6B8F"/>
    <w:rsid w:val="006C5583"/>
    <w:rsid w:val="006D4F0D"/>
    <w:rsid w:val="006E3379"/>
    <w:rsid w:val="006F2B65"/>
    <w:rsid w:val="00722632"/>
    <w:rsid w:val="00727666"/>
    <w:rsid w:val="00732B4D"/>
    <w:rsid w:val="00747441"/>
    <w:rsid w:val="00751E31"/>
    <w:rsid w:val="00780537"/>
    <w:rsid w:val="00783DCC"/>
    <w:rsid w:val="00786F5E"/>
    <w:rsid w:val="00791837"/>
    <w:rsid w:val="00797B21"/>
    <w:rsid w:val="007A10EB"/>
    <w:rsid w:val="007B7BC8"/>
    <w:rsid w:val="007C55BB"/>
    <w:rsid w:val="007D1153"/>
    <w:rsid w:val="007D17A3"/>
    <w:rsid w:val="007E17A3"/>
    <w:rsid w:val="007E56C5"/>
    <w:rsid w:val="007F71AB"/>
    <w:rsid w:val="008212D7"/>
    <w:rsid w:val="00825B82"/>
    <w:rsid w:val="00833CB5"/>
    <w:rsid w:val="00836D5D"/>
    <w:rsid w:val="008426C5"/>
    <w:rsid w:val="008437EB"/>
    <w:rsid w:val="008457F2"/>
    <w:rsid w:val="00855E55"/>
    <w:rsid w:val="00882CD4"/>
    <w:rsid w:val="00891738"/>
    <w:rsid w:val="00894518"/>
    <w:rsid w:val="008A3643"/>
    <w:rsid w:val="008A4AE3"/>
    <w:rsid w:val="008B04B2"/>
    <w:rsid w:val="008B3178"/>
    <w:rsid w:val="008C02ED"/>
    <w:rsid w:val="008C6D17"/>
    <w:rsid w:val="00914185"/>
    <w:rsid w:val="00917D21"/>
    <w:rsid w:val="00925617"/>
    <w:rsid w:val="00943994"/>
    <w:rsid w:val="009460D0"/>
    <w:rsid w:val="00954825"/>
    <w:rsid w:val="00955103"/>
    <w:rsid w:val="00956E72"/>
    <w:rsid w:val="0095716E"/>
    <w:rsid w:val="00976947"/>
    <w:rsid w:val="009A1B6F"/>
    <w:rsid w:val="009C7A20"/>
    <w:rsid w:val="009D2E7B"/>
    <w:rsid w:val="009D692E"/>
    <w:rsid w:val="009E4E30"/>
    <w:rsid w:val="009E5257"/>
    <w:rsid w:val="00A02B4E"/>
    <w:rsid w:val="00A21776"/>
    <w:rsid w:val="00A221B0"/>
    <w:rsid w:val="00A23424"/>
    <w:rsid w:val="00A241F9"/>
    <w:rsid w:val="00A26C1E"/>
    <w:rsid w:val="00A31167"/>
    <w:rsid w:val="00A32FCA"/>
    <w:rsid w:val="00A35D15"/>
    <w:rsid w:val="00A50CB0"/>
    <w:rsid w:val="00A549E7"/>
    <w:rsid w:val="00A56433"/>
    <w:rsid w:val="00A67354"/>
    <w:rsid w:val="00A76F16"/>
    <w:rsid w:val="00A8217D"/>
    <w:rsid w:val="00A867B4"/>
    <w:rsid w:val="00A876AB"/>
    <w:rsid w:val="00A969DE"/>
    <w:rsid w:val="00A96FAB"/>
    <w:rsid w:val="00AA4616"/>
    <w:rsid w:val="00AA74E1"/>
    <w:rsid w:val="00AA7CB5"/>
    <w:rsid w:val="00AB19A0"/>
    <w:rsid w:val="00AB7B1B"/>
    <w:rsid w:val="00AC1291"/>
    <w:rsid w:val="00AC7BBD"/>
    <w:rsid w:val="00AD1FE3"/>
    <w:rsid w:val="00AF56E0"/>
    <w:rsid w:val="00B00BEF"/>
    <w:rsid w:val="00B151E0"/>
    <w:rsid w:val="00B15503"/>
    <w:rsid w:val="00B27804"/>
    <w:rsid w:val="00B47ACA"/>
    <w:rsid w:val="00B7344F"/>
    <w:rsid w:val="00B82F66"/>
    <w:rsid w:val="00BA3AD5"/>
    <w:rsid w:val="00BB649C"/>
    <w:rsid w:val="00BB7153"/>
    <w:rsid w:val="00BB71FB"/>
    <w:rsid w:val="00C04236"/>
    <w:rsid w:val="00C543C4"/>
    <w:rsid w:val="00C606A2"/>
    <w:rsid w:val="00C803E4"/>
    <w:rsid w:val="00C90200"/>
    <w:rsid w:val="00C92F9B"/>
    <w:rsid w:val="00CA71EF"/>
    <w:rsid w:val="00CA7502"/>
    <w:rsid w:val="00CB3B42"/>
    <w:rsid w:val="00CC1774"/>
    <w:rsid w:val="00CC41F3"/>
    <w:rsid w:val="00CD0E47"/>
    <w:rsid w:val="00CD4B87"/>
    <w:rsid w:val="00CF4959"/>
    <w:rsid w:val="00D04397"/>
    <w:rsid w:val="00D06D52"/>
    <w:rsid w:val="00D223A7"/>
    <w:rsid w:val="00D341B0"/>
    <w:rsid w:val="00D37A6D"/>
    <w:rsid w:val="00D4426A"/>
    <w:rsid w:val="00D45026"/>
    <w:rsid w:val="00D47D1B"/>
    <w:rsid w:val="00D51361"/>
    <w:rsid w:val="00D63847"/>
    <w:rsid w:val="00D833E7"/>
    <w:rsid w:val="00D83E3D"/>
    <w:rsid w:val="00D90A59"/>
    <w:rsid w:val="00DA5F3C"/>
    <w:rsid w:val="00DD0700"/>
    <w:rsid w:val="00DD4486"/>
    <w:rsid w:val="00E02A17"/>
    <w:rsid w:val="00E040C5"/>
    <w:rsid w:val="00E13303"/>
    <w:rsid w:val="00E15602"/>
    <w:rsid w:val="00E2262D"/>
    <w:rsid w:val="00E36F93"/>
    <w:rsid w:val="00E37EB1"/>
    <w:rsid w:val="00E472E1"/>
    <w:rsid w:val="00E54916"/>
    <w:rsid w:val="00E720D5"/>
    <w:rsid w:val="00E845EC"/>
    <w:rsid w:val="00EA245A"/>
    <w:rsid w:val="00EA3ECA"/>
    <w:rsid w:val="00EB386B"/>
    <w:rsid w:val="00EC0B5C"/>
    <w:rsid w:val="00EC1601"/>
    <w:rsid w:val="00EC7A35"/>
    <w:rsid w:val="00ED2000"/>
    <w:rsid w:val="00F2095F"/>
    <w:rsid w:val="00F21FC6"/>
    <w:rsid w:val="00F24CB2"/>
    <w:rsid w:val="00F36ED0"/>
    <w:rsid w:val="00F412B0"/>
    <w:rsid w:val="00F431E7"/>
    <w:rsid w:val="00F5725A"/>
    <w:rsid w:val="00F67C3C"/>
    <w:rsid w:val="00F828D2"/>
    <w:rsid w:val="00F86F6C"/>
    <w:rsid w:val="00F915E3"/>
    <w:rsid w:val="00F94450"/>
    <w:rsid w:val="00F95FAE"/>
    <w:rsid w:val="00FA01D9"/>
    <w:rsid w:val="00FA5AB4"/>
    <w:rsid w:val="00FC0DED"/>
    <w:rsid w:val="00FC3F06"/>
    <w:rsid w:val="00FC6CDF"/>
    <w:rsid w:val="00FD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7B30"/>
  <w15:chartTrackingRefBased/>
  <w15:docId w15:val="{E930E9B9-7900-4693-AEB8-74E2B6E8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BE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BE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B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B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B21"/>
    <w:rPr>
      <w:vertAlign w:val="superscript"/>
    </w:rPr>
  </w:style>
  <w:style w:type="paragraph" w:styleId="Poprawka">
    <w:name w:val="Revision"/>
    <w:hidden/>
    <w:uiPriority w:val="99"/>
    <w:semiHidden/>
    <w:rsid w:val="00783DC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9F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9F4"/>
    <w:rPr>
      <w:rFonts w:ascii="Times New Roman" w:hAnsi="Times New Roman" w:cs="Times New Roman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44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2262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1224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.bejda@lightscape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+4860191830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.tomicka@lightscape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iab.org.pl/wp-content/uploads/2024/03/Raport_IAB-Polska_Zjawisko-blokownaia-reklam-2024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tel:+4873341999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25e9b3-5fff-4222-9aa3-95610715df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629FB76C6D6248BD4716BCB57F1B19" ma:contentTypeVersion="18" ma:contentTypeDescription="Utwórz nowy dokument." ma:contentTypeScope="" ma:versionID="3edcbaacf41ffce567cbeafdc997d8cc">
  <xsd:schema xmlns:xsd="http://www.w3.org/2001/XMLSchema" xmlns:xs="http://www.w3.org/2001/XMLSchema" xmlns:p="http://schemas.microsoft.com/office/2006/metadata/properties" xmlns:ns3="c525e9b3-5fff-4222-9aa3-95610715df25" xmlns:ns4="c99beb2d-6a2e-4dc2-b6a7-c6e5d5daa05a" targetNamespace="http://schemas.microsoft.com/office/2006/metadata/properties" ma:root="true" ma:fieldsID="d93d82148367898a47df5a9df0c40764" ns3:_="" ns4:_="">
    <xsd:import namespace="c525e9b3-5fff-4222-9aa3-95610715df25"/>
    <xsd:import namespace="c99beb2d-6a2e-4dc2-b6a7-c6e5d5daa0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5e9b3-5fff-4222-9aa3-95610715d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beb2d-6a2e-4dc2-b6a7-c6e5d5daa05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BAB264-8F10-45C6-8E42-82259BFFD442}">
  <ds:schemaRefs>
    <ds:schemaRef ds:uri="http://schemas.microsoft.com/office/2006/metadata/properties"/>
    <ds:schemaRef ds:uri="http://schemas.microsoft.com/office/infopath/2007/PartnerControls"/>
    <ds:schemaRef ds:uri="c525e9b3-5fff-4222-9aa3-95610715df25"/>
  </ds:schemaRefs>
</ds:datastoreItem>
</file>

<file path=customXml/itemProps2.xml><?xml version="1.0" encoding="utf-8"?>
<ds:datastoreItem xmlns:ds="http://schemas.openxmlformats.org/officeDocument/2006/customXml" ds:itemID="{CDFAC8EC-794B-4DB9-BE18-AD0256620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02995-DF53-4EC5-9882-B53B67A4E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5e9b3-5fff-4222-9aa3-95610715df25"/>
    <ds:schemaRef ds:uri="c99beb2d-6a2e-4dc2-b6a7-c6e5d5daa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066900-4CAD-4E43-A87D-6997B38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Byczkowska-Nowak</dc:creator>
  <cp:keywords/>
  <dc:description/>
  <cp:lastModifiedBy>Pamela  Tomicka</cp:lastModifiedBy>
  <cp:revision>3</cp:revision>
  <dcterms:created xsi:type="dcterms:W3CDTF">2024-03-20T12:55:00Z</dcterms:created>
  <dcterms:modified xsi:type="dcterms:W3CDTF">2024-03-20T12:58:00Z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0x01010019629FB76C6D6248BD4716BCB57F1B19</vt:lpwstr>
  </property>
</Properties>
</file>