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D6938" w14:textId="77777777" w:rsidR="00CD0ED2" w:rsidRPr="00CD0ED2" w:rsidRDefault="00CD0ED2" w:rsidP="00CD0ED2">
      <w:pPr>
        <w:pStyle w:val="text-body"/>
        <w:spacing w:before="0" w:beforeAutospacing="0" w:after="0" w:afterAutospacing="0" w:line="276" w:lineRule="auto"/>
        <w:jc w:val="both"/>
        <w:rPr>
          <w:rStyle w:val="Pogrubienie"/>
          <w:rFonts w:eastAsiaTheme="majorEastAsia"/>
          <w:sz w:val="26"/>
          <w:szCs w:val="26"/>
        </w:rPr>
      </w:pPr>
      <w:r w:rsidRPr="00CD0ED2">
        <w:rPr>
          <w:rStyle w:val="Pogrubienie"/>
          <w:rFonts w:eastAsiaTheme="majorEastAsia"/>
          <w:sz w:val="26"/>
          <w:szCs w:val="26"/>
        </w:rPr>
        <w:t>Kto płaci za zalane mieszkanie?</w:t>
      </w:r>
    </w:p>
    <w:p w14:paraId="00C1F6E6" w14:textId="77777777" w:rsidR="00CD0ED2" w:rsidRPr="00CD0ED2" w:rsidRDefault="00CD0ED2" w:rsidP="00CD0ED2">
      <w:pPr>
        <w:pStyle w:val="text-body"/>
        <w:spacing w:before="0" w:beforeAutospacing="0" w:after="0" w:afterAutospacing="0" w:line="276" w:lineRule="auto"/>
        <w:jc w:val="both"/>
        <w:rPr>
          <w:sz w:val="22"/>
          <w:szCs w:val="22"/>
        </w:rPr>
      </w:pPr>
    </w:p>
    <w:p w14:paraId="524A6162" w14:textId="3BB1FFA7" w:rsidR="00CD0ED2" w:rsidRPr="00CD0ED2" w:rsidRDefault="00CD0ED2" w:rsidP="00CD0ED2">
      <w:pPr>
        <w:pStyle w:val="text-body"/>
        <w:numPr>
          <w:ilvl w:val="0"/>
          <w:numId w:val="1"/>
        </w:numPr>
        <w:tabs>
          <w:tab w:val="clear" w:pos="720"/>
          <w:tab w:val="num" w:pos="426"/>
        </w:tabs>
        <w:spacing w:before="0" w:beforeAutospacing="0" w:after="0" w:afterAutospacing="0" w:line="276" w:lineRule="auto"/>
        <w:ind w:left="426"/>
        <w:jc w:val="both"/>
        <w:rPr>
          <w:sz w:val="22"/>
          <w:szCs w:val="22"/>
        </w:rPr>
      </w:pPr>
      <w:r w:rsidRPr="00CD0ED2">
        <w:rPr>
          <w:rStyle w:val="Pogrubienie"/>
          <w:rFonts w:eastAsiaTheme="majorEastAsia"/>
          <w:sz w:val="22"/>
          <w:szCs w:val="22"/>
        </w:rPr>
        <w:t>Po zalaniu mieszkania można zgłosić szkodę z ubezpieczenia swojego mienia lub z</w:t>
      </w:r>
      <w:r w:rsidR="00613221">
        <w:rPr>
          <w:rStyle w:val="Pogrubienie"/>
          <w:rFonts w:eastAsiaTheme="majorEastAsia"/>
          <w:sz w:val="22"/>
          <w:szCs w:val="22"/>
        </w:rPr>
        <w:t> </w:t>
      </w:r>
      <w:r w:rsidRPr="00CD0ED2">
        <w:rPr>
          <w:rStyle w:val="Pogrubienie"/>
          <w:rFonts w:eastAsiaTheme="majorEastAsia"/>
          <w:sz w:val="22"/>
          <w:szCs w:val="22"/>
        </w:rPr>
        <w:t>ubezpieczenia OC sprawcy, jeżeli udało się go zidentyfikować.</w:t>
      </w:r>
    </w:p>
    <w:p w14:paraId="0A86D6DA" w14:textId="1B121FCF" w:rsidR="00CD0ED2" w:rsidRPr="00CD0ED2" w:rsidRDefault="00CD0ED2" w:rsidP="00CD0ED2">
      <w:pPr>
        <w:pStyle w:val="text-body"/>
        <w:numPr>
          <w:ilvl w:val="0"/>
          <w:numId w:val="2"/>
        </w:numPr>
        <w:tabs>
          <w:tab w:val="clear" w:pos="720"/>
          <w:tab w:val="num" w:pos="426"/>
        </w:tabs>
        <w:spacing w:before="0" w:beforeAutospacing="0" w:after="0" w:afterAutospacing="0" w:line="276" w:lineRule="auto"/>
        <w:ind w:left="426"/>
        <w:jc w:val="both"/>
        <w:rPr>
          <w:sz w:val="22"/>
          <w:szCs w:val="22"/>
        </w:rPr>
      </w:pPr>
      <w:r w:rsidRPr="00CD0ED2">
        <w:rPr>
          <w:rStyle w:val="Pogrubienie"/>
          <w:rFonts w:eastAsiaTheme="majorEastAsia"/>
          <w:sz w:val="22"/>
          <w:szCs w:val="22"/>
        </w:rPr>
        <w:t xml:space="preserve">W obu przypadkach proces ubiegania się o odszkodowanie przebiegnie sprawnie, jeżeli </w:t>
      </w:r>
      <w:r w:rsidR="00613221">
        <w:rPr>
          <w:rStyle w:val="Pogrubienie"/>
          <w:rFonts w:eastAsiaTheme="majorEastAsia"/>
          <w:sz w:val="22"/>
          <w:szCs w:val="22"/>
        </w:rPr>
        <w:t>zdarzenie</w:t>
      </w:r>
      <w:r w:rsidRPr="00CD0ED2">
        <w:rPr>
          <w:rStyle w:val="Pogrubienie"/>
          <w:rFonts w:eastAsiaTheme="majorEastAsia"/>
          <w:sz w:val="22"/>
          <w:szCs w:val="22"/>
        </w:rPr>
        <w:t xml:space="preserve"> </w:t>
      </w:r>
      <w:r w:rsidR="00613221">
        <w:rPr>
          <w:rStyle w:val="Pogrubienie"/>
          <w:rFonts w:eastAsiaTheme="majorEastAsia"/>
          <w:sz w:val="22"/>
          <w:szCs w:val="22"/>
        </w:rPr>
        <w:t>jest</w:t>
      </w:r>
      <w:r w:rsidRPr="00CD0ED2">
        <w:rPr>
          <w:rStyle w:val="Pogrubienie"/>
          <w:rFonts w:eastAsiaTheme="majorEastAsia"/>
          <w:sz w:val="22"/>
          <w:szCs w:val="22"/>
        </w:rPr>
        <w:t xml:space="preserve"> dokładnie udokumentowan</w:t>
      </w:r>
      <w:r w:rsidR="00613221">
        <w:rPr>
          <w:rStyle w:val="Pogrubienie"/>
          <w:rFonts w:eastAsiaTheme="majorEastAsia"/>
          <w:sz w:val="22"/>
          <w:szCs w:val="22"/>
        </w:rPr>
        <w:t>e</w:t>
      </w:r>
      <w:r w:rsidRPr="00CD0ED2">
        <w:rPr>
          <w:rStyle w:val="Pogrubienie"/>
          <w:rFonts w:eastAsiaTheme="majorEastAsia"/>
          <w:sz w:val="22"/>
          <w:szCs w:val="22"/>
        </w:rPr>
        <w:t>.</w:t>
      </w:r>
    </w:p>
    <w:p w14:paraId="71ED3266" w14:textId="77777777" w:rsidR="00CD0ED2" w:rsidRPr="00CD0ED2" w:rsidRDefault="00CD0ED2" w:rsidP="00CD0ED2">
      <w:pPr>
        <w:pStyle w:val="text-body"/>
        <w:numPr>
          <w:ilvl w:val="0"/>
          <w:numId w:val="3"/>
        </w:numPr>
        <w:tabs>
          <w:tab w:val="clear" w:pos="720"/>
          <w:tab w:val="num" w:pos="426"/>
        </w:tabs>
        <w:spacing w:before="0" w:beforeAutospacing="0" w:after="0" w:afterAutospacing="0" w:line="276" w:lineRule="auto"/>
        <w:ind w:left="426"/>
        <w:jc w:val="both"/>
        <w:rPr>
          <w:sz w:val="22"/>
          <w:szCs w:val="22"/>
        </w:rPr>
      </w:pPr>
      <w:r w:rsidRPr="00CD0ED2">
        <w:rPr>
          <w:rStyle w:val="Pogrubienie"/>
          <w:rFonts w:eastAsiaTheme="majorEastAsia"/>
          <w:sz w:val="22"/>
          <w:szCs w:val="22"/>
        </w:rPr>
        <w:t>Do najczęstszych przyczyn zalania w mieszkaniach należą: awaria instalacji wodno-kanalizacyjnej, poluzowanie wężyka doprowadzającego wodę do pralki i pęknięcie rury grzewczej.</w:t>
      </w:r>
    </w:p>
    <w:p w14:paraId="6B6F43A7" w14:textId="77777777" w:rsidR="00CD0ED2" w:rsidRDefault="00CD0ED2" w:rsidP="00CD0ED2">
      <w:pPr>
        <w:pStyle w:val="text-body"/>
        <w:spacing w:before="0" w:beforeAutospacing="0" w:after="0" w:afterAutospacing="0" w:line="276" w:lineRule="auto"/>
        <w:jc w:val="both"/>
        <w:rPr>
          <w:sz w:val="22"/>
          <w:szCs w:val="22"/>
        </w:rPr>
      </w:pPr>
    </w:p>
    <w:p w14:paraId="33B35EA7" w14:textId="7F899072" w:rsidR="00CD0ED2" w:rsidRDefault="00CD0ED2" w:rsidP="00CD0ED2">
      <w:pPr>
        <w:pStyle w:val="text-body"/>
        <w:spacing w:before="0" w:beforeAutospacing="0" w:after="0" w:afterAutospacing="0" w:line="276" w:lineRule="auto"/>
        <w:jc w:val="both"/>
        <w:rPr>
          <w:sz w:val="22"/>
          <w:szCs w:val="22"/>
        </w:rPr>
      </w:pPr>
      <w:r w:rsidRPr="00CD0ED2">
        <w:rPr>
          <w:sz w:val="22"/>
          <w:szCs w:val="22"/>
        </w:rPr>
        <w:t xml:space="preserve">Po zalaniu mieszkania kluczowe jest ustalenie osoby odpowiedzialnej za szkodę. Daje to podstawę do ubiegania się o odszkodowanie. Do </w:t>
      </w:r>
      <w:r w:rsidR="00613221">
        <w:rPr>
          <w:sz w:val="22"/>
          <w:szCs w:val="22"/>
        </w:rPr>
        <w:t>wycieku</w:t>
      </w:r>
      <w:r w:rsidRPr="00CD0ED2">
        <w:rPr>
          <w:sz w:val="22"/>
          <w:szCs w:val="22"/>
        </w:rPr>
        <w:t xml:space="preserve"> może dojść np. wskutek awarii w zalanej nieruchomości - w takiej sytuacji właściciel pokrywa straty z własnej kieszeni lub polisy ubezpieczeniowej swojego mieszkania. Źródła zalania mogą być jednak zewnętrzne, np. wyciek pochodzi z lokalu sąsiada zza ściany lub z góry.</w:t>
      </w:r>
    </w:p>
    <w:p w14:paraId="1733D717" w14:textId="77777777" w:rsidR="00CD0ED2" w:rsidRPr="00CD0ED2" w:rsidRDefault="00CD0ED2" w:rsidP="00CD0ED2">
      <w:pPr>
        <w:pStyle w:val="text-body"/>
        <w:spacing w:before="0" w:beforeAutospacing="0" w:after="0" w:afterAutospacing="0" w:line="276" w:lineRule="auto"/>
        <w:jc w:val="both"/>
        <w:rPr>
          <w:sz w:val="22"/>
          <w:szCs w:val="22"/>
        </w:rPr>
      </w:pPr>
    </w:p>
    <w:p w14:paraId="03430038" w14:textId="3938DB63" w:rsidR="00CD0ED2" w:rsidRDefault="00613221" w:rsidP="00CD0ED2">
      <w:pPr>
        <w:pStyle w:val="text-body"/>
        <w:spacing w:before="0" w:beforeAutospacing="0" w:after="0" w:afterAutospacing="0" w:line="276" w:lineRule="auto"/>
        <w:jc w:val="both"/>
        <w:rPr>
          <w:sz w:val="22"/>
          <w:szCs w:val="22"/>
        </w:rPr>
      </w:pPr>
      <w:r>
        <w:rPr>
          <w:rStyle w:val="Uwydatnienie"/>
          <w:rFonts w:eastAsiaTheme="majorEastAsia"/>
          <w:sz w:val="22"/>
          <w:szCs w:val="22"/>
        </w:rPr>
        <w:t>- Nie</w:t>
      </w:r>
      <w:r w:rsidR="00CD0ED2" w:rsidRPr="00CD0ED2">
        <w:rPr>
          <w:rStyle w:val="Uwydatnienie"/>
          <w:rFonts w:eastAsiaTheme="majorEastAsia"/>
          <w:sz w:val="22"/>
          <w:szCs w:val="22"/>
        </w:rPr>
        <w:t xml:space="preserve"> należy </w:t>
      </w:r>
      <w:r>
        <w:rPr>
          <w:rStyle w:val="Uwydatnienie"/>
          <w:rFonts w:eastAsiaTheme="majorEastAsia"/>
          <w:sz w:val="22"/>
          <w:szCs w:val="22"/>
        </w:rPr>
        <w:t>„</w:t>
      </w:r>
      <w:r w:rsidR="00CD0ED2" w:rsidRPr="00CD0ED2">
        <w:rPr>
          <w:rStyle w:val="Uwydatnienie"/>
          <w:rFonts w:eastAsiaTheme="majorEastAsia"/>
          <w:sz w:val="22"/>
          <w:szCs w:val="22"/>
        </w:rPr>
        <w:t>automatycznie</w:t>
      </w:r>
      <w:r>
        <w:rPr>
          <w:rStyle w:val="Uwydatnienie"/>
          <w:rFonts w:eastAsiaTheme="majorEastAsia"/>
          <w:sz w:val="22"/>
          <w:szCs w:val="22"/>
        </w:rPr>
        <w:t>”</w:t>
      </w:r>
      <w:r w:rsidR="00CD0ED2" w:rsidRPr="00CD0ED2">
        <w:rPr>
          <w:rStyle w:val="Uwydatnienie"/>
          <w:rFonts w:eastAsiaTheme="majorEastAsia"/>
          <w:sz w:val="22"/>
          <w:szCs w:val="22"/>
        </w:rPr>
        <w:t xml:space="preserve"> zakładać, że sprawcą zdarzenia jest właściciel lub użytkownik mieszkania sąsiadującego z nieruchomością poszkodowanego. Za zdarzenie może być odpowiedzialna np. firma remontowa</w:t>
      </w:r>
      <w:r>
        <w:rPr>
          <w:rStyle w:val="Uwydatnienie"/>
          <w:rFonts w:eastAsiaTheme="majorEastAsia"/>
          <w:sz w:val="22"/>
          <w:szCs w:val="22"/>
        </w:rPr>
        <w:t>, która prowadzi prace w nieruchomości</w:t>
      </w:r>
      <w:r w:rsidR="00CD0ED2" w:rsidRPr="00CD0ED2">
        <w:rPr>
          <w:rStyle w:val="Uwydatnienie"/>
          <w:rFonts w:eastAsiaTheme="majorEastAsia"/>
          <w:sz w:val="22"/>
          <w:szCs w:val="22"/>
        </w:rPr>
        <w:t xml:space="preserve">. Pamiętajmy też, że utrzymanie części wspólnych budynków wielorodzinnych należy do spółdzielni, wspólnoty lub zarządcy nieruchomości. W niektórych przypadkach, np. gdy źródłem zalania jest awaria rur w pionie budynku, to do nich należy kierować roszczenie o finansową rekompensatę szkody </w:t>
      </w:r>
      <w:r>
        <w:rPr>
          <w:sz w:val="22"/>
          <w:szCs w:val="22"/>
        </w:rPr>
        <w:t>–</w:t>
      </w:r>
      <w:r w:rsidR="00CD0ED2" w:rsidRPr="00CD0ED2">
        <w:rPr>
          <w:sz w:val="22"/>
          <w:szCs w:val="22"/>
        </w:rPr>
        <w:t xml:space="preserve"> tłumaczy Andrzej Paduszyński, odpowiedzialny za ubezpieczenia mieszkaniowe w firmie Compensa TU S</w:t>
      </w:r>
      <w:r>
        <w:rPr>
          <w:sz w:val="22"/>
          <w:szCs w:val="22"/>
        </w:rPr>
        <w:t>A</w:t>
      </w:r>
      <w:r w:rsidR="00CD0ED2" w:rsidRPr="00CD0ED2">
        <w:rPr>
          <w:sz w:val="22"/>
          <w:szCs w:val="22"/>
        </w:rPr>
        <w:t xml:space="preserve"> V</w:t>
      </w:r>
      <w:proofErr w:type="spellStart"/>
      <w:r w:rsidR="00CD0ED2" w:rsidRPr="00CD0ED2">
        <w:rPr>
          <w:sz w:val="22"/>
          <w:szCs w:val="22"/>
        </w:rPr>
        <w:t>ienna</w:t>
      </w:r>
      <w:proofErr w:type="spellEnd"/>
      <w:r w:rsidR="00CD0ED2" w:rsidRPr="00CD0ED2">
        <w:rPr>
          <w:sz w:val="22"/>
          <w:szCs w:val="22"/>
        </w:rPr>
        <w:t xml:space="preserve"> </w:t>
      </w:r>
      <w:proofErr w:type="spellStart"/>
      <w:r w:rsidR="00CD0ED2" w:rsidRPr="00CD0ED2">
        <w:rPr>
          <w:sz w:val="22"/>
          <w:szCs w:val="22"/>
        </w:rPr>
        <w:t>Insurance</w:t>
      </w:r>
      <w:proofErr w:type="spellEnd"/>
      <w:r w:rsidR="00CD0ED2" w:rsidRPr="00CD0ED2">
        <w:rPr>
          <w:sz w:val="22"/>
          <w:szCs w:val="22"/>
        </w:rPr>
        <w:t xml:space="preserve"> </w:t>
      </w:r>
      <w:proofErr w:type="spellStart"/>
      <w:r w:rsidR="00CD0ED2" w:rsidRPr="00CD0ED2">
        <w:rPr>
          <w:sz w:val="22"/>
          <w:szCs w:val="22"/>
        </w:rPr>
        <w:t>Group</w:t>
      </w:r>
      <w:proofErr w:type="spellEnd"/>
      <w:r w:rsidR="00CD0ED2" w:rsidRPr="00CD0ED2">
        <w:rPr>
          <w:sz w:val="22"/>
          <w:szCs w:val="22"/>
        </w:rPr>
        <w:t>.</w:t>
      </w:r>
    </w:p>
    <w:p w14:paraId="3F35B7AD" w14:textId="77777777" w:rsidR="00CD0ED2" w:rsidRPr="00CD0ED2" w:rsidRDefault="00CD0ED2" w:rsidP="00CD0ED2">
      <w:pPr>
        <w:pStyle w:val="text-body"/>
        <w:spacing w:before="0" w:beforeAutospacing="0" w:after="0" w:afterAutospacing="0" w:line="276" w:lineRule="auto"/>
        <w:jc w:val="both"/>
        <w:rPr>
          <w:sz w:val="22"/>
          <w:szCs w:val="22"/>
        </w:rPr>
      </w:pPr>
    </w:p>
    <w:p w14:paraId="3C6C05C3" w14:textId="77777777" w:rsidR="00CD0ED2" w:rsidRPr="00CD0ED2" w:rsidRDefault="00CD0ED2" w:rsidP="00CD0ED2">
      <w:pPr>
        <w:pStyle w:val="text-body"/>
        <w:spacing w:before="0" w:beforeAutospacing="0" w:after="0" w:afterAutospacing="0" w:line="276" w:lineRule="auto"/>
        <w:jc w:val="both"/>
        <w:rPr>
          <w:sz w:val="22"/>
          <w:szCs w:val="22"/>
        </w:rPr>
      </w:pPr>
      <w:r w:rsidRPr="00CD0ED2">
        <w:rPr>
          <w:rStyle w:val="Pogrubienie"/>
          <w:rFonts w:eastAsiaTheme="majorEastAsia"/>
          <w:sz w:val="22"/>
          <w:szCs w:val="22"/>
        </w:rPr>
        <w:t>Gdy sprawca nie ma polisy OC...</w:t>
      </w:r>
    </w:p>
    <w:p w14:paraId="1725E422" w14:textId="5FDA8393" w:rsidR="00CD0ED2" w:rsidRDefault="00CD0ED2" w:rsidP="00CD0ED2">
      <w:pPr>
        <w:pStyle w:val="text-body"/>
        <w:spacing w:before="0" w:beforeAutospacing="0" w:after="0" w:afterAutospacing="0" w:line="276" w:lineRule="auto"/>
        <w:jc w:val="both"/>
        <w:rPr>
          <w:sz w:val="22"/>
          <w:szCs w:val="22"/>
        </w:rPr>
      </w:pPr>
      <w:r w:rsidRPr="00CD0ED2">
        <w:rPr>
          <w:sz w:val="22"/>
          <w:szCs w:val="22"/>
        </w:rPr>
        <w:t xml:space="preserve">Szkodę można zgłosić z ubezpieczenia odpowiedzialności cywilnej (OC) sprawcy </w:t>
      </w:r>
      <w:r w:rsidR="00613221">
        <w:rPr>
          <w:sz w:val="22"/>
          <w:szCs w:val="22"/>
        </w:rPr>
        <w:t>–</w:t>
      </w:r>
      <w:r w:rsidRPr="00CD0ED2">
        <w:rPr>
          <w:sz w:val="22"/>
          <w:szCs w:val="22"/>
        </w:rPr>
        <w:t xml:space="preserve"> wspólnoty czy zarządcy nieruchomości mają obowiązek posiadania takiej polisy. W przypadku osób fizycznych, a więc właścicieli mieszkań, ubezpieczenie jest dobrowolne. Jeżeli więc zalanie powstało z winy sąsiada, należy dowiedzieć się, czy korzysta on z polisy OC w życiu prywatnym.</w:t>
      </w:r>
    </w:p>
    <w:p w14:paraId="0B95725D" w14:textId="77777777" w:rsidR="00CD0ED2" w:rsidRPr="00CD0ED2" w:rsidRDefault="00CD0ED2" w:rsidP="00CD0ED2">
      <w:pPr>
        <w:pStyle w:val="text-body"/>
        <w:spacing w:before="0" w:beforeAutospacing="0" w:after="0" w:afterAutospacing="0" w:line="276" w:lineRule="auto"/>
        <w:jc w:val="both"/>
        <w:rPr>
          <w:sz w:val="22"/>
          <w:szCs w:val="22"/>
        </w:rPr>
      </w:pPr>
    </w:p>
    <w:p w14:paraId="23ADB21D" w14:textId="6A1E502D" w:rsidR="00CD0ED2" w:rsidRDefault="00613221" w:rsidP="00CD0ED2">
      <w:pPr>
        <w:pStyle w:val="text-body"/>
        <w:spacing w:before="0" w:beforeAutospacing="0" w:after="0" w:afterAutospacing="0" w:line="276" w:lineRule="auto"/>
        <w:jc w:val="both"/>
        <w:rPr>
          <w:sz w:val="22"/>
          <w:szCs w:val="22"/>
        </w:rPr>
      </w:pPr>
      <w:r>
        <w:rPr>
          <w:rStyle w:val="Uwydatnienie"/>
          <w:rFonts w:eastAsiaTheme="majorEastAsia"/>
          <w:sz w:val="22"/>
          <w:szCs w:val="22"/>
        </w:rPr>
        <w:t xml:space="preserve">- </w:t>
      </w:r>
      <w:r w:rsidR="00CD0ED2" w:rsidRPr="00CD0ED2">
        <w:rPr>
          <w:rStyle w:val="Uwydatnienie"/>
          <w:rFonts w:eastAsiaTheme="majorEastAsia"/>
          <w:sz w:val="22"/>
          <w:szCs w:val="22"/>
        </w:rPr>
        <w:t xml:space="preserve">Niestety, często nawet 100-procentowa pewność, że do szkody doszło z winy sąsiada, np. właściciela mieszkania na wyższym piętrze, nie daje gwarancji łatwego uzyskania odszkodowania. Sprawca zalania może nie mieć ubezpieczenia lub odmawia podania numeru polisy, bez którego nie da się zgłosić zdarzenia jego ubezpieczycielowi. Rozsądnym wyjściem z takiej sytuacji jest zgłoszenie szkody z własnej polisy mieszkaniowej, </w:t>
      </w:r>
      <w:r>
        <w:rPr>
          <w:rStyle w:val="Uwydatnienie"/>
          <w:rFonts w:eastAsiaTheme="majorEastAsia"/>
          <w:sz w:val="22"/>
          <w:szCs w:val="22"/>
        </w:rPr>
        <w:t>bo to</w:t>
      </w:r>
      <w:r w:rsidR="00CD0ED2" w:rsidRPr="00CD0ED2">
        <w:rPr>
          <w:rStyle w:val="Uwydatnienie"/>
          <w:rFonts w:eastAsiaTheme="majorEastAsia"/>
          <w:sz w:val="22"/>
          <w:szCs w:val="22"/>
        </w:rPr>
        <w:t xml:space="preserve"> na pewno przyspieszy sprawę</w:t>
      </w:r>
      <w:r w:rsidR="00CD0ED2" w:rsidRPr="00CD0ED2">
        <w:rPr>
          <w:sz w:val="22"/>
          <w:szCs w:val="22"/>
        </w:rPr>
        <w:t xml:space="preserve"> – dodaje Andrzej Paduszyński z Compensy.</w:t>
      </w:r>
    </w:p>
    <w:p w14:paraId="640EEE28" w14:textId="77777777" w:rsidR="00CD0ED2" w:rsidRPr="00CD0ED2" w:rsidRDefault="00CD0ED2" w:rsidP="00CD0ED2">
      <w:pPr>
        <w:pStyle w:val="text-body"/>
        <w:spacing w:before="0" w:beforeAutospacing="0" w:after="0" w:afterAutospacing="0" w:line="276" w:lineRule="auto"/>
        <w:jc w:val="both"/>
        <w:rPr>
          <w:sz w:val="22"/>
          <w:szCs w:val="22"/>
        </w:rPr>
      </w:pPr>
    </w:p>
    <w:p w14:paraId="5996BA21" w14:textId="77777777" w:rsidR="00CD0ED2" w:rsidRPr="00CD0ED2" w:rsidRDefault="00CD0ED2" w:rsidP="00CD0ED2">
      <w:pPr>
        <w:pStyle w:val="text-body"/>
        <w:spacing w:before="0" w:beforeAutospacing="0" w:after="0" w:afterAutospacing="0" w:line="276" w:lineRule="auto"/>
        <w:jc w:val="both"/>
        <w:rPr>
          <w:sz w:val="22"/>
          <w:szCs w:val="22"/>
        </w:rPr>
      </w:pPr>
      <w:r w:rsidRPr="00CD0ED2">
        <w:rPr>
          <w:rStyle w:val="Pogrubienie"/>
          <w:rFonts w:eastAsiaTheme="majorEastAsia"/>
          <w:sz w:val="22"/>
          <w:szCs w:val="22"/>
        </w:rPr>
        <w:t>Jak zgłosić zalanie ubezpieczycielowi?</w:t>
      </w:r>
    </w:p>
    <w:p w14:paraId="066F7BA7" w14:textId="452EB566" w:rsidR="00CD0ED2" w:rsidRDefault="00CD0ED2" w:rsidP="00CD0ED2">
      <w:pPr>
        <w:pStyle w:val="text-body"/>
        <w:spacing w:before="0" w:beforeAutospacing="0" w:after="0" w:afterAutospacing="0" w:line="276" w:lineRule="auto"/>
        <w:jc w:val="both"/>
        <w:rPr>
          <w:sz w:val="22"/>
          <w:szCs w:val="22"/>
        </w:rPr>
      </w:pPr>
      <w:r w:rsidRPr="00CD0ED2">
        <w:rPr>
          <w:sz w:val="22"/>
          <w:szCs w:val="22"/>
        </w:rPr>
        <w:t>Niezależnie od tego, czy szkodę likwiduję się ze swojej polisy mieszkaniowej, czy z OC sprawcy, trzeba zgromadzić komplet informacji o zdarzeniu. Zgłoszenie musi zawierać numer polisy oraz podstawowe informacje o właścicielu zniszczonego mienia</w:t>
      </w:r>
      <w:r w:rsidR="00613221">
        <w:rPr>
          <w:sz w:val="22"/>
          <w:szCs w:val="22"/>
        </w:rPr>
        <w:t xml:space="preserve">, a także </w:t>
      </w:r>
      <w:r w:rsidRPr="00CD0ED2">
        <w:rPr>
          <w:sz w:val="22"/>
          <w:szCs w:val="22"/>
        </w:rPr>
        <w:t>o sprawcy. Wystarczą: imię i nazwisko wraz z</w:t>
      </w:r>
      <w:r w:rsidR="00613221">
        <w:rPr>
          <w:sz w:val="22"/>
          <w:szCs w:val="22"/>
        </w:rPr>
        <w:t> </w:t>
      </w:r>
      <w:r w:rsidRPr="00CD0ED2">
        <w:rPr>
          <w:sz w:val="22"/>
          <w:szCs w:val="22"/>
        </w:rPr>
        <w:t>adresem w przypadku sąsiada lub nazwa spółdzielni mieszkaniowej. Poza tym konieczne jest udokumentowanie zalania. Warto zrobić zdjęcia zniszczonych elementów mieszkania i zacieków oraz szczegółowo opisać, co i w jakim stopniu zostało uszkodzone.</w:t>
      </w:r>
    </w:p>
    <w:p w14:paraId="66275086" w14:textId="77777777" w:rsidR="00CD0ED2" w:rsidRPr="00CD0ED2" w:rsidRDefault="00CD0ED2" w:rsidP="00CD0ED2">
      <w:pPr>
        <w:pStyle w:val="text-body"/>
        <w:spacing w:before="0" w:beforeAutospacing="0" w:after="0" w:afterAutospacing="0" w:line="276" w:lineRule="auto"/>
        <w:jc w:val="both"/>
        <w:rPr>
          <w:sz w:val="22"/>
          <w:szCs w:val="22"/>
        </w:rPr>
      </w:pPr>
    </w:p>
    <w:p w14:paraId="7DE76C36" w14:textId="4FA73387" w:rsidR="00CD0ED2" w:rsidRDefault="00613221" w:rsidP="00CD0ED2">
      <w:pPr>
        <w:pStyle w:val="text-body"/>
        <w:spacing w:before="0" w:beforeAutospacing="0" w:after="0" w:afterAutospacing="0" w:line="276" w:lineRule="auto"/>
        <w:jc w:val="both"/>
        <w:rPr>
          <w:sz w:val="22"/>
          <w:szCs w:val="22"/>
        </w:rPr>
      </w:pPr>
      <w:r>
        <w:rPr>
          <w:rStyle w:val="Uwydatnienie"/>
          <w:rFonts w:eastAsiaTheme="majorEastAsia"/>
          <w:sz w:val="22"/>
          <w:szCs w:val="22"/>
        </w:rPr>
        <w:t xml:space="preserve">- </w:t>
      </w:r>
      <w:r w:rsidR="00CD0ED2" w:rsidRPr="00CD0ED2">
        <w:rPr>
          <w:rStyle w:val="Uwydatnienie"/>
          <w:rFonts w:eastAsiaTheme="majorEastAsia"/>
          <w:sz w:val="22"/>
          <w:szCs w:val="22"/>
        </w:rPr>
        <w:t xml:space="preserve">Jeżeli ubezpieczyciel dostanie wystarczająco dużo informacji, prawdopodobnie rozpatrzy sprawę na odległość. W opisie szkody warto </w:t>
      </w:r>
      <w:r>
        <w:rPr>
          <w:rStyle w:val="Uwydatnienie"/>
          <w:rFonts w:eastAsiaTheme="majorEastAsia"/>
          <w:sz w:val="22"/>
          <w:szCs w:val="22"/>
        </w:rPr>
        <w:t xml:space="preserve">więc </w:t>
      </w:r>
      <w:r w:rsidR="00CD0ED2" w:rsidRPr="00CD0ED2">
        <w:rPr>
          <w:rStyle w:val="Uwydatnienie"/>
          <w:rFonts w:eastAsiaTheme="majorEastAsia"/>
          <w:sz w:val="22"/>
          <w:szCs w:val="22"/>
        </w:rPr>
        <w:t xml:space="preserve">podać powierzchnię zacieków, wymiary całych zniszczonych ścian, sufitów czy podłóg, rodzaj materiałów i farb, które miały kontakt z wodą. To wszystko ma wpływ </w:t>
      </w:r>
      <w:r w:rsidR="00CD0ED2" w:rsidRPr="00CD0ED2">
        <w:rPr>
          <w:rStyle w:val="Uwydatnienie"/>
          <w:rFonts w:eastAsiaTheme="majorEastAsia"/>
          <w:sz w:val="22"/>
          <w:szCs w:val="22"/>
        </w:rPr>
        <w:lastRenderedPageBreak/>
        <w:t xml:space="preserve">na ocenę zdarzenia przez zakład ubezpieczeń i na czas rozpatrywania sprawy </w:t>
      </w:r>
      <w:r>
        <w:rPr>
          <w:rStyle w:val="Uwydatnienie"/>
          <w:rFonts w:eastAsiaTheme="majorEastAsia"/>
          <w:sz w:val="22"/>
          <w:szCs w:val="22"/>
        </w:rPr>
        <w:t>–</w:t>
      </w:r>
      <w:r w:rsidR="00CD0ED2" w:rsidRPr="00CD0ED2">
        <w:rPr>
          <w:rStyle w:val="Uwydatnienie"/>
          <w:rFonts w:eastAsiaTheme="majorEastAsia"/>
          <w:sz w:val="22"/>
          <w:szCs w:val="22"/>
        </w:rPr>
        <w:t xml:space="preserve"> </w:t>
      </w:r>
      <w:r w:rsidR="00CD0ED2" w:rsidRPr="00CD0ED2">
        <w:rPr>
          <w:sz w:val="22"/>
          <w:szCs w:val="22"/>
        </w:rPr>
        <w:t>zauważa Andrzej Paduszyński z Compensy.</w:t>
      </w:r>
    </w:p>
    <w:p w14:paraId="48249A47" w14:textId="77777777" w:rsidR="00CD0ED2" w:rsidRPr="00CD0ED2" w:rsidRDefault="00CD0ED2" w:rsidP="00CD0ED2">
      <w:pPr>
        <w:pStyle w:val="text-body"/>
        <w:spacing w:before="0" w:beforeAutospacing="0" w:after="0" w:afterAutospacing="0" w:line="276" w:lineRule="auto"/>
        <w:jc w:val="both"/>
        <w:rPr>
          <w:sz w:val="22"/>
          <w:szCs w:val="22"/>
        </w:rPr>
      </w:pPr>
    </w:p>
    <w:p w14:paraId="322F5CD0" w14:textId="77777777" w:rsidR="00CD0ED2" w:rsidRPr="00CD0ED2" w:rsidRDefault="00CD0ED2" w:rsidP="00CD0ED2">
      <w:pPr>
        <w:pStyle w:val="text-body"/>
        <w:spacing w:before="0" w:beforeAutospacing="0" w:after="0" w:afterAutospacing="0" w:line="276" w:lineRule="auto"/>
        <w:jc w:val="both"/>
        <w:rPr>
          <w:sz w:val="22"/>
          <w:szCs w:val="22"/>
        </w:rPr>
      </w:pPr>
      <w:r w:rsidRPr="00CD0ED2">
        <w:rPr>
          <w:rStyle w:val="Pogrubienie"/>
          <w:rFonts w:eastAsiaTheme="majorEastAsia"/>
          <w:sz w:val="22"/>
          <w:szCs w:val="22"/>
        </w:rPr>
        <w:t>Jakie są częste przyczyny zalanych mieszkań?</w:t>
      </w:r>
    </w:p>
    <w:p w14:paraId="5E086184" w14:textId="418463A1" w:rsidR="00CD0ED2" w:rsidRDefault="00CD0ED2" w:rsidP="00CD0ED2">
      <w:pPr>
        <w:pStyle w:val="text-body"/>
        <w:spacing w:before="0" w:beforeAutospacing="0" w:after="0" w:afterAutospacing="0" w:line="276" w:lineRule="auto"/>
        <w:jc w:val="both"/>
        <w:rPr>
          <w:sz w:val="22"/>
          <w:szCs w:val="22"/>
        </w:rPr>
      </w:pPr>
      <w:r w:rsidRPr="00CD0ED2">
        <w:rPr>
          <w:sz w:val="22"/>
          <w:szCs w:val="22"/>
        </w:rPr>
        <w:t xml:space="preserve">Do zalania najczęściej dochodzi w wyniku awarii instalacji wodno-kanalizacyjnej, takich jak pęknięcie lub obluzowanie wężyka doprowadzającego wodę do sprzętów AGD (pralki czy zmywarki) czy wyciek z </w:t>
      </w:r>
      <w:proofErr w:type="spellStart"/>
      <w:r w:rsidRPr="00CD0ED2">
        <w:rPr>
          <w:sz w:val="22"/>
          <w:szCs w:val="22"/>
        </w:rPr>
        <w:t>rozszczelnionych</w:t>
      </w:r>
      <w:proofErr w:type="spellEnd"/>
      <w:r w:rsidRPr="00CD0ED2">
        <w:rPr>
          <w:sz w:val="22"/>
          <w:szCs w:val="22"/>
        </w:rPr>
        <w:t xml:space="preserve"> filtrów w zmywarce. Przyczyną wielu szkód jest wieloletnia eksploatacja urządzeń i zużycie części - np. uszczelek w umywalkach, zlewozmywakach, wannach i prysznicach. Zacieki na ścianach i sufitach powstają </w:t>
      </w:r>
      <w:r w:rsidR="00613221">
        <w:rPr>
          <w:sz w:val="22"/>
          <w:szCs w:val="22"/>
        </w:rPr>
        <w:t>m.in.</w:t>
      </w:r>
      <w:r w:rsidRPr="00CD0ED2">
        <w:rPr>
          <w:sz w:val="22"/>
          <w:szCs w:val="22"/>
        </w:rPr>
        <w:t xml:space="preserve"> wskutek pęknięć </w:t>
      </w:r>
      <w:r w:rsidR="00613221">
        <w:rPr>
          <w:sz w:val="22"/>
          <w:szCs w:val="22"/>
        </w:rPr>
        <w:t>w</w:t>
      </w:r>
      <w:r w:rsidRPr="00CD0ED2">
        <w:rPr>
          <w:sz w:val="22"/>
          <w:szCs w:val="22"/>
        </w:rPr>
        <w:t xml:space="preserve"> skorodowanych rurach, ale też </w:t>
      </w:r>
      <w:r w:rsidR="00613221">
        <w:rPr>
          <w:sz w:val="22"/>
          <w:szCs w:val="22"/>
        </w:rPr>
        <w:t xml:space="preserve">przez </w:t>
      </w:r>
      <w:r w:rsidRPr="00CD0ED2">
        <w:rPr>
          <w:sz w:val="22"/>
          <w:szCs w:val="22"/>
        </w:rPr>
        <w:t>zapchan</w:t>
      </w:r>
      <w:r w:rsidR="00613221">
        <w:rPr>
          <w:sz w:val="22"/>
          <w:szCs w:val="22"/>
        </w:rPr>
        <w:t>ą</w:t>
      </w:r>
      <w:r w:rsidRPr="00CD0ED2">
        <w:rPr>
          <w:sz w:val="22"/>
          <w:szCs w:val="22"/>
        </w:rPr>
        <w:t xml:space="preserve"> kanalizacj</w:t>
      </w:r>
      <w:r w:rsidR="00613221">
        <w:rPr>
          <w:sz w:val="22"/>
          <w:szCs w:val="22"/>
        </w:rPr>
        <w:t>ę</w:t>
      </w:r>
      <w:r w:rsidRPr="00CD0ED2">
        <w:rPr>
          <w:sz w:val="22"/>
          <w:szCs w:val="22"/>
        </w:rPr>
        <w:t xml:space="preserve"> lub błęd</w:t>
      </w:r>
      <w:r w:rsidR="00613221">
        <w:rPr>
          <w:sz w:val="22"/>
          <w:szCs w:val="22"/>
        </w:rPr>
        <w:t>y użytkowników –</w:t>
      </w:r>
      <w:r w:rsidRPr="00CD0ED2">
        <w:rPr>
          <w:sz w:val="22"/>
          <w:szCs w:val="22"/>
        </w:rPr>
        <w:t xml:space="preserve"> tu najlepszym przykładem jest pozostawienie uchylonego okna w czasie ulewy lub niezakręcony przez nieuwagę kran.</w:t>
      </w:r>
    </w:p>
    <w:p w14:paraId="7DD300BB" w14:textId="77777777" w:rsidR="00CD0ED2" w:rsidRPr="00CD0ED2" w:rsidRDefault="00CD0ED2" w:rsidP="00CD0ED2">
      <w:pPr>
        <w:pStyle w:val="text-body"/>
        <w:spacing w:before="0" w:beforeAutospacing="0" w:after="0" w:afterAutospacing="0" w:line="276" w:lineRule="auto"/>
        <w:jc w:val="both"/>
        <w:rPr>
          <w:sz w:val="22"/>
          <w:szCs w:val="22"/>
        </w:rPr>
      </w:pPr>
    </w:p>
    <w:p w14:paraId="0291E983" w14:textId="1969D035" w:rsidR="00CD0ED2" w:rsidRDefault="00613221" w:rsidP="00CD0ED2">
      <w:pPr>
        <w:pStyle w:val="text-body"/>
        <w:spacing w:before="0" w:beforeAutospacing="0" w:after="0" w:afterAutospacing="0" w:line="276" w:lineRule="auto"/>
        <w:jc w:val="both"/>
        <w:rPr>
          <w:sz w:val="22"/>
          <w:szCs w:val="22"/>
        </w:rPr>
      </w:pPr>
      <w:r>
        <w:rPr>
          <w:rStyle w:val="Uwydatnienie"/>
          <w:rFonts w:eastAsiaTheme="majorEastAsia"/>
          <w:sz w:val="22"/>
          <w:szCs w:val="22"/>
        </w:rPr>
        <w:t xml:space="preserve">- </w:t>
      </w:r>
      <w:r w:rsidR="00CD0ED2" w:rsidRPr="00CD0ED2">
        <w:rPr>
          <w:rStyle w:val="Uwydatnienie"/>
          <w:rFonts w:eastAsiaTheme="majorEastAsia"/>
          <w:sz w:val="22"/>
          <w:szCs w:val="22"/>
        </w:rPr>
        <w:t>Istnieją sposoby minimalizowania ryzyka zalania, np. montaż zaworu bezpieczeństwa na dopływie wody do mieszkania. Nigdy nie uzyska się jednak pewności, że do szkody nie dojdzie. Po wykryciu zacieku, najważniejsze jest zidentyfikowanie jego źródła i zakręcenie wody, co ogranicz</w:t>
      </w:r>
      <w:r>
        <w:rPr>
          <w:rStyle w:val="Uwydatnienie"/>
          <w:rFonts w:eastAsiaTheme="majorEastAsia"/>
          <w:sz w:val="22"/>
          <w:szCs w:val="22"/>
        </w:rPr>
        <w:t>a</w:t>
      </w:r>
      <w:r w:rsidR="00CD0ED2" w:rsidRPr="00CD0ED2">
        <w:rPr>
          <w:rStyle w:val="Uwydatnienie"/>
          <w:rFonts w:eastAsiaTheme="majorEastAsia"/>
          <w:sz w:val="22"/>
          <w:szCs w:val="22"/>
        </w:rPr>
        <w:t xml:space="preserve"> rozmiar szkody. Awarię we własnym mieszkaniu można naprawić m.in. w ramach </w:t>
      </w:r>
      <w:proofErr w:type="spellStart"/>
      <w:r w:rsidR="00CD0ED2" w:rsidRPr="00CD0ED2">
        <w:rPr>
          <w:rStyle w:val="Uwydatnienie"/>
          <w:rFonts w:eastAsiaTheme="majorEastAsia"/>
          <w:sz w:val="22"/>
          <w:szCs w:val="22"/>
        </w:rPr>
        <w:t>assistance</w:t>
      </w:r>
      <w:proofErr w:type="spellEnd"/>
      <w:r w:rsidR="00CD0ED2" w:rsidRPr="00CD0ED2">
        <w:rPr>
          <w:rStyle w:val="Uwydatnienie"/>
          <w:rFonts w:eastAsiaTheme="majorEastAsia"/>
          <w:sz w:val="22"/>
          <w:szCs w:val="22"/>
        </w:rPr>
        <w:t>, które rozszerza zakres ubezpieczenia mieszkania. Zewnętrzną przyczynę wycieku zawsze trzeba pilnie skonsultować z</w:t>
      </w:r>
      <w:r>
        <w:rPr>
          <w:rStyle w:val="Uwydatnienie"/>
          <w:rFonts w:eastAsiaTheme="majorEastAsia"/>
          <w:sz w:val="22"/>
          <w:szCs w:val="22"/>
        </w:rPr>
        <w:t> </w:t>
      </w:r>
      <w:r w:rsidR="00CD0ED2" w:rsidRPr="00CD0ED2">
        <w:rPr>
          <w:rStyle w:val="Uwydatnienie"/>
          <w:rFonts w:eastAsiaTheme="majorEastAsia"/>
          <w:sz w:val="22"/>
          <w:szCs w:val="22"/>
        </w:rPr>
        <w:t xml:space="preserve">zarządcą lub właścicielem przeciekającego mienia </w:t>
      </w:r>
      <w:r w:rsidR="00CD0ED2" w:rsidRPr="00CD0ED2">
        <w:rPr>
          <w:sz w:val="22"/>
          <w:szCs w:val="22"/>
        </w:rPr>
        <w:t>- tłumaczy Andrzej Paduszyński z Compensy.</w:t>
      </w:r>
    </w:p>
    <w:p w14:paraId="1F439896" w14:textId="77777777" w:rsidR="00CD0ED2" w:rsidRPr="00CD0ED2" w:rsidRDefault="00CD0ED2" w:rsidP="00CD0ED2">
      <w:pPr>
        <w:pStyle w:val="text-body"/>
        <w:spacing w:before="0" w:beforeAutospacing="0" w:after="0" w:afterAutospacing="0" w:line="276" w:lineRule="auto"/>
        <w:jc w:val="both"/>
        <w:rPr>
          <w:sz w:val="22"/>
          <w:szCs w:val="22"/>
        </w:rPr>
      </w:pPr>
    </w:p>
    <w:p w14:paraId="32B7F0ED" w14:textId="77777777" w:rsidR="00CD0ED2" w:rsidRPr="00CD0ED2" w:rsidRDefault="00CD0ED2" w:rsidP="00CD0ED2">
      <w:pPr>
        <w:pStyle w:val="text-body"/>
        <w:spacing w:before="0" w:beforeAutospacing="0" w:after="0" w:afterAutospacing="0" w:line="276" w:lineRule="auto"/>
        <w:jc w:val="right"/>
        <w:rPr>
          <w:sz w:val="22"/>
          <w:szCs w:val="22"/>
        </w:rPr>
      </w:pPr>
      <w:r w:rsidRPr="00CD0ED2">
        <w:rPr>
          <w:sz w:val="22"/>
          <w:szCs w:val="22"/>
        </w:rPr>
        <w:t xml:space="preserve">Źródło: Compensa TU S.A. </w:t>
      </w:r>
      <w:proofErr w:type="spellStart"/>
      <w:r w:rsidRPr="00CD0ED2">
        <w:rPr>
          <w:sz w:val="22"/>
          <w:szCs w:val="22"/>
        </w:rPr>
        <w:t>Vienna</w:t>
      </w:r>
      <w:proofErr w:type="spellEnd"/>
      <w:r w:rsidRPr="00CD0ED2">
        <w:rPr>
          <w:sz w:val="22"/>
          <w:szCs w:val="22"/>
        </w:rPr>
        <w:t xml:space="preserve"> </w:t>
      </w:r>
      <w:proofErr w:type="spellStart"/>
      <w:r w:rsidRPr="00CD0ED2">
        <w:rPr>
          <w:sz w:val="22"/>
          <w:szCs w:val="22"/>
        </w:rPr>
        <w:t>Insurance</w:t>
      </w:r>
      <w:proofErr w:type="spellEnd"/>
      <w:r w:rsidRPr="00CD0ED2">
        <w:rPr>
          <w:sz w:val="22"/>
          <w:szCs w:val="22"/>
        </w:rPr>
        <w:t xml:space="preserve"> </w:t>
      </w:r>
      <w:proofErr w:type="spellStart"/>
      <w:r w:rsidRPr="00CD0ED2">
        <w:rPr>
          <w:sz w:val="22"/>
          <w:szCs w:val="22"/>
        </w:rPr>
        <w:t>Group</w:t>
      </w:r>
      <w:proofErr w:type="spellEnd"/>
    </w:p>
    <w:p w14:paraId="55A27FA0" w14:textId="77777777" w:rsidR="00CD0ED2" w:rsidRPr="00CD0ED2" w:rsidRDefault="00CD0ED2" w:rsidP="00CD0ED2">
      <w:pPr>
        <w:pStyle w:val="text-body"/>
        <w:spacing w:before="0" w:beforeAutospacing="0" w:after="0" w:afterAutospacing="0" w:line="276" w:lineRule="auto"/>
        <w:jc w:val="both"/>
        <w:rPr>
          <w:sz w:val="22"/>
          <w:szCs w:val="22"/>
        </w:rPr>
      </w:pPr>
    </w:p>
    <w:p w14:paraId="5574DBA6" w14:textId="77777777" w:rsidR="00CD0ED2" w:rsidRPr="00CD0ED2" w:rsidRDefault="00CD0ED2" w:rsidP="00CD0ED2">
      <w:pPr>
        <w:spacing w:after="0" w:line="276" w:lineRule="auto"/>
        <w:jc w:val="both"/>
        <w:rPr>
          <w:sz w:val="22"/>
          <w:szCs w:val="22"/>
        </w:rPr>
      </w:pPr>
    </w:p>
    <w:sectPr w:rsidR="00CD0ED2" w:rsidRPr="00CD0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3FBB"/>
    <w:multiLevelType w:val="multilevel"/>
    <w:tmpl w:val="4A28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3963923">
    <w:abstractNumId w:val="0"/>
    <w:lvlOverride w:ilvl="0">
      <w:startOverride w:val="1"/>
    </w:lvlOverride>
  </w:num>
  <w:num w:numId="2" w16cid:durableId="265314901">
    <w:abstractNumId w:val="0"/>
    <w:lvlOverride w:ilvl="0">
      <w:startOverride w:val="2"/>
    </w:lvlOverride>
  </w:num>
  <w:num w:numId="3" w16cid:durableId="177817505">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D2"/>
    <w:rsid w:val="00613221"/>
    <w:rsid w:val="00CD0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D7A6"/>
  <w15:chartTrackingRefBased/>
  <w15:docId w15:val="{E92F9DDD-9AA6-42DA-A676-654DBA99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D0E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CD0E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CD0ED2"/>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D0ED2"/>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CD0ED2"/>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CD0ED2"/>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CD0ED2"/>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CD0ED2"/>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CD0ED2"/>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D0ED2"/>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D0ED2"/>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D0ED2"/>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D0ED2"/>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D0ED2"/>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D0ED2"/>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D0ED2"/>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D0ED2"/>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D0ED2"/>
    <w:rPr>
      <w:rFonts w:eastAsiaTheme="majorEastAsia" w:cstheme="majorBidi"/>
      <w:color w:val="272727" w:themeColor="text1" w:themeTint="D8"/>
    </w:rPr>
  </w:style>
  <w:style w:type="paragraph" w:styleId="Tytu">
    <w:name w:val="Title"/>
    <w:basedOn w:val="Normalny"/>
    <w:next w:val="Normalny"/>
    <w:link w:val="TytuZnak"/>
    <w:uiPriority w:val="10"/>
    <w:qFormat/>
    <w:rsid w:val="00CD0E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D0ED2"/>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D0ED2"/>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D0ED2"/>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D0ED2"/>
    <w:pPr>
      <w:spacing w:before="160"/>
      <w:jc w:val="center"/>
    </w:pPr>
    <w:rPr>
      <w:i/>
      <w:iCs/>
      <w:color w:val="404040" w:themeColor="text1" w:themeTint="BF"/>
    </w:rPr>
  </w:style>
  <w:style w:type="character" w:customStyle="1" w:styleId="CytatZnak">
    <w:name w:val="Cytat Znak"/>
    <w:basedOn w:val="Domylnaczcionkaakapitu"/>
    <w:link w:val="Cytat"/>
    <w:uiPriority w:val="29"/>
    <w:rsid w:val="00CD0ED2"/>
    <w:rPr>
      <w:i/>
      <w:iCs/>
      <w:color w:val="404040" w:themeColor="text1" w:themeTint="BF"/>
    </w:rPr>
  </w:style>
  <w:style w:type="paragraph" w:styleId="Akapitzlist">
    <w:name w:val="List Paragraph"/>
    <w:basedOn w:val="Normalny"/>
    <w:uiPriority w:val="34"/>
    <w:qFormat/>
    <w:rsid w:val="00CD0ED2"/>
    <w:pPr>
      <w:ind w:left="720"/>
      <w:contextualSpacing/>
    </w:pPr>
  </w:style>
  <w:style w:type="character" w:styleId="Wyrnienieintensywne">
    <w:name w:val="Intense Emphasis"/>
    <w:basedOn w:val="Domylnaczcionkaakapitu"/>
    <w:uiPriority w:val="21"/>
    <w:qFormat/>
    <w:rsid w:val="00CD0ED2"/>
    <w:rPr>
      <w:i/>
      <w:iCs/>
      <w:color w:val="0F4761" w:themeColor="accent1" w:themeShade="BF"/>
    </w:rPr>
  </w:style>
  <w:style w:type="paragraph" w:styleId="Cytatintensywny">
    <w:name w:val="Intense Quote"/>
    <w:basedOn w:val="Normalny"/>
    <w:next w:val="Normalny"/>
    <w:link w:val="CytatintensywnyZnak"/>
    <w:uiPriority w:val="30"/>
    <w:qFormat/>
    <w:rsid w:val="00CD0E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CD0ED2"/>
    <w:rPr>
      <w:i/>
      <w:iCs/>
      <w:color w:val="0F4761" w:themeColor="accent1" w:themeShade="BF"/>
    </w:rPr>
  </w:style>
  <w:style w:type="character" w:styleId="Odwoanieintensywne">
    <w:name w:val="Intense Reference"/>
    <w:basedOn w:val="Domylnaczcionkaakapitu"/>
    <w:uiPriority w:val="32"/>
    <w:qFormat/>
    <w:rsid w:val="00CD0ED2"/>
    <w:rPr>
      <w:b/>
      <w:bCs/>
      <w:smallCaps/>
      <w:color w:val="0F4761" w:themeColor="accent1" w:themeShade="BF"/>
      <w:spacing w:val="5"/>
    </w:rPr>
  </w:style>
  <w:style w:type="paragraph" w:customStyle="1" w:styleId="text-body">
    <w:name w:val="text-body"/>
    <w:basedOn w:val="Normalny"/>
    <w:rsid w:val="00CD0ED2"/>
    <w:pPr>
      <w:spacing w:before="100" w:beforeAutospacing="1" w:after="100" w:afterAutospacing="1" w:line="240" w:lineRule="auto"/>
    </w:pPr>
    <w:rPr>
      <w:rFonts w:ascii="Times New Roman" w:eastAsia="Times New Roman" w:hAnsi="Times New Roman" w:cs="Times New Roman"/>
      <w:kern w:val="0"/>
      <w:lang w:eastAsia="pl-PL"/>
      <w14:ligatures w14:val="none"/>
    </w:rPr>
  </w:style>
  <w:style w:type="character" w:styleId="Pogrubienie">
    <w:name w:val="Strong"/>
    <w:basedOn w:val="Domylnaczcionkaakapitu"/>
    <w:uiPriority w:val="22"/>
    <w:qFormat/>
    <w:rsid w:val="00CD0ED2"/>
    <w:rPr>
      <w:b/>
      <w:bCs/>
    </w:rPr>
  </w:style>
  <w:style w:type="character" w:styleId="Uwydatnienie">
    <w:name w:val="Emphasis"/>
    <w:basedOn w:val="Domylnaczcionkaakapitu"/>
    <w:uiPriority w:val="20"/>
    <w:qFormat/>
    <w:rsid w:val="00CD0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6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678</Words>
  <Characters>4070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Habasiński</dc:creator>
  <cp:keywords/>
  <dc:description/>
  <cp:lastModifiedBy>Piotr Habasiński</cp:lastModifiedBy>
  <cp:revision>1</cp:revision>
  <dcterms:created xsi:type="dcterms:W3CDTF">2024-02-28T15:33:00Z</dcterms:created>
  <dcterms:modified xsi:type="dcterms:W3CDTF">2024-02-28T15:50:00Z</dcterms:modified>
</cp:coreProperties>
</file>