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0512" w14:textId="657E9A18" w:rsidR="00C074C1" w:rsidRDefault="001B2AE8">
      <w:pPr>
        <w:pStyle w:val="TYTUMMC"/>
        <w:rPr>
          <w:rFonts w:ascii="MMC OFFICE" w:eastAsia="ヒラギノ角ゴ Std W4" w:hAnsi="MMC OFFICE"/>
          <w:b/>
          <w:sz w:val="28"/>
          <w:szCs w:val="28"/>
        </w:rPr>
      </w:pPr>
      <w:r>
        <w:rPr>
          <w:rFonts w:ascii="MMC OFFICE" w:eastAsia="ヒラギノ角ゴ Std W4" w:hAnsi="MMC OFFICE"/>
          <w:b/>
          <w:bCs/>
          <w:sz w:val="24"/>
          <w:szCs w:val="24"/>
        </w:rPr>
        <w:t xml:space="preserve">SUBARKTYCZNE TESTY UKŁADU S-AWC NOWEGO </w:t>
      </w:r>
      <w:r w:rsidRPr="00D87801">
        <w:rPr>
          <w:rFonts w:ascii="MMC OFFICE" w:eastAsia="ヒラギノ角ゴ Std W4" w:hAnsi="MMC OFFICE"/>
          <w:b/>
          <w:bCs/>
          <w:sz w:val="24"/>
          <w:szCs w:val="24"/>
        </w:rPr>
        <w:t xml:space="preserve">MITSUBISHI </w:t>
      </w:r>
      <w:r>
        <w:rPr>
          <w:rFonts w:ascii="MMC OFFICE" w:eastAsia="ヒラギノ角ゴ Std W4" w:hAnsi="MMC OFFICE"/>
          <w:b/>
          <w:bCs/>
          <w:sz w:val="24"/>
          <w:szCs w:val="24"/>
        </w:rPr>
        <w:t xml:space="preserve">OUTLANDERA PHEV Z UDZIAŁEM BARTŁOMIEJA TOPY </w:t>
      </w:r>
    </w:p>
    <w:p w14:paraId="3A4C5104" w14:textId="36D31C9E" w:rsidR="00C074C1" w:rsidRDefault="00531AB4">
      <w:pPr>
        <w:jc w:val="left"/>
      </w:pPr>
      <w:r>
        <w:rPr>
          <w:noProof/>
        </w:rPr>
        <w:pict w14:anchorId="3EF602ED">
          <v:rect id="shape_0" o:spid="_x0000_s1026" style="position:absolute;margin-left:0;margin-top:.05pt;width:425.3pt;height:2.1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" o:allowincell="f" fillcolor="#ed0000" stroked="f" strokeweight="0">
            <v:textbox>
              <w:txbxContent>
                <w:p w14:paraId="4CC124A3" w14:textId="77777777" w:rsidR="00C074C1" w:rsidRDefault="00C074C1">
                  <w:pPr>
                    <w:pStyle w:val="Zawartoramki"/>
                  </w:pPr>
                </w:p>
              </w:txbxContent>
            </v:textbox>
          </v:rect>
        </w:pict>
      </w:r>
    </w:p>
    <w:p w14:paraId="508AFBB3" w14:textId="59EF058D" w:rsidR="00A63296" w:rsidRPr="00794188" w:rsidRDefault="001B2AE8" w:rsidP="00794188">
      <w:pPr>
        <w:rPr>
          <w:rFonts w:ascii="MMC OFFICE" w:eastAsia="Times New Roman" w:hAnsi="MMC OFFICE"/>
          <w:b/>
          <w:bCs/>
          <w:color w:val="auto"/>
          <w:sz w:val="18"/>
          <w:szCs w:val="18"/>
          <w:lang w:eastAsia="pl-PL"/>
        </w:rPr>
      </w:pPr>
      <w:r w:rsidRPr="00794188">
        <w:rPr>
          <w:rFonts w:ascii="MMC OFFICE" w:eastAsia="Times New Roman" w:hAnsi="MMC OFFICE"/>
          <w:b/>
          <w:bCs/>
          <w:sz w:val="18"/>
          <w:szCs w:val="18"/>
        </w:rPr>
        <w:t>Firma Mitsubishi Motors szykuje się do wprowadzenia na europejski rynek nowego</w:t>
      </w:r>
      <w:r w:rsidR="00A64A32" w:rsidRPr="00794188">
        <w:rPr>
          <w:rFonts w:ascii="MMC OFFICE" w:eastAsia="Times New Roman" w:hAnsi="MMC OFFICE"/>
          <w:b/>
          <w:bCs/>
          <w:sz w:val="18"/>
          <w:szCs w:val="18"/>
        </w:rPr>
        <w:t xml:space="preserve">, zaadaptowanego do </w:t>
      </w:r>
      <w:r w:rsidR="00794188">
        <w:rPr>
          <w:rFonts w:ascii="MMC OFFICE" w:eastAsia="Times New Roman" w:hAnsi="MMC OFFICE"/>
          <w:b/>
          <w:bCs/>
          <w:sz w:val="18"/>
          <w:szCs w:val="18"/>
        </w:rPr>
        <w:t>wysokich wymagań</w:t>
      </w:r>
      <w:r w:rsidR="00A64A32" w:rsidRPr="00794188">
        <w:rPr>
          <w:rFonts w:ascii="MMC OFFICE" w:eastAsia="Times New Roman" w:hAnsi="MMC OFFICE"/>
          <w:b/>
          <w:bCs/>
          <w:sz w:val="18"/>
          <w:szCs w:val="18"/>
        </w:rPr>
        <w:t xml:space="preserve"> klientów</w:t>
      </w:r>
      <w:r w:rsidR="00794188">
        <w:rPr>
          <w:rFonts w:ascii="MMC OFFICE" w:eastAsia="Times New Roman" w:hAnsi="MMC OFFICE"/>
          <w:b/>
          <w:bCs/>
          <w:sz w:val="18"/>
          <w:szCs w:val="18"/>
        </w:rPr>
        <w:t xml:space="preserve"> Starego Kontynentu</w:t>
      </w:r>
      <w:r w:rsidR="00A64A32" w:rsidRPr="00794188">
        <w:rPr>
          <w:rFonts w:ascii="MMC OFFICE" w:eastAsia="Times New Roman" w:hAnsi="MMC OFFICE"/>
          <w:b/>
          <w:bCs/>
          <w:sz w:val="18"/>
          <w:szCs w:val="18"/>
        </w:rPr>
        <w:t>,</w:t>
      </w:r>
      <w:r w:rsidRPr="00794188">
        <w:rPr>
          <w:rFonts w:ascii="MMC OFFICE" w:eastAsia="Times New Roman" w:hAnsi="MMC OFFICE"/>
          <w:b/>
          <w:bCs/>
          <w:sz w:val="18"/>
          <w:szCs w:val="18"/>
        </w:rPr>
        <w:t xml:space="preserve"> modelu Mitsubishi </w:t>
      </w:r>
      <w:proofErr w:type="spellStart"/>
      <w:r w:rsidRPr="00794188">
        <w:rPr>
          <w:rFonts w:ascii="MMC OFFICE" w:eastAsia="Times New Roman" w:hAnsi="MMC OFFICE"/>
          <w:b/>
          <w:bCs/>
          <w:sz w:val="18"/>
          <w:szCs w:val="18"/>
        </w:rPr>
        <w:t>Outlander</w:t>
      </w:r>
      <w:proofErr w:type="spellEnd"/>
      <w:r w:rsidRPr="00794188">
        <w:rPr>
          <w:rFonts w:ascii="MMC OFFICE" w:eastAsia="Times New Roman" w:hAnsi="MMC OFFICE"/>
          <w:b/>
          <w:bCs/>
          <w:sz w:val="18"/>
          <w:szCs w:val="18"/>
        </w:rPr>
        <w:t xml:space="preserve"> PHEV 2025. Flagowy okręt marki spod znaku Trzech Diamentów</w:t>
      </w:r>
      <w:r w:rsidR="00A64A32" w:rsidRPr="00794188">
        <w:rPr>
          <w:rFonts w:ascii="MMC OFFICE" w:eastAsia="Times New Roman" w:hAnsi="MMC OFFICE"/>
          <w:b/>
          <w:bCs/>
          <w:sz w:val="18"/>
          <w:szCs w:val="18"/>
        </w:rPr>
        <w:t>, który zadebiutuje w Polsce pod koniec tego roku,</w:t>
      </w:r>
      <w:r w:rsidRPr="00794188">
        <w:rPr>
          <w:rFonts w:ascii="MMC OFFICE" w:eastAsia="Times New Roman" w:hAnsi="MMC OFFICE"/>
          <w:b/>
          <w:bCs/>
          <w:sz w:val="18"/>
          <w:szCs w:val="18"/>
        </w:rPr>
        <w:t xml:space="preserve"> </w:t>
      </w:r>
      <w:r w:rsidR="00A64A32" w:rsidRPr="00794188">
        <w:rPr>
          <w:rFonts w:ascii="MMC OFFICE" w:eastAsia="Times New Roman" w:hAnsi="MMC OFFICE"/>
          <w:b/>
          <w:bCs/>
          <w:sz w:val="18"/>
          <w:szCs w:val="18"/>
        </w:rPr>
        <w:t xml:space="preserve">przechodzi intensywne testy w najtrudniejszych warunkach. W </w:t>
      </w:r>
      <w:r w:rsidR="00794188" w:rsidRPr="00794188">
        <w:rPr>
          <w:rFonts w:ascii="MMC OFFICE" w:eastAsia="Times New Roman" w:hAnsi="MMC OFFICE"/>
          <w:b/>
          <w:bCs/>
          <w:sz w:val="18"/>
          <w:szCs w:val="18"/>
        </w:rPr>
        <w:t xml:space="preserve">przeprowadzonych na zamarzniętym jeziorze w Laponii </w:t>
      </w:r>
      <w:r w:rsidR="00A64A32" w:rsidRPr="00794188">
        <w:rPr>
          <w:rFonts w:ascii="MMC OFFICE" w:eastAsia="Times New Roman" w:hAnsi="MMC OFFICE"/>
          <w:b/>
          <w:bCs/>
          <w:sz w:val="18"/>
          <w:szCs w:val="18"/>
        </w:rPr>
        <w:t xml:space="preserve">próbach sprawności słynnego, zaczerpniętego z </w:t>
      </w:r>
      <w:proofErr w:type="spellStart"/>
      <w:r w:rsidR="00A64A32" w:rsidRPr="00794188">
        <w:rPr>
          <w:rFonts w:ascii="MMC OFFICE" w:eastAsia="Times New Roman" w:hAnsi="MMC OFFICE"/>
          <w:b/>
          <w:bCs/>
          <w:sz w:val="18"/>
          <w:szCs w:val="18"/>
        </w:rPr>
        <w:t>Lancera</w:t>
      </w:r>
      <w:proofErr w:type="spellEnd"/>
      <w:r w:rsidR="00A64A32" w:rsidRPr="00794188">
        <w:rPr>
          <w:rFonts w:ascii="MMC OFFICE" w:eastAsia="Times New Roman" w:hAnsi="MMC OFFICE"/>
          <w:b/>
          <w:bCs/>
          <w:sz w:val="18"/>
          <w:szCs w:val="18"/>
        </w:rPr>
        <w:t xml:space="preserve"> </w:t>
      </w:r>
      <w:proofErr w:type="spellStart"/>
      <w:r w:rsidR="00A64A32" w:rsidRPr="00794188">
        <w:rPr>
          <w:rFonts w:ascii="MMC OFFICE" w:eastAsia="Times New Roman" w:hAnsi="MMC OFFICE"/>
          <w:b/>
          <w:bCs/>
          <w:sz w:val="18"/>
          <w:szCs w:val="18"/>
        </w:rPr>
        <w:t>Evolution</w:t>
      </w:r>
      <w:proofErr w:type="spellEnd"/>
      <w:r w:rsidR="00A64A32" w:rsidRPr="00794188">
        <w:rPr>
          <w:rFonts w:ascii="MMC OFFICE" w:eastAsia="Times New Roman" w:hAnsi="MMC OFFICE"/>
          <w:b/>
          <w:bCs/>
          <w:sz w:val="18"/>
          <w:szCs w:val="18"/>
        </w:rPr>
        <w:t>, systemu kontroli napędu na 4 koła S-AWC</w:t>
      </w:r>
      <w:r w:rsidR="00794188">
        <w:rPr>
          <w:rFonts w:ascii="MMC OFFICE" w:eastAsia="Times New Roman" w:hAnsi="MMC OFFICE"/>
          <w:b/>
          <w:bCs/>
          <w:sz w:val="18"/>
          <w:szCs w:val="18"/>
        </w:rPr>
        <w:t xml:space="preserve">, </w:t>
      </w:r>
      <w:r w:rsidR="00A64A32" w:rsidRPr="00794188">
        <w:rPr>
          <w:rFonts w:ascii="MMC OFFICE" w:eastAsia="Times New Roman" w:hAnsi="MMC OFFICE"/>
          <w:b/>
          <w:bCs/>
          <w:sz w:val="18"/>
          <w:szCs w:val="18"/>
        </w:rPr>
        <w:t>wziął udział znakomity aktor i ambasador marki Mitsubishi w Polsce</w:t>
      </w:r>
      <w:r w:rsidR="00794188" w:rsidRPr="00794188">
        <w:rPr>
          <w:rFonts w:ascii="MMC OFFICE" w:eastAsia="Times New Roman" w:hAnsi="MMC OFFICE"/>
          <w:b/>
          <w:bCs/>
          <w:sz w:val="18"/>
          <w:szCs w:val="18"/>
        </w:rPr>
        <w:t xml:space="preserve">, </w:t>
      </w:r>
      <w:r w:rsidR="00A63296" w:rsidRPr="00794188">
        <w:rPr>
          <w:rFonts w:ascii="MMC OFFICE" w:eastAsia="Times New Roman" w:hAnsi="MMC OFFICE"/>
          <w:b/>
          <w:bCs/>
          <w:sz w:val="18"/>
          <w:szCs w:val="18"/>
        </w:rPr>
        <w:t xml:space="preserve">Bartłomiej </w:t>
      </w:r>
      <w:proofErr w:type="spellStart"/>
      <w:r w:rsidR="00A63296" w:rsidRPr="00794188">
        <w:rPr>
          <w:rFonts w:ascii="MMC OFFICE" w:eastAsia="Times New Roman" w:hAnsi="MMC OFFICE"/>
          <w:b/>
          <w:bCs/>
          <w:sz w:val="18"/>
          <w:szCs w:val="18"/>
        </w:rPr>
        <w:t>Topa</w:t>
      </w:r>
      <w:proofErr w:type="spellEnd"/>
      <w:r w:rsidR="00794188" w:rsidRPr="00794188">
        <w:rPr>
          <w:rFonts w:ascii="MMC OFFICE" w:eastAsia="Times New Roman" w:hAnsi="MMC OFFICE"/>
          <w:b/>
          <w:bCs/>
          <w:sz w:val="18"/>
          <w:szCs w:val="18"/>
        </w:rPr>
        <w:t>.</w:t>
      </w:r>
      <w:r w:rsidR="00A63296" w:rsidRPr="00794188">
        <w:rPr>
          <w:rFonts w:ascii="MMC OFFICE" w:eastAsia="Times New Roman" w:hAnsi="MMC OFFICE"/>
          <w:b/>
          <w:bCs/>
          <w:sz w:val="18"/>
          <w:szCs w:val="18"/>
        </w:rPr>
        <w:t xml:space="preserve"> </w:t>
      </w:r>
    </w:p>
    <w:p w14:paraId="7EE6D63E" w14:textId="77777777" w:rsidR="00A63296" w:rsidRPr="00794188" w:rsidRDefault="00A63296" w:rsidP="00794188">
      <w:pPr>
        <w:rPr>
          <w:rFonts w:ascii="MMC OFFICE" w:eastAsia="Times New Roman" w:hAnsi="MMC OFFICE"/>
          <w:sz w:val="18"/>
          <w:szCs w:val="18"/>
        </w:rPr>
      </w:pPr>
    </w:p>
    <w:p w14:paraId="392C2DFB" w14:textId="37F7882F" w:rsidR="00794188" w:rsidRPr="006A39D7" w:rsidRDefault="00A63296" w:rsidP="00794188">
      <w:pPr>
        <w:rPr>
          <w:sz w:val="20"/>
          <w:szCs w:val="20"/>
        </w:rPr>
      </w:pPr>
      <w:r w:rsidRPr="00794188">
        <w:rPr>
          <w:rFonts w:ascii="MMC OFFICE" w:eastAsia="Times New Roman" w:hAnsi="MMC OFFICE"/>
          <w:sz w:val="18"/>
          <w:szCs w:val="18"/>
        </w:rPr>
        <w:t>Procesowi wprowadzania na rynek nowego modelu towarzyszą intensywne testy</w:t>
      </w:r>
      <w:r w:rsidR="00794188" w:rsidRPr="00794188">
        <w:rPr>
          <w:rFonts w:ascii="MMC OFFICE" w:eastAsia="Times New Roman" w:hAnsi="MMC OFFICE"/>
          <w:sz w:val="18"/>
          <w:szCs w:val="18"/>
        </w:rPr>
        <w:t xml:space="preserve">, </w:t>
      </w:r>
      <w:r w:rsidRPr="00794188">
        <w:rPr>
          <w:rFonts w:ascii="MMC OFFICE" w:eastAsia="Times New Roman" w:hAnsi="MMC OFFICE"/>
          <w:sz w:val="18"/>
          <w:szCs w:val="18"/>
        </w:rPr>
        <w:t>przeprowadzane w ekstremalnych warunkach. </w:t>
      </w:r>
      <w:r w:rsidR="00794188" w:rsidRPr="00794188">
        <w:rPr>
          <w:rFonts w:ascii="MMC OFFICE" w:eastAsia="Times New Roman" w:hAnsi="MMC OFFICE"/>
          <w:sz w:val="18"/>
          <w:szCs w:val="18"/>
        </w:rPr>
        <w:t xml:space="preserve">Szykując się do europejskiej premiery nowego modelu Mitsubishi </w:t>
      </w:r>
      <w:proofErr w:type="spellStart"/>
      <w:r w:rsidR="00794188" w:rsidRPr="00794188">
        <w:rPr>
          <w:rFonts w:ascii="MMC OFFICE" w:eastAsia="Times New Roman" w:hAnsi="MMC OFFICE"/>
          <w:sz w:val="18"/>
          <w:szCs w:val="18"/>
        </w:rPr>
        <w:t>Outlander</w:t>
      </w:r>
      <w:proofErr w:type="spellEnd"/>
      <w:r w:rsidR="00794188" w:rsidRPr="00794188">
        <w:rPr>
          <w:rFonts w:ascii="MMC OFFICE" w:eastAsia="Times New Roman" w:hAnsi="MMC OFFICE"/>
          <w:sz w:val="18"/>
          <w:szCs w:val="18"/>
        </w:rPr>
        <w:t xml:space="preserve"> PHEV, firma spod znaku Trzech Diamentów przeprowadziła na zamarzniętych jeziorach północnej Finlandii testy </w:t>
      </w:r>
      <w:r w:rsidR="00794188" w:rsidRPr="00794188">
        <w:rPr>
          <w:rFonts w:ascii="MMC OFFICE" w:hAnsi="MMC OFFICE"/>
          <w:sz w:val="18"/>
          <w:szCs w:val="18"/>
        </w:rPr>
        <w:t>najnowszej wersji zaawansowanego, opartego na dwóch silnikach elektrycznych systemu 4x4 Super-</w:t>
      </w:r>
      <w:proofErr w:type="spellStart"/>
      <w:r w:rsidR="00794188" w:rsidRPr="00794188">
        <w:rPr>
          <w:rFonts w:ascii="MMC OFFICE" w:hAnsi="MMC OFFICE"/>
          <w:sz w:val="18"/>
          <w:szCs w:val="18"/>
        </w:rPr>
        <w:t>All</w:t>
      </w:r>
      <w:proofErr w:type="spellEnd"/>
      <w:r w:rsidR="00794188" w:rsidRPr="00794188">
        <w:rPr>
          <w:rFonts w:ascii="MMC OFFICE" w:hAnsi="MMC OFFICE"/>
          <w:sz w:val="18"/>
          <w:szCs w:val="18"/>
        </w:rPr>
        <w:t xml:space="preserve"> Wheel Control (S-AWC). Flagowy </w:t>
      </w:r>
      <w:proofErr w:type="spellStart"/>
      <w:r w:rsidR="00794188" w:rsidRPr="00794188">
        <w:rPr>
          <w:rFonts w:ascii="MMC OFFICE" w:hAnsi="MMC OFFICE"/>
          <w:sz w:val="18"/>
          <w:szCs w:val="18"/>
        </w:rPr>
        <w:t>Outlander</w:t>
      </w:r>
      <w:proofErr w:type="spellEnd"/>
      <w:r w:rsidR="00794188" w:rsidRPr="00794188">
        <w:rPr>
          <w:rFonts w:ascii="MMC OFFICE" w:hAnsi="MMC OFFICE"/>
          <w:sz w:val="18"/>
          <w:szCs w:val="18"/>
        </w:rPr>
        <w:t xml:space="preserve"> PHEV poradził sobie z najtrudniejszymi nawierzchniami, w tym również z oblodzonymi, dzięki bogatemu doświadczeniu </w:t>
      </w:r>
      <w:r w:rsidR="00FC6164">
        <w:rPr>
          <w:rFonts w:ascii="MMC OFFICE" w:hAnsi="MMC OFFICE"/>
          <w:sz w:val="18"/>
          <w:szCs w:val="18"/>
        </w:rPr>
        <w:t xml:space="preserve">firmy </w:t>
      </w:r>
      <w:r w:rsidR="00794188" w:rsidRPr="00794188">
        <w:rPr>
          <w:rFonts w:ascii="MMC OFFICE" w:hAnsi="MMC OFFICE"/>
          <w:sz w:val="18"/>
          <w:szCs w:val="18"/>
        </w:rPr>
        <w:t xml:space="preserve">w opracowywaniu technologii napędu na wszystkie koła, rozwiniętemu przez lata startów w Rajdowych Samochodowych Mistrzostwach Świata (WRC), w których sukcesy odnosiły kolejne generacje modelu Mitsubishi </w:t>
      </w:r>
      <w:proofErr w:type="spellStart"/>
      <w:r w:rsidR="00794188" w:rsidRPr="00794188">
        <w:rPr>
          <w:rFonts w:ascii="MMC OFFICE" w:hAnsi="MMC OFFICE"/>
          <w:sz w:val="18"/>
          <w:szCs w:val="18"/>
        </w:rPr>
        <w:t>Lancer</w:t>
      </w:r>
      <w:proofErr w:type="spellEnd"/>
      <w:r w:rsidR="00794188" w:rsidRPr="00794188">
        <w:rPr>
          <w:rFonts w:ascii="MMC OFFICE" w:hAnsi="MMC OFFICE"/>
          <w:sz w:val="18"/>
          <w:szCs w:val="18"/>
        </w:rPr>
        <w:t xml:space="preserve"> </w:t>
      </w:r>
      <w:proofErr w:type="spellStart"/>
      <w:r w:rsidR="00794188" w:rsidRPr="00794188">
        <w:rPr>
          <w:rFonts w:ascii="MMC OFFICE" w:hAnsi="MMC OFFICE"/>
          <w:sz w:val="18"/>
          <w:szCs w:val="18"/>
        </w:rPr>
        <w:t>Evolution</w:t>
      </w:r>
      <w:proofErr w:type="spellEnd"/>
      <w:r w:rsidR="00794188" w:rsidRPr="00794188">
        <w:rPr>
          <w:rFonts w:ascii="MMC OFFICE" w:hAnsi="MMC OFFICE"/>
          <w:sz w:val="20"/>
          <w:szCs w:val="20"/>
        </w:rPr>
        <w:t>.</w:t>
      </w:r>
      <w:r w:rsidR="00794188">
        <w:rPr>
          <w:rFonts w:ascii="MMC OFFICE" w:hAnsi="MMC OFFICE"/>
          <w:b/>
          <w:sz w:val="20"/>
          <w:szCs w:val="20"/>
        </w:rPr>
        <w:t xml:space="preserve"> </w:t>
      </w:r>
    </w:p>
    <w:p w14:paraId="0700D435" w14:textId="77777777" w:rsidR="00A63296" w:rsidRPr="00A63296" w:rsidRDefault="00A63296" w:rsidP="00BC787A">
      <w:pPr>
        <w:pStyle w:val="Akapitzlist1"/>
        <w:ind w:left="0"/>
        <w:rPr>
          <w:rStyle w:val="TEKSTPODSTAWOWYMMC"/>
          <w:rFonts w:eastAsia="MS Mincho"/>
          <w:b/>
          <w:bCs/>
          <w:sz w:val="20"/>
          <w:szCs w:val="20"/>
          <w:lang w:val="pl-PL"/>
        </w:rPr>
      </w:pPr>
    </w:p>
    <w:p w14:paraId="14563A04" w14:textId="77777777" w:rsidR="001B2AE8" w:rsidRPr="00FC6164" w:rsidRDefault="001B2AE8" w:rsidP="001B2AE8">
      <w:pPr>
        <w:rPr>
          <w:sz w:val="18"/>
          <w:szCs w:val="18"/>
        </w:rPr>
      </w:pPr>
      <w:r w:rsidRPr="00FC6164">
        <w:rPr>
          <w:rFonts w:ascii="MMC OFFICE" w:hAnsi="MMC OFFICE"/>
          <w:sz w:val="18"/>
          <w:szCs w:val="18"/>
        </w:rPr>
        <w:t xml:space="preserve">Mitsubishi Motors świętuje w 2024 roku 90-lecie swojego pierwszego samochodu z napędem na cztery koła. Wyprodukowany w 1934 roku model PX-33 był pierwszym </w:t>
      </w:r>
      <w:hyperlink r:id="rId7" w:anchor="_blank" w:history="1">
        <w:r w:rsidRPr="00FC6164">
          <w:rPr>
            <w:rFonts w:ascii="MMC OFFICE" w:hAnsi="MMC OFFICE"/>
            <w:sz w:val="18"/>
            <w:szCs w:val="18"/>
          </w:rPr>
          <w:t>japońskim</w:t>
        </w:r>
      </w:hyperlink>
      <w:r w:rsidRPr="00FC6164">
        <w:rPr>
          <w:rFonts w:ascii="MMC OFFICE" w:hAnsi="MMC OFFICE"/>
          <w:sz w:val="18"/>
          <w:szCs w:val="18"/>
        </w:rPr>
        <w:t xml:space="preserve"> samochodem osobowym z pełnym </w:t>
      </w:r>
      <w:hyperlink r:id="rId8" w:anchor="_blank" w:history="1">
        <w:r w:rsidRPr="00FC6164">
          <w:rPr>
            <w:rFonts w:ascii="MMC OFFICE" w:hAnsi="MMC OFFICE"/>
            <w:sz w:val="18"/>
            <w:szCs w:val="18"/>
          </w:rPr>
          <w:t>napędem na cztery koła</w:t>
        </w:r>
      </w:hyperlink>
      <w:r w:rsidRPr="00FC6164">
        <w:rPr>
          <w:rFonts w:ascii="MMC OFFICE" w:hAnsi="MMC OFFICE"/>
          <w:sz w:val="18"/>
          <w:szCs w:val="18"/>
        </w:rPr>
        <w:t xml:space="preserve">. </w:t>
      </w:r>
      <w:r w:rsidRPr="00FC6164">
        <w:rPr>
          <w:rFonts w:ascii="MMC OFFICE" w:eastAsia="Arial" w:hAnsi="MMC OFFICE" w:cs="Arial"/>
          <w:sz w:val="18"/>
          <w:szCs w:val="18"/>
          <w:lang w:eastAsia="en-GB" w:bidi="en-GB"/>
        </w:rPr>
        <w:t>N</w:t>
      </w:r>
      <w:r w:rsidRPr="00FC6164">
        <w:rPr>
          <w:rFonts w:ascii="MMC OFFICE" w:hAnsi="MMC OFFICE"/>
          <w:sz w:val="18"/>
          <w:szCs w:val="18"/>
        </w:rPr>
        <w:t xml:space="preserve">ajnowszym wcieleniem kompetencji Mitsubishi Motors w budowie napędów 4x4 jest po tych 90 latach unikatowy, dwusilnikowy układ 4x4 </w:t>
      </w:r>
      <w:proofErr w:type="spellStart"/>
      <w:r w:rsidRPr="00FC6164">
        <w:rPr>
          <w:rFonts w:ascii="MMC OFFICE" w:hAnsi="MMC OFFICE"/>
          <w:sz w:val="18"/>
          <w:szCs w:val="18"/>
        </w:rPr>
        <w:t>Outlandera</w:t>
      </w:r>
      <w:proofErr w:type="spellEnd"/>
      <w:r w:rsidRPr="00FC6164">
        <w:rPr>
          <w:rFonts w:ascii="MMC OFFICE" w:hAnsi="MMC OFFICE"/>
          <w:sz w:val="18"/>
          <w:szCs w:val="18"/>
        </w:rPr>
        <w:t xml:space="preserve"> PHEV, wyposażony w opracowaną na potrzeby rajdów samochodowych technologię Super-</w:t>
      </w:r>
      <w:proofErr w:type="spellStart"/>
      <w:r w:rsidRPr="00FC6164">
        <w:rPr>
          <w:rFonts w:ascii="MMC OFFICE" w:hAnsi="MMC OFFICE"/>
          <w:sz w:val="18"/>
          <w:szCs w:val="18"/>
        </w:rPr>
        <w:t>All</w:t>
      </w:r>
      <w:proofErr w:type="spellEnd"/>
      <w:r w:rsidRPr="00FC6164">
        <w:rPr>
          <w:rFonts w:ascii="MMC OFFICE" w:hAnsi="MMC OFFICE"/>
          <w:sz w:val="18"/>
          <w:szCs w:val="18"/>
        </w:rPr>
        <w:t xml:space="preserve"> Wheel Control (S-AWC) autorstwa Mitsubishi Motors.</w:t>
      </w:r>
    </w:p>
    <w:p w14:paraId="4AFC5DE1" w14:textId="77777777" w:rsidR="001B2AE8" w:rsidRPr="006A39D7" w:rsidRDefault="001B2AE8" w:rsidP="001B2AE8">
      <w:pPr>
        <w:rPr>
          <w:rFonts w:ascii="MMC OFFICE" w:hAnsi="MMC OFFICE"/>
          <w:sz w:val="20"/>
          <w:szCs w:val="20"/>
        </w:rPr>
      </w:pPr>
    </w:p>
    <w:p w14:paraId="4EAA63F1" w14:textId="77777777" w:rsidR="001B2AE8" w:rsidRPr="00FC6164" w:rsidRDefault="001B2AE8" w:rsidP="001B2AE8">
      <w:pPr>
        <w:rPr>
          <w:rFonts w:ascii="MMC OFFICE" w:eastAsia="Arial" w:hAnsi="MMC OFFICE"/>
          <w:color w:val="auto"/>
          <w:kern w:val="0"/>
          <w:sz w:val="18"/>
          <w:szCs w:val="18"/>
          <w:lang w:eastAsia="en-GB"/>
        </w:rPr>
      </w:pPr>
      <w:r w:rsidRPr="00FC6164">
        <w:rPr>
          <w:rFonts w:ascii="MMC OFFICE" w:hAnsi="MMC OFFICE"/>
          <w:sz w:val="18"/>
          <w:szCs w:val="18"/>
        </w:rPr>
        <w:t xml:space="preserve">Technologie napędu 4WD, których ukoronowaniem jest system S-AWC, po raz pierwszy wdrożony w końcu lat dziewięćdziesiątych, udoskonalano przez lata uczestnictwa marki w Rajdowych Samochodowych Mistrzostwach Świata z legendarnym modelem </w:t>
      </w:r>
      <w:proofErr w:type="spellStart"/>
      <w:r w:rsidRPr="00FC6164">
        <w:rPr>
          <w:rFonts w:ascii="MMC OFFICE" w:hAnsi="MMC OFFICE"/>
          <w:sz w:val="18"/>
          <w:szCs w:val="18"/>
        </w:rPr>
        <w:t>Lancer</w:t>
      </w:r>
      <w:proofErr w:type="spellEnd"/>
      <w:r w:rsidRPr="00FC6164">
        <w:rPr>
          <w:rFonts w:ascii="MMC OFFICE" w:hAnsi="MMC OFFICE"/>
          <w:sz w:val="18"/>
          <w:szCs w:val="18"/>
        </w:rPr>
        <w:t xml:space="preserve"> </w:t>
      </w:r>
      <w:proofErr w:type="spellStart"/>
      <w:r w:rsidRPr="00FC6164">
        <w:rPr>
          <w:rFonts w:ascii="MMC OFFICE" w:hAnsi="MMC OFFICE"/>
          <w:sz w:val="18"/>
          <w:szCs w:val="18"/>
        </w:rPr>
        <w:t>Evolution</w:t>
      </w:r>
      <w:proofErr w:type="spellEnd"/>
      <w:r w:rsidRPr="00FC6164">
        <w:rPr>
          <w:rFonts w:ascii="MMC OFFICE" w:hAnsi="MMC OFFICE"/>
          <w:sz w:val="18"/>
          <w:szCs w:val="18"/>
        </w:rPr>
        <w:t xml:space="preserve">. Od 2007 roku technologia S-AWC była </w:t>
      </w:r>
      <w:r w:rsidRPr="00FC6164">
        <w:rPr>
          <w:rFonts w:ascii="MMC OFFICE" w:eastAsia="Arial" w:hAnsi="MMC OFFICE" w:cs="Arial"/>
          <w:sz w:val="18"/>
          <w:szCs w:val="18"/>
          <w:lang w:eastAsia="en-GB" w:bidi="en-GB"/>
        </w:rPr>
        <w:t>wykorzysty</w:t>
      </w:r>
      <w:r w:rsidRPr="00FC6164">
        <w:rPr>
          <w:rFonts w:ascii="MMC OFFICE" w:hAnsi="MMC OFFICE"/>
          <w:sz w:val="18"/>
          <w:szCs w:val="18"/>
        </w:rPr>
        <w:t xml:space="preserve">wana w drogowych wersjach niektórych modeli, począwszy od </w:t>
      </w:r>
      <w:proofErr w:type="spellStart"/>
      <w:r w:rsidRPr="00FC6164">
        <w:rPr>
          <w:rFonts w:ascii="MMC OFFICE" w:hAnsi="MMC OFFICE"/>
          <w:sz w:val="18"/>
          <w:szCs w:val="18"/>
        </w:rPr>
        <w:t>Lancera</w:t>
      </w:r>
      <w:proofErr w:type="spellEnd"/>
      <w:r w:rsidRPr="00FC6164">
        <w:rPr>
          <w:rFonts w:ascii="MMC OFFICE" w:hAnsi="MMC OFFICE"/>
          <w:sz w:val="18"/>
          <w:szCs w:val="18"/>
        </w:rPr>
        <w:t xml:space="preserve"> </w:t>
      </w:r>
      <w:proofErr w:type="spellStart"/>
      <w:r w:rsidRPr="00FC6164">
        <w:rPr>
          <w:rFonts w:ascii="MMC OFFICE" w:hAnsi="MMC OFFICE"/>
          <w:sz w:val="18"/>
          <w:szCs w:val="18"/>
        </w:rPr>
        <w:t>Evolution</w:t>
      </w:r>
      <w:proofErr w:type="spellEnd"/>
      <w:r w:rsidRPr="00FC6164">
        <w:rPr>
          <w:rFonts w:ascii="MMC OFFICE" w:hAnsi="MMC OFFICE"/>
          <w:sz w:val="18"/>
          <w:szCs w:val="18"/>
        </w:rPr>
        <w:t xml:space="preserve"> X.</w:t>
      </w:r>
      <w:r w:rsidRPr="00FC6164">
        <w:rPr>
          <w:rFonts w:ascii="MMC OFFICE" w:hAnsi="MMC OFFICE"/>
          <w:sz w:val="18"/>
          <w:szCs w:val="18"/>
        </w:rPr>
        <w:tab/>
      </w:r>
      <w:r w:rsidRPr="00FC6164">
        <w:rPr>
          <w:rFonts w:ascii="MMC OFFICE" w:hAnsi="MMC OFFICE"/>
          <w:sz w:val="18"/>
          <w:szCs w:val="18"/>
        </w:rPr>
        <w:tab/>
      </w:r>
      <w:r w:rsidRPr="00FC6164">
        <w:rPr>
          <w:rFonts w:ascii="MMC OFFICE" w:hAnsi="MMC OFFICE"/>
          <w:sz w:val="18"/>
          <w:szCs w:val="18"/>
        </w:rPr>
        <w:tab/>
      </w:r>
      <w:r w:rsidRPr="00FC6164">
        <w:rPr>
          <w:rFonts w:ascii="MMC OFFICE" w:hAnsi="MMC OFFICE"/>
          <w:sz w:val="18"/>
          <w:szCs w:val="18"/>
        </w:rPr>
        <w:tab/>
      </w:r>
    </w:p>
    <w:p w14:paraId="79C90145" w14:textId="77777777" w:rsidR="001B2AE8" w:rsidRPr="00FC6164" w:rsidRDefault="001B2AE8" w:rsidP="001B2AE8">
      <w:pPr>
        <w:rPr>
          <w:rFonts w:ascii="MMC OFFICE" w:hAnsi="MMC OFFICE"/>
          <w:sz w:val="18"/>
          <w:szCs w:val="18"/>
        </w:rPr>
      </w:pPr>
    </w:p>
    <w:p w14:paraId="4B0BCE9E" w14:textId="77777777" w:rsidR="00875851" w:rsidRDefault="001B2AE8" w:rsidP="00875851">
      <w:pPr>
        <w:rPr>
          <w:rFonts w:ascii="MMC OFFICE" w:hAnsi="MMC OFFICE"/>
          <w:sz w:val="18"/>
          <w:szCs w:val="18"/>
        </w:rPr>
      </w:pPr>
      <w:r w:rsidRPr="00FC6164">
        <w:rPr>
          <w:rFonts w:ascii="MMC OFFICE" w:hAnsi="MMC OFFICE"/>
          <w:sz w:val="18"/>
          <w:szCs w:val="18"/>
        </w:rPr>
        <w:t>W 2013 roku technologia Super-</w:t>
      </w:r>
      <w:proofErr w:type="spellStart"/>
      <w:r w:rsidRPr="00FC6164">
        <w:rPr>
          <w:rFonts w:ascii="MMC OFFICE" w:hAnsi="MMC OFFICE"/>
          <w:sz w:val="18"/>
          <w:szCs w:val="18"/>
        </w:rPr>
        <w:t>All</w:t>
      </w:r>
      <w:proofErr w:type="spellEnd"/>
      <w:r w:rsidRPr="00FC6164">
        <w:rPr>
          <w:rFonts w:ascii="MMC OFFICE" w:hAnsi="MMC OFFICE"/>
          <w:sz w:val="18"/>
          <w:szCs w:val="18"/>
        </w:rPr>
        <w:t xml:space="preserve"> Wheel Control została zintegrowana z systemem PHEV Mitsubishi Motors w pionierskim </w:t>
      </w:r>
      <w:proofErr w:type="spellStart"/>
      <w:r w:rsidRPr="00FC6164">
        <w:rPr>
          <w:rFonts w:ascii="MMC OFFICE" w:hAnsi="MMC OFFICE"/>
          <w:sz w:val="18"/>
          <w:szCs w:val="18"/>
        </w:rPr>
        <w:t>Outlanderze</w:t>
      </w:r>
      <w:proofErr w:type="spellEnd"/>
      <w:r w:rsidRPr="00FC6164">
        <w:rPr>
          <w:rFonts w:ascii="MMC OFFICE" w:hAnsi="MMC OFFICE"/>
          <w:sz w:val="18"/>
          <w:szCs w:val="18"/>
        </w:rPr>
        <w:t xml:space="preserve"> PHEV pierwszej generacji, a dwusilnikowy elektryczny system napędowy 4x4 oferuje dalsze możliwości kontrolowania momentu obrotowego, dostarczanego permanentnie do każdego z czterech kół.  Od tego czasu system S-AWC był stale rozwijany i udoskonalany.</w:t>
      </w:r>
    </w:p>
    <w:p w14:paraId="3A242ECC" w14:textId="77777777" w:rsidR="00875851" w:rsidRDefault="00875851" w:rsidP="00875851">
      <w:pPr>
        <w:rPr>
          <w:rFonts w:ascii="MMC OFFICE" w:hAnsi="MMC OFFICE"/>
          <w:sz w:val="18"/>
          <w:szCs w:val="18"/>
        </w:rPr>
      </w:pPr>
    </w:p>
    <w:p w14:paraId="184E8EF0" w14:textId="61EAE60C" w:rsidR="00875851" w:rsidRDefault="002615DA" w:rsidP="00875851">
      <w:pPr>
        <w:rPr>
          <w:i/>
          <w:iCs/>
        </w:rPr>
      </w:pPr>
      <w:r>
        <w:rPr>
          <w:rFonts w:ascii="MMC OFFICE" w:hAnsi="MMC OFFICE"/>
          <w:sz w:val="18"/>
          <w:szCs w:val="18"/>
        </w:rPr>
        <w:t>„</w:t>
      </w:r>
      <w:proofErr w:type="spellStart"/>
      <w:r w:rsidR="00875851">
        <w:rPr>
          <w:rFonts w:ascii="MMC OFFICE" w:hAnsi="MMC OFFICE"/>
          <w:i/>
          <w:iCs/>
          <w:sz w:val="18"/>
          <w:szCs w:val="18"/>
        </w:rPr>
        <w:t>Outlander</w:t>
      </w:r>
      <w:proofErr w:type="spellEnd"/>
      <w:r w:rsidR="00875851">
        <w:rPr>
          <w:rFonts w:ascii="MMC OFFICE" w:hAnsi="MMC OFFICE"/>
          <w:i/>
          <w:iCs/>
          <w:sz w:val="18"/>
          <w:szCs w:val="18"/>
        </w:rPr>
        <w:t xml:space="preserve"> PHEV zrobił na mnie ogromne wrażenie. </w:t>
      </w:r>
      <w:r w:rsidR="00875851" w:rsidRPr="00840B22">
        <w:rPr>
          <w:rFonts w:ascii="MMC OFFICE" w:hAnsi="MMC OFFICE"/>
          <w:i/>
          <w:iCs/>
          <w:sz w:val="18"/>
          <w:szCs w:val="18"/>
        </w:rPr>
        <w:t xml:space="preserve">Supernowoczesny, zaczerpnięty z legendarnego </w:t>
      </w:r>
      <w:proofErr w:type="spellStart"/>
      <w:r w:rsidR="00875851" w:rsidRPr="00840B22">
        <w:rPr>
          <w:rFonts w:ascii="MMC OFFICE" w:hAnsi="MMC OFFICE"/>
          <w:i/>
          <w:iCs/>
          <w:sz w:val="18"/>
          <w:szCs w:val="18"/>
        </w:rPr>
        <w:t>Lancera</w:t>
      </w:r>
      <w:proofErr w:type="spellEnd"/>
      <w:r w:rsidR="00875851" w:rsidRPr="00840B22">
        <w:rPr>
          <w:rFonts w:ascii="MMC OFFICE" w:hAnsi="MMC OFFICE"/>
          <w:i/>
          <w:iCs/>
          <w:sz w:val="18"/>
          <w:szCs w:val="18"/>
        </w:rPr>
        <w:t xml:space="preserve"> EVO system kontroli napędu 4x4 daje wielką frajdę z jazdy i doskonałą kontrolę trakcji. Mamy tu aż 7 trybów jazdy – wybieramy je w zależności </w:t>
      </w:r>
      <w:r w:rsidR="00875851" w:rsidRPr="00840B22">
        <w:rPr>
          <w:rFonts w:ascii="MMC OFFICE" w:hAnsi="MMC OFFICE"/>
          <w:i/>
          <w:iCs/>
          <w:color w:val="333538"/>
          <w:sz w:val="18"/>
          <w:szCs w:val="18"/>
        </w:rPr>
        <w:t>warunków drogowych</w:t>
      </w:r>
      <w:r w:rsidR="00875851">
        <w:rPr>
          <w:rFonts w:ascii="MMC OFFICE" w:hAnsi="MMC OFFICE"/>
          <w:i/>
          <w:iCs/>
          <w:color w:val="333538"/>
          <w:sz w:val="18"/>
          <w:szCs w:val="18"/>
        </w:rPr>
        <w:t xml:space="preserve"> i</w:t>
      </w:r>
      <w:r w:rsidR="00875851" w:rsidRPr="00840B22">
        <w:rPr>
          <w:rFonts w:ascii="MMC OFFICE" w:hAnsi="MMC OFFICE"/>
          <w:i/>
          <w:iCs/>
          <w:color w:val="333538"/>
          <w:sz w:val="18"/>
          <w:szCs w:val="18"/>
        </w:rPr>
        <w:t xml:space="preserve"> pogodowych. </w:t>
      </w:r>
      <w:r w:rsidR="00875851">
        <w:rPr>
          <w:rFonts w:ascii="MMC OFFICE" w:hAnsi="MMC OFFICE"/>
          <w:i/>
          <w:iCs/>
          <w:color w:val="333538"/>
          <w:sz w:val="18"/>
          <w:szCs w:val="18"/>
        </w:rPr>
        <w:t>D</w:t>
      </w:r>
      <w:r w:rsidR="00875851" w:rsidRPr="00840B22">
        <w:rPr>
          <w:rFonts w:ascii="MMC OFFICE" w:hAnsi="MMC OFFICE"/>
          <w:i/>
          <w:iCs/>
          <w:sz w:val="18"/>
          <w:szCs w:val="18"/>
        </w:rPr>
        <w:t xml:space="preserve">zieło wieńczy przepiękna bryła auta, wysmakowane wnętrze i detale. A o </w:t>
      </w:r>
      <w:r w:rsidR="00875851">
        <w:rPr>
          <w:rFonts w:ascii="MMC OFFICE" w:hAnsi="MMC OFFICE"/>
          <w:i/>
          <w:iCs/>
          <w:sz w:val="18"/>
          <w:szCs w:val="18"/>
        </w:rPr>
        <w:t xml:space="preserve">mój </w:t>
      </w:r>
      <w:r w:rsidR="00875851" w:rsidRPr="00840B22">
        <w:rPr>
          <w:rFonts w:ascii="MMC OFFICE" w:hAnsi="MMC OFFICE"/>
          <w:i/>
          <w:iCs/>
          <w:sz w:val="18"/>
          <w:szCs w:val="18"/>
        </w:rPr>
        <w:t xml:space="preserve">dobry nastrój </w:t>
      </w:r>
      <w:r w:rsidR="00875851">
        <w:rPr>
          <w:rFonts w:ascii="MMC OFFICE" w:hAnsi="MMC OFFICE"/>
          <w:i/>
          <w:iCs/>
          <w:sz w:val="18"/>
          <w:szCs w:val="18"/>
        </w:rPr>
        <w:t>za</w:t>
      </w:r>
      <w:r w:rsidR="00875851" w:rsidRPr="00840B22">
        <w:rPr>
          <w:rFonts w:ascii="MMC OFFICE" w:hAnsi="MMC OFFICE"/>
          <w:i/>
          <w:iCs/>
          <w:sz w:val="18"/>
          <w:szCs w:val="18"/>
        </w:rPr>
        <w:t>dba</w:t>
      </w:r>
      <w:r w:rsidR="00875851">
        <w:rPr>
          <w:rFonts w:ascii="MMC OFFICE" w:hAnsi="MMC OFFICE"/>
          <w:i/>
          <w:iCs/>
          <w:sz w:val="18"/>
          <w:szCs w:val="18"/>
        </w:rPr>
        <w:t>ło</w:t>
      </w:r>
      <w:r w:rsidR="00875851" w:rsidRPr="00840B22">
        <w:rPr>
          <w:rFonts w:ascii="MMC OFFICE" w:hAnsi="MMC OFFICE"/>
          <w:i/>
          <w:iCs/>
          <w:sz w:val="18"/>
          <w:szCs w:val="18"/>
        </w:rPr>
        <w:t xml:space="preserve"> mocne, płynne przyspieszenie i długa lista wyposażenia</w:t>
      </w:r>
      <w:r w:rsidR="00875851">
        <w:rPr>
          <w:i/>
          <w:iCs/>
        </w:rPr>
        <w:t>.</w:t>
      </w:r>
      <w:r w:rsidR="009A5613">
        <w:rPr>
          <w:i/>
          <w:iCs/>
        </w:rPr>
        <w:t xml:space="preserve"> </w:t>
      </w:r>
      <w:r w:rsidR="009A5613" w:rsidRPr="009A5613">
        <w:rPr>
          <w:rStyle w:val="Uwydatnienie"/>
          <w:rFonts w:ascii="MMC OFFICE" w:hAnsi="MMC OFFICE"/>
          <w:sz w:val="18"/>
          <w:szCs w:val="18"/>
        </w:rPr>
        <w:t>Niecierpliwie czekam na polską premierę tego auta.</w:t>
      </w:r>
      <w:r w:rsidR="00875851" w:rsidRPr="009A5613">
        <w:rPr>
          <w:rFonts w:ascii="MMC OFFICE" w:hAnsi="MMC OFFICE"/>
          <w:i/>
          <w:iCs/>
          <w:sz w:val="18"/>
          <w:szCs w:val="18"/>
        </w:rPr>
        <w:t>”</w:t>
      </w:r>
      <w:r w:rsidR="00875851">
        <w:rPr>
          <w:i/>
          <w:iCs/>
        </w:rPr>
        <w:t xml:space="preserve"> – </w:t>
      </w:r>
      <w:r w:rsidR="00875851" w:rsidRPr="00875851">
        <w:rPr>
          <w:rFonts w:ascii="MMC OFFICE" w:hAnsi="MMC OFFICE"/>
          <w:sz w:val="18"/>
          <w:szCs w:val="18"/>
        </w:rPr>
        <w:t xml:space="preserve">powiedział </w:t>
      </w:r>
      <w:r w:rsidR="00875851">
        <w:rPr>
          <w:rFonts w:ascii="MMC OFFICE" w:hAnsi="MMC OFFICE"/>
          <w:sz w:val="18"/>
          <w:szCs w:val="18"/>
        </w:rPr>
        <w:t xml:space="preserve">po testach </w:t>
      </w:r>
      <w:r w:rsidR="00875851" w:rsidRPr="00875851">
        <w:rPr>
          <w:rFonts w:ascii="MMC OFFICE" w:hAnsi="MMC OFFICE"/>
          <w:sz w:val="18"/>
          <w:szCs w:val="18"/>
        </w:rPr>
        <w:t xml:space="preserve">Bartłomiej </w:t>
      </w:r>
      <w:proofErr w:type="spellStart"/>
      <w:r w:rsidR="00875851" w:rsidRPr="00875851">
        <w:rPr>
          <w:rFonts w:ascii="MMC OFFICE" w:hAnsi="MMC OFFICE"/>
          <w:sz w:val="18"/>
          <w:szCs w:val="18"/>
        </w:rPr>
        <w:t>Topa</w:t>
      </w:r>
      <w:proofErr w:type="spellEnd"/>
      <w:r w:rsidR="00875851" w:rsidRPr="00875851">
        <w:rPr>
          <w:rFonts w:ascii="MMC OFFICE" w:hAnsi="MMC OFFICE"/>
          <w:sz w:val="18"/>
          <w:szCs w:val="18"/>
        </w:rPr>
        <w:t>.</w:t>
      </w:r>
      <w:r w:rsidR="00875851">
        <w:rPr>
          <w:i/>
          <w:iCs/>
        </w:rPr>
        <w:t xml:space="preserve"> </w:t>
      </w:r>
    </w:p>
    <w:p w14:paraId="2A83C9FD" w14:textId="19241537" w:rsidR="001B2AE8" w:rsidRPr="006A39D7" w:rsidRDefault="001B2AE8" w:rsidP="00875851">
      <w:pPr>
        <w:rPr>
          <w:sz w:val="20"/>
          <w:szCs w:val="20"/>
        </w:rPr>
      </w:pPr>
      <w:r w:rsidRPr="006A39D7">
        <w:rPr>
          <w:rFonts w:ascii="MMC OFFICE" w:hAnsi="MMC OFFICE"/>
          <w:sz w:val="20"/>
          <w:szCs w:val="20"/>
        </w:rPr>
        <w:tab/>
      </w:r>
      <w:r w:rsidRPr="006A39D7">
        <w:rPr>
          <w:rFonts w:ascii="MMC OFFICE" w:hAnsi="MMC OFFICE"/>
          <w:sz w:val="20"/>
          <w:szCs w:val="20"/>
        </w:rPr>
        <w:tab/>
      </w:r>
      <w:r w:rsidRPr="006A39D7">
        <w:rPr>
          <w:rFonts w:ascii="MMC OFFICE" w:hAnsi="MMC OFFICE"/>
          <w:sz w:val="20"/>
          <w:szCs w:val="20"/>
        </w:rPr>
        <w:tab/>
      </w:r>
      <w:r w:rsidRPr="006A39D7">
        <w:rPr>
          <w:rFonts w:ascii="MMC OFFICE" w:hAnsi="MMC OFFICE"/>
          <w:sz w:val="20"/>
          <w:szCs w:val="20"/>
        </w:rPr>
        <w:tab/>
      </w:r>
      <w:r w:rsidRPr="006A39D7">
        <w:rPr>
          <w:rFonts w:ascii="MMC OFFICE" w:hAnsi="MMC OFFICE"/>
          <w:sz w:val="20"/>
          <w:szCs w:val="20"/>
        </w:rPr>
        <w:tab/>
      </w:r>
      <w:r w:rsidRPr="006A39D7">
        <w:rPr>
          <w:rFonts w:ascii="MMC OFFICE" w:hAnsi="MMC OFFICE"/>
          <w:sz w:val="20"/>
          <w:szCs w:val="20"/>
        </w:rPr>
        <w:tab/>
      </w:r>
      <w:r w:rsidRPr="006A39D7">
        <w:rPr>
          <w:rFonts w:ascii="MMC OFFICE" w:hAnsi="MMC OFFICE"/>
          <w:sz w:val="20"/>
          <w:szCs w:val="20"/>
        </w:rPr>
        <w:tab/>
      </w:r>
      <w:r w:rsidRPr="006A39D7">
        <w:rPr>
          <w:rFonts w:ascii="MMC OFFICE" w:hAnsi="MMC OFFICE"/>
          <w:sz w:val="20"/>
          <w:szCs w:val="20"/>
        </w:rPr>
        <w:tab/>
        <w:t xml:space="preserve">      </w:t>
      </w:r>
    </w:p>
    <w:p w14:paraId="1CE8B665" w14:textId="77777777" w:rsidR="001B2AE8" w:rsidRPr="00FC6164" w:rsidRDefault="001B2AE8" w:rsidP="001B2AE8">
      <w:pPr>
        <w:rPr>
          <w:sz w:val="18"/>
          <w:szCs w:val="18"/>
          <w:lang w:val="en-US"/>
        </w:rPr>
      </w:pPr>
      <w:r w:rsidRPr="00FC6164">
        <w:rPr>
          <w:rFonts w:ascii="MMC OFFICE" w:hAnsi="MMC OFFICE"/>
          <w:b/>
          <w:sz w:val="18"/>
          <w:szCs w:val="18"/>
          <w:lang w:val="en-US"/>
        </w:rPr>
        <w:t xml:space="preserve">Super-All Wheel Control (S-AWC) w </w:t>
      </w:r>
      <w:proofErr w:type="spellStart"/>
      <w:r w:rsidRPr="00FC6164">
        <w:rPr>
          <w:rFonts w:ascii="MMC OFFICE" w:hAnsi="MMC OFFICE"/>
          <w:b/>
          <w:sz w:val="18"/>
          <w:szCs w:val="18"/>
          <w:lang w:val="en-US"/>
        </w:rPr>
        <w:t>szczegółach</w:t>
      </w:r>
      <w:proofErr w:type="spellEnd"/>
    </w:p>
    <w:p w14:paraId="62AC9469" w14:textId="1206C98E" w:rsidR="001B2AE8" w:rsidRPr="00FC6164" w:rsidRDefault="001B2AE8" w:rsidP="001B2AE8">
      <w:pPr>
        <w:rPr>
          <w:sz w:val="18"/>
          <w:szCs w:val="18"/>
        </w:rPr>
      </w:pPr>
      <w:r w:rsidRPr="00FC6164">
        <w:rPr>
          <w:rFonts w:ascii="MMC OFFICE" w:hAnsi="MMC OFFICE"/>
          <w:sz w:val="18"/>
          <w:szCs w:val="18"/>
        </w:rPr>
        <w:t>Mówiąc najkrócej, S-AWC umożliwia każdemu kierowcy komfortową jazdę z poczuciem bezpieczeństwa i kontroli. Mitsubishi Motors wykorzystało technologię 4WD rozwijaną od 1934 roku w prototypach z napędem na cztery koła</w:t>
      </w:r>
      <w:r w:rsidRPr="00FC6164">
        <w:rPr>
          <w:rFonts w:ascii="MMC OFFICE" w:hAnsi="MMC OFFICE"/>
          <w:color w:val="333538"/>
          <w:sz w:val="18"/>
          <w:szCs w:val="18"/>
        </w:rPr>
        <w:t xml:space="preserve"> oraz wspólne doświadczenia firm Mitsubishi i Jeep. </w:t>
      </w:r>
      <w:r w:rsidRPr="00FC6164">
        <w:rPr>
          <w:rFonts w:ascii="MMC OFFICE" w:hAnsi="MMC OFFICE"/>
          <w:color w:val="333538"/>
          <w:sz w:val="18"/>
          <w:szCs w:val="18"/>
        </w:rPr>
        <w:lastRenderedPageBreak/>
        <w:t>Na przestrzeni lat firma MMC rozwinęła i zoptymalizowała systemy 4WD w pojazdach takich, jak pickupy, SUV-y i samochody osobowe, umożliwiając klientom komfortową, bezpieczną jazdę w każdych okolicznościach.</w:t>
      </w:r>
      <w:r w:rsidR="00FC6164" w:rsidRPr="00FC6164">
        <w:rPr>
          <w:sz w:val="18"/>
          <w:szCs w:val="18"/>
        </w:rPr>
        <w:t xml:space="preserve"> </w:t>
      </w:r>
      <w:r w:rsidRPr="00FC6164">
        <w:rPr>
          <w:rFonts w:ascii="MMC OFFICE" w:hAnsi="MMC OFFICE"/>
          <w:color w:val="333538"/>
          <w:sz w:val="18"/>
          <w:szCs w:val="18"/>
        </w:rPr>
        <w:t>Technologia została udoskonalona poprzez rygorystyczne testy w różnych warunkach pogodowych i na różnych nawierzchniach drogowych, a know-how 4WD zostało dopracowane w sportach motorowych, takich jak rajd Dakar i Rajdowe Mistrzostwa Świata.</w:t>
      </w:r>
      <w:r w:rsidRPr="00FC6164">
        <w:rPr>
          <w:rFonts w:ascii="MMC OFFICE" w:hAnsi="MMC OFFICE"/>
          <w:color w:val="333538"/>
          <w:sz w:val="18"/>
          <w:szCs w:val="18"/>
        </w:rPr>
        <w:br/>
      </w:r>
    </w:p>
    <w:p w14:paraId="11C665AD" w14:textId="77777777" w:rsidR="001B2AE8" w:rsidRPr="00FC6164" w:rsidRDefault="001B2AE8" w:rsidP="001B2AE8">
      <w:pPr>
        <w:rPr>
          <w:sz w:val="18"/>
          <w:szCs w:val="18"/>
        </w:rPr>
      </w:pPr>
      <w:r w:rsidRPr="00FC6164">
        <w:rPr>
          <w:rFonts w:ascii="MMC OFFICE" w:hAnsi="MMC OFFICE"/>
          <w:color w:val="333538"/>
          <w:sz w:val="18"/>
          <w:szCs w:val="18"/>
        </w:rPr>
        <w:t>Spośród różnych systemów 4WD, S-AWC (Super-</w:t>
      </w:r>
      <w:proofErr w:type="spellStart"/>
      <w:r w:rsidRPr="00FC6164">
        <w:rPr>
          <w:rFonts w:ascii="MMC OFFICE" w:hAnsi="MMC OFFICE"/>
          <w:color w:val="333538"/>
          <w:sz w:val="18"/>
          <w:szCs w:val="18"/>
        </w:rPr>
        <w:t>All</w:t>
      </w:r>
      <w:proofErr w:type="spellEnd"/>
      <w:r w:rsidRPr="00FC6164">
        <w:rPr>
          <w:rFonts w:ascii="MMC OFFICE" w:hAnsi="MMC OFFICE"/>
          <w:color w:val="333538"/>
          <w:sz w:val="18"/>
          <w:szCs w:val="18"/>
        </w:rPr>
        <w:t xml:space="preserve"> Wheel Control) najlepiej dowodzi inżynierskich kompetencji MMC. System znacząco poprawia prowadzenie i stabilność pojazdu poprzez ciągłe i płynne kontrolowanie ruchów pojazdu podczas przyspieszania, pokonywania zakrętów i hamowania. S-AWC zapewnia doskonałe właściwości jezdne na śliskich nawierzchniach, takich, jak szlaki terenowe, śnieg i lód w północnej Finlandii, ale także wspiera kierowców w komfortowej jeździe w codziennych warunkach.</w:t>
      </w:r>
    </w:p>
    <w:p w14:paraId="0337560C" w14:textId="77777777" w:rsidR="001B2AE8" w:rsidRPr="006A39D7" w:rsidRDefault="001B2AE8" w:rsidP="001B2AE8">
      <w:pPr>
        <w:pStyle w:val="NormalnyWeb1"/>
        <w:spacing w:before="0" w:after="0"/>
        <w:textAlignment w:val="baseline"/>
        <w:rPr>
          <w:rFonts w:ascii="MMC OFFICE" w:hAnsi="MMC OFFICE" w:cs="Arial"/>
          <w:color w:val="333538"/>
          <w:sz w:val="20"/>
          <w:szCs w:val="20"/>
        </w:rPr>
      </w:pPr>
    </w:p>
    <w:p w14:paraId="7CECC6AC" w14:textId="77777777" w:rsidR="001B2AE8" w:rsidRPr="00FC6164" w:rsidRDefault="001B2AE8" w:rsidP="001B2AE8">
      <w:pPr>
        <w:pStyle w:val="NormalnyWeb1"/>
        <w:spacing w:before="0" w:after="0"/>
        <w:textAlignment w:val="baseline"/>
        <w:rPr>
          <w:sz w:val="18"/>
          <w:szCs w:val="18"/>
        </w:rPr>
      </w:pPr>
      <w:r w:rsidRPr="00FC6164">
        <w:rPr>
          <w:rFonts w:ascii="MMC OFFICE" w:hAnsi="MMC OFFICE" w:cs="Arial"/>
          <w:b/>
          <w:color w:val="333538"/>
          <w:sz w:val="18"/>
          <w:szCs w:val="18"/>
        </w:rPr>
        <w:t xml:space="preserve">S-AWC w dwusilnikowym </w:t>
      </w:r>
      <w:proofErr w:type="spellStart"/>
      <w:r w:rsidRPr="00FC6164">
        <w:rPr>
          <w:rFonts w:ascii="MMC OFFICE" w:hAnsi="MMC OFFICE" w:cs="Arial"/>
          <w:b/>
          <w:color w:val="333538"/>
          <w:sz w:val="18"/>
          <w:szCs w:val="18"/>
        </w:rPr>
        <w:t>Outlanderze</w:t>
      </w:r>
      <w:proofErr w:type="spellEnd"/>
      <w:r w:rsidRPr="00FC6164">
        <w:rPr>
          <w:rFonts w:ascii="MMC OFFICE" w:hAnsi="MMC OFFICE" w:cs="Arial"/>
          <w:b/>
          <w:color w:val="333538"/>
          <w:sz w:val="18"/>
          <w:szCs w:val="18"/>
        </w:rPr>
        <w:t xml:space="preserve"> PHEV z napędem na 4 koła</w:t>
      </w:r>
    </w:p>
    <w:p w14:paraId="228EBD28" w14:textId="77777777" w:rsidR="001B2AE8" w:rsidRPr="00FC6164" w:rsidRDefault="001B2AE8" w:rsidP="001B2AE8">
      <w:pPr>
        <w:pStyle w:val="NormalnyWeb1"/>
        <w:spacing w:before="0" w:after="0"/>
        <w:textAlignment w:val="baseline"/>
        <w:rPr>
          <w:sz w:val="18"/>
          <w:szCs w:val="18"/>
        </w:rPr>
      </w:pPr>
      <w:r w:rsidRPr="00FC6164">
        <w:rPr>
          <w:rFonts w:ascii="MMC OFFICE" w:hAnsi="MMC OFFICE" w:cs="Arial"/>
          <w:color w:val="333538"/>
          <w:sz w:val="18"/>
          <w:szCs w:val="18"/>
        </w:rPr>
        <w:t xml:space="preserve">System S-AWC zintegrowany z dwusilnikowym napędem na 4 koła z niezależnymi silnikami z przodu i z tyłu rozdziela siłę napędową na przednie i tylne koła, a aktywowany hamulcem system kontroli znoszenia Active </w:t>
      </w:r>
      <w:proofErr w:type="spellStart"/>
      <w:r w:rsidRPr="00FC6164">
        <w:rPr>
          <w:rFonts w:ascii="MMC OFFICE" w:hAnsi="MMC OFFICE" w:cs="Arial"/>
          <w:color w:val="333538"/>
          <w:sz w:val="18"/>
          <w:szCs w:val="18"/>
        </w:rPr>
        <w:t>Yaw</w:t>
      </w:r>
      <w:proofErr w:type="spellEnd"/>
      <w:r w:rsidRPr="00FC6164">
        <w:rPr>
          <w:rFonts w:ascii="MMC OFFICE" w:hAnsi="MMC OFFICE" w:cs="Arial"/>
          <w:color w:val="333538"/>
          <w:sz w:val="18"/>
          <w:szCs w:val="18"/>
        </w:rPr>
        <w:t xml:space="preserve"> Control (AYC) zarządza rozdziałem siły napędowej między lewym i prawym kołem każdej z osi.</w:t>
      </w:r>
    </w:p>
    <w:p w14:paraId="58FB7E12" w14:textId="77777777" w:rsidR="001B2AE8" w:rsidRPr="00FC6164" w:rsidRDefault="001B2AE8" w:rsidP="001B2AE8">
      <w:pPr>
        <w:pStyle w:val="NormalnyWeb1"/>
        <w:spacing w:before="0" w:after="0"/>
        <w:textAlignment w:val="baseline"/>
        <w:rPr>
          <w:sz w:val="18"/>
          <w:szCs w:val="18"/>
        </w:rPr>
      </w:pPr>
    </w:p>
    <w:p w14:paraId="432070E0" w14:textId="77777777" w:rsidR="001B2AE8" w:rsidRPr="00FC6164" w:rsidRDefault="001B2AE8" w:rsidP="001B2AE8">
      <w:pPr>
        <w:pStyle w:val="NormalnyWeb1"/>
        <w:spacing w:before="0" w:after="0"/>
        <w:textAlignment w:val="baseline"/>
        <w:rPr>
          <w:rFonts w:ascii="MMC OFFICE" w:hAnsi="MMC OFFICE" w:cs="Arial"/>
          <w:color w:val="333538"/>
          <w:sz w:val="18"/>
          <w:szCs w:val="18"/>
        </w:rPr>
      </w:pPr>
      <w:r w:rsidRPr="00FC6164">
        <w:rPr>
          <w:rFonts w:ascii="MMC OFFICE" w:hAnsi="MMC OFFICE" w:cs="Arial"/>
          <w:color w:val="333538"/>
          <w:sz w:val="18"/>
          <w:szCs w:val="18"/>
        </w:rPr>
        <w:t>Dzięki umieszczeniu silników z przodu i z tyłu możliwe jest wyeliminowanie połączeń mechanicznych, jak wały napędowe łączące przednią i tylną oś, centralny mechanizm różnicowy rozdzielający moment napędowy na przednie i tylne koła, zniknęła też skrzynia biegów. Te cechy umożliwiły wykorzystanie doskonałej charakterystyki silników elektrycznych i ich szybkości reakcji do natychmiastowej i swobodnej zmiany rozkładu momentu obrotowego z przodu i z tyłu, zmniejszając w ten sposób masę i straty energii w całym systemie.</w:t>
      </w:r>
    </w:p>
    <w:p w14:paraId="4E971046" w14:textId="77777777" w:rsidR="001B2AE8" w:rsidRPr="00FC6164" w:rsidRDefault="001B2AE8" w:rsidP="001B2AE8">
      <w:pPr>
        <w:pStyle w:val="NormalnyWeb1"/>
        <w:spacing w:before="0" w:after="0"/>
        <w:textAlignment w:val="baseline"/>
        <w:rPr>
          <w:sz w:val="18"/>
          <w:szCs w:val="18"/>
        </w:rPr>
      </w:pPr>
    </w:p>
    <w:p w14:paraId="0D32FE13" w14:textId="7DCC8002" w:rsidR="001B2AE8" w:rsidRDefault="00875851" w:rsidP="00FC6164">
      <w:pPr>
        <w:pStyle w:val="NormalnyWeb1"/>
        <w:spacing w:before="0" w:after="0"/>
        <w:textAlignment w:val="baseline"/>
        <w:rPr>
          <w:rFonts w:ascii="MMC OFFICE" w:hAnsi="MMC OFFICE" w:cs="Arial"/>
          <w:color w:val="333538"/>
          <w:sz w:val="18"/>
          <w:szCs w:val="18"/>
        </w:rPr>
      </w:pPr>
      <w:r>
        <w:rPr>
          <w:noProof/>
        </w:rPr>
        <w:drawing>
          <wp:anchor distT="0" distB="0" distL="114300" distR="114300" simplePos="0" relativeHeight="251657216" behindDoc="0" locked="0" layoutInCell="1" allowOverlap="1" wp14:anchorId="11EC0A44" wp14:editId="4F90B715">
            <wp:simplePos x="0" y="0"/>
            <wp:positionH relativeFrom="column">
              <wp:posOffset>1459230</wp:posOffset>
            </wp:positionH>
            <wp:positionV relativeFrom="page">
              <wp:posOffset>7150100</wp:posOffset>
            </wp:positionV>
            <wp:extent cx="1733550" cy="247650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2476500"/>
                    </a:xfrm>
                    <a:prstGeom prst="rect">
                      <a:avLst/>
                    </a:prstGeom>
                    <a:solidFill>
                      <a:srgbClr val="FFFFFF"/>
                    </a:solidFill>
                    <a:ln>
                      <a:noFill/>
                    </a:ln>
                  </pic:spPr>
                </pic:pic>
              </a:graphicData>
            </a:graphic>
          </wp:anchor>
        </w:drawing>
      </w:r>
      <w:r w:rsidR="001B2AE8" w:rsidRPr="00FC6164">
        <w:rPr>
          <w:rFonts w:ascii="MMC OFFICE" w:hAnsi="MMC OFFICE" w:cs="Arial"/>
          <w:color w:val="333538"/>
          <w:sz w:val="18"/>
          <w:szCs w:val="18"/>
        </w:rPr>
        <w:t xml:space="preserve">W </w:t>
      </w:r>
      <w:proofErr w:type="spellStart"/>
      <w:r w:rsidR="001B2AE8" w:rsidRPr="00FC6164">
        <w:rPr>
          <w:rFonts w:ascii="MMC OFFICE" w:hAnsi="MMC OFFICE" w:cs="Arial"/>
          <w:color w:val="333538"/>
          <w:sz w:val="18"/>
          <w:szCs w:val="18"/>
        </w:rPr>
        <w:t>Outlanderze</w:t>
      </w:r>
      <w:proofErr w:type="spellEnd"/>
      <w:r w:rsidR="001B2AE8" w:rsidRPr="00FC6164">
        <w:rPr>
          <w:rFonts w:ascii="MMC OFFICE" w:hAnsi="MMC OFFICE" w:cs="Arial"/>
          <w:color w:val="333538"/>
          <w:sz w:val="18"/>
          <w:szCs w:val="18"/>
        </w:rPr>
        <w:t xml:space="preserve"> PHEV model roku 2023</w:t>
      </w:r>
      <w:r w:rsidR="00FC6164">
        <w:rPr>
          <w:rFonts w:ascii="MMC OFFICE" w:hAnsi="MMC OFFICE" w:cs="Arial"/>
          <w:color w:val="333538"/>
          <w:sz w:val="18"/>
          <w:szCs w:val="18"/>
        </w:rPr>
        <w:t xml:space="preserve"> z rynku </w:t>
      </w:r>
      <w:proofErr w:type="spellStart"/>
      <w:r w:rsidR="00FC6164">
        <w:rPr>
          <w:rFonts w:ascii="MMC OFFICE" w:hAnsi="MMC OFFICE" w:cs="Arial"/>
          <w:color w:val="333538"/>
          <w:sz w:val="18"/>
          <w:szCs w:val="18"/>
        </w:rPr>
        <w:t>amarykańskiego</w:t>
      </w:r>
      <w:proofErr w:type="spellEnd"/>
      <w:r w:rsidR="00FC6164">
        <w:rPr>
          <w:rFonts w:ascii="MMC OFFICE" w:hAnsi="MMC OFFICE" w:cs="Arial"/>
          <w:color w:val="333538"/>
          <w:sz w:val="18"/>
          <w:szCs w:val="18"/>
        </w:rPr>
        <w:t xml:space="preserve">, poddanym </w:t>
      </w:r>
      <w:proofErr w:type="spellStart"/>
      <w:r w:rsidR="00FC6164">
        <w:rPr>
          <w:rFonts w:ascii="MMC OFFICE" w:hAnsi="MMC OFFICE" w:cs="Arial"/>
          <w:color w:val="333538"/>
          <w:sz w:val="18"/>
          <w:szCs w:val="18"/>
        </w:rPr>
        <w:t>subartktycznym</w:t>
      </w:r>
      <w:proofErr w:type="spellEnd"/>
      <w:r w:rsidR="00FC6164">
        <w:rPr>
          <w:rFonts w:ascii="MMC OFFICE" w:hAnsi="MMC OFFICE" w:cs="Arial"/>
          <w:color w:val="333538"/>
          <w:sz w:val="18"/>
          <w:szCs w:val="18"/>
        </w:rPr>
        <w:t xml:space="preserve"> testom, </w:t>
      </w:r>
      <w:r w:rsidR="001B2AE8" w:rsidRPr="00FC6164">
        <w:rPr>
          <w:rFonts w:ascii="MMC OFFICE" w:hAnsi="MMC OFFICE" w:cs="Arial"/>
          <w:color w:val="333538"/>
          <w:sz w:val="18"/>
          <w:szCs w:val="18"/>
        </w:rPr>
        <w:t>zwiększenie mocy przedniego i tylnego silnika odpowiednio do 85 kW i 100 kW zwiększyło siłę napędową zarówno przednich, jak i tylnych kół. Umożliwia to swobodniejsze rozłożenie siły napędowej na przednie i tylne koła, co znacznie poprawia osiągi w czasie jazdy w różnych warunkach pogodowych i drogowych.</w:t>
      </w:r>
      <w:r w:rsidR="00FC6164">
        <w:rPr>
          <w:rFonts w:ascii="MMC OFFICE" w:hAnsi="MMC OFFICE" w:cs="Arial"/>
          <w:color w:val="333538"/>
          <w:sz w:val="18"/>
          <w:szCs w:val="18"/>
        </w:rPr>
        <w:t xml:space="preserve"> </w:t>
      </w:r>
      <w:r w:rsidR="001B2AE8" w:rsidRPr="00FC6164">
        <w:rPr>
          <w:rFonts w:ascii="MMC OFFICE" w:hAnsi="MMC OFFICE" w:cs="Arial"/>
          <w:color w:val="333538"/>
          <w:sz w:val="18"/>
          <w:szCs w:val="18"/>
        </w:rPr>
        <w:t>Ponadto aktywna kontrola znoszenia za pomocą hamowania AYC, która wcześniej była stosowana tylko na przednich kołach, została również dodana do tylnych kół. Rozszerzenie kontroli hamowania na wszystkie cztery koła zmniejsza siłę hamowania każdego koła z osobna, umożliwiając jeszcze lepsze wykorzystanie systemu AYC na śliskich drogach i oczywiście na lodzie.</w:t>
      </w:r>
      <w:r>
        <w:rPr>
          <w:rFonts w:ascii="MMC OFFICE" w:hAnsi="MMC OFFICE" w:cs="Arial"/>
          <w:color w:val="333538"/>
          <w:sz w:val="18"/>
          <w:szCs w:val="18"/>
        </w:rPr>
        <w:t xml:space="preserve"> </w:t>
      </w:r>
    </w:p>
    <w:p w14:paraId="73831F14" w14:textId="77777777" w:rsidR="00875851" w:rsidRPr="00875851" w:rsidRDefault="00875851" w:rsidP="00875851">
      <w:pPr>
        <w:pStyle w:val="mod-thumbcaption"/>
        <w:spacing w:before="0" w:after="0" w:line="240" w:lineRule="auto"/>
        <w:jc w:val="center"/>
        <w:textAlignment w:val="baseline"/>
        <w:rPr>
          <w:rFonts w:ascii="MMC OFFICE" w:hAnsi="MMC OFFICE" w:cs="Arial"/>
          <w:color w:val="333538"/>
          <w:sz w:val="20"/>
          <w:szCs w:val="20"/>
        </w:rPr>
      </w:pPr>
      <w:r w:rsidRPr="00875851">
        <w:rPr>
          <w:rFonts w:ascii="MMC OFFICE" w:hAnsi="MMC OFFICE" w:cs="Arial"/>
          <w:color w:val="333538"/>
          <w:sz w:val="18"/>
          <w:szCs w:val="18"/>
        </w:rPr>
        <w:lastRenderedPageBreak/>
        <w:t xml:space="preserve">Konfiguracja systemu w modelu </w:t>
      </w:r>
      <w:proofErr w:type="spellStart"/>
      <w:r w:rsidRPr="00875851">
        <w:rPr>
          <w:rFonts w:ascii="MMC OFFICE" w:hAnsi="MMC OFFICE" w:cs="Arial"/>
          <w:color w:val="333538"/>
          <w:sz w:val="18"/>
          <w:szCs w:val="18"/>
        </w:rPr>
        <w:t>Outlander</w:t>
      </w:r>
      <w:proofErr w:type="spellEnd"/>
      <w:r w:rsidRPr="00875851">
        <w:rPr>
          <w:rFonts w:ascii="MMC OFFICE" w:hAnsi="MMC OFFICE" w:cs="Arial"/>
          <w:color w:val="333538"/>
          <w:sz w:val="18"/>
          <w:szCs w:val="18"/>
        </w:rPr>
        <w:t xml:space="preserve"> PHEV</w:t>
      </w:r>
    </w:p>
    <w:p w14:paraId="043B605D" w14:textId="77777777" w:rsidR="00875851" w:rsidRPr="006A39D7" w:rsidRDefault="00875851" w:rsidP="00FC6164">
      <w:pPr>
        <w:pStyle w:val="NormalnyWeb1"/>
        <w:spacing w:before="0" w:after="0"/>
        <w:textAlignment w:val="baseline"/>
        <w:rPr>
          <w:rFonts w:ascii="MMC OFFICE" w:hAnsi="MMC OFFICE" w:cs="Arial"/>
          <w:color w:val="333538"/>
          <w:sz w:val="20"/>
          <w:szCs w:val="20"/>
        </w:rPr>
      </w:pPr>
    </w:p>
    <w:p w14:paraId="646ECA10" w14:textId="77E93CF4" w:rsidR="001B2AE8" w:rsidRPr="00FC6164" w:rsidRDefault="001B2AE8" w:rsidP="001B2AE8">
      <w:pPr>
        <w:pStyle w:val="NormalnyWeb1"/>
        <w:spacing w:before="0" w:after="0"/>
        <w:textAlignment w:val="baseline"/>
        <w:rPr>
          <w:sz w:val="18"/>
          <w:szCs w:val="18"/>
        </w:rPr>
      </w:pPr>
      <w:r w:rsidRPr="00FC6164">
        <w:rPr>
          <w:rFonts w:ascii="MMC OFFICE" w:hAnsi="MMC OFFICE" w:cs="Arial"/>
          <w:b/>
          <w:color w:val="333538"/>
          <w:sz w:val="18"/>
          <w:szCs w:val="18"/>
        </w:rPr>
        <w:t>Idealny rozkład momentu obrotowego na osie możliwy dzięki dwóm silnikom</w:t>
      </w:r>
    </w:p>
    <w:p w14:paraId="094AC326" w14:textId="421D5764" w:rsidR="001B2AE8" w:rsidRPr="00FC6164" w:rsidRDefault="001B2AE8" w:rsidP="001B2AE8">
      <w:pPr>
        <w:pStyle w:val="NormalnyWeb1"/>
        <w:spacing w:before="0" w:after="0"/>
        <w:textAlignment w:val="baseline"/>
        <w:rPr>
          <w:sz w:val="18"/>
          <w:szCs w:val="18"/>
        </w:rPr>
      </w:pPr>
      <w:r w:rsidRPr="00FC6164">
        <w:rPr>
          <w:rFonts w:ascii="MMC OFFICE" w:hAnsi="MMC OFFICE" w:cs="Arial"/>
          <w:color w:val="333538"/>
          <w:sz w:val="18"/>
          <w:szCs w:val="18"/>
        </w:rPr>
        <w:t>Podczas opracowywania modelu LANCER EVOLUTION X firma Mitsubishi Motors dążyła do uzyskania idealnego rozkładu momentu obrotowego na osie. W tamtym rozwiązaniu fizyczne mechanizmy różnicowe rozdzielały siłę napędową na przednie i tylne koła. Sprawiało to, że różnica obrotów przedniej i tylnej osi była związana z rozkładem momentu napędowego na osie, więc idealny rozkład siły napędowej przód-tył był ograniczony już przez wartości teoretyczne. Dwusilnikowy napęd elektryczny 4 kół uwalnia ograniczenia wiążące momenty napędowe przednich i tylnych kół, otwierając drogę do zapewnienia idealnego rozkładu momentów napędowych na obie osie.</w:t>
      </w:r>
    </w:p>
    <w:p w14:paraId="142D3B89" w14:textId="77777777" w:rsidR="001B2AE8" w:rsidRPr="00FC6164" w:rsidRDefault="001B2AE8" w:rsidP="001B2AE8">
      <w:pPr>
        <w:pStyle w:val="NormalnyWeb1"/>
        <w:spacing w:before="0" w:after="0"/>
        <w:textAlignment w:val="baseline"/>
        <w:rPr>
          <w:rFonts w:ascii="MMC OFFICE" w:hAnsi="MMC OFFICE" w:cs="Arial"/>
          <w:color w:val="333538"/>
          <w:sz w:val="18"/>
          <w:szCs w:val="18"/>
        </w:rPr>
      </w:pPr>
    </w:p>
    <w:p w14:paraId="2651A920" w14:textId="77777777" w:rsidR="001B2AE8" w:rsidRPr="00FC6164" w:rsidRDefault="001B2AE8" w:rsidP="001B2AE8">
      <w:pPr>
        <w:pStyle w:val="NormalnyWeb1"/>
        <w:spacing w:before="0" w:after="0"/>
        <w:textAlignment w:val="baseline"/>
        <w:rPr>
          <w:sz w:val="18"/>
          <w:szCs w:val="18"/>
        </w:rPr>
      </w:pPr>
      <w:r w:rsidRPr="00FC6164">
        <w:rPr>
          <w:rFonts w:ascii="MMC OFFICE" w:hAnsi="MMC OFFICE" w:cs="Arial"/>
          <w:color w:val="333538"/>
          <w:sz w:val="18"/>
          <w:szCs w:val="18"/>
        </w:rPr>
        <w:t>Ponadto inżynierowie MMC przeprowadzili precyzyjną regulację ustawień całego systemu, optymalizując moment napędowy i moment regeneracyjny (hamujący), działanie układu ABS i systemu aktywnej kontroli stabilności (ASC). ABS zapobiega blokowaniu kół przy hamowaniu, umożliwiając zachowanie kontroli nad kierunkiem jazdy i ułatwiając omijanie przeszkód poprzez obrót kierownicą, natomiast ASC dba o stabilne utrzymanie wybranego przez kierowcę kierunku jazdy. Systemy te poprawiają stabilność jazdy, ułatwiają zachowanie kontroli nad samochodem oraz wspierają bezpieczną i komfortową jazdę w różnych warunkach drogowych.</w:t>
      </w:r>
    </w:p>
    <w:p w14:paraId="25D1E680" w14:textId="77777777" w:rsidR="001B2AE8" w:rsidRPr="00FC6164" w:rsidRDefault="001B2AE8" w:rsidP="001B2AE8">
      <w:pPr>
        <w:textAlignment w:val="baseline"/>
        <w:rPr>
          <w:rFonts w:ascii="MMC OFFICE" w:hAnsi="MMC OFFICE"/>
          <w:color w:val="333538"/>
          <w:sz w:val="18"/>
          <w:szCs w:val="18"/>
        </w:rPr>
      </w:pPr>
    </w:p>
    <w:p w14:paraId="773B13C9" w14:textId="33B1E36C" w:rsidR="001B2AE8" w:rsidRDefault="001B2AE8" w:rsidP="00673BAB">
      <w:pPr>
        <w:pStyle w:val="NormalnyWeb1"/>
        <w:spacing w:before="0" w:after="0"/>
        <w:textAlignment w:val="baseline"/>
      </w:pPr>
      <w:r w:rsidRPr="00FC6164">
        <w:rPr>
          <w:rFonts w:ascii="MMC OFFICE" w:hAnsi="MMC OFFICE" w:cs="Arial"/>
          <w:color w:val="333538"/>
          <w:sz w:val="18"/>
          <w:szCs w:val="18"/>
        </w:rPr>
        <w:t>W ten sposób system S-AWC zapewnia idealny rozkład momentu obrotowego na osie i pozwala na spełnienie najważniejszego wymogu filozofii inżynierskiej MMC: stworzyć samochód, którym będzie mógł jeździć każdy, wszędzie, ze spokojem ducha i w komforcie. System S-AWC i dwusilnikowy elektryczny napęd na 4 koła zapewniają idealny rozkład momentu obrotowego na osie pojazdu.</w:t>
      </w:r>
    </w:p>
    <w:p w14:paraId="30730699" w14:textId="17AE4B02" w:rsidR="001B2AE8" w:rsidRDefault="001B2AE8" w:rsidP="001B2AE8">
      <w:pPr>
        <w:spacing w:line="240" w:lineRule="auto"/>
        <w:jc w:val="center"/>
        <w:textAlignment w:val="baseline"/>
        <w:rPr>
          <w:rFonts w:ascii="MMC OFFICE" w:hAnsi="MMC OFFICE" w:cs="Arial"/>
          <w:color w:val="333538"/>
          <w:spacing w:val="2"/>
          <w:sz w:val="20"/>
          <w:szCs w:val="20"/>
        </w:rPr>
      </w:pPr>
      <w:r>
        <w:rPr>
          <w:noProof/>
        </w:rPr>
        <w:drawing>
          <wp:inline distT="0" distB="0" distL="0" distR="0" wp14:anchorId="275286A1" wp14:editId="79785052">
            <wp:extent cx="3295650" cy="1187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1187450"/>
                    </a:xfrm>
                    <a:prstGeom prst="rect">
                      <a:avLst/>
                    </a:prstGeom>
                    <a:solidFill>
                      <a:srgbClr val="FFFFFF"/>
                    </a:solidFill>
                    <a:ln>
                      <a:noFill/>
                    </a:ln>
                  </pic:spPr>
                </pic:pic>
              </a:graphicData>
            </a:graphic>
          </wp:inline>
        </w:drawing>
      </w:r>
    </w:p>
    <w:p w14:paraId="365E422A" w14:textId="77777777" w:rsidR="001B2AE8" w:rsidRPr="00FC6164" w:rsidRDefault="001B2AE8" w:rsidP="001B2AE8">
      <w:pPr>
        <w:pStyle w:val="NormalnyWeb1"/>
        <w:spacing w:before="0" w:after="0"/>
        <w:textAlignment w:val="baseline"/>
        <w:rPr>
          <w:sz w:val="18"/>
          <w:szCs w:val="18"/>
        </w:rPr>
      </w:pPr>
      <w:r w:rsidRPr="00FC6164">
        <w:rPr>
          <w:rFonts w:ascii="MMC OFFICE" w:hAnsi="MMC OFFICE" w:cs="Arial"/>
          <w:b/>
          <w:color w:val="333538"/>
          <w:spacing w:val="2"/>
          <w:sz w:val="18"/>
          <w:szCs w:val="18"/>
        </w:rPr>
        <w:t>Tryby jazdy</w:t>
      </w:r>
    </w:p>
    <w:p w14:paraId="591D26E3" w14:textId="77777777" w:rsidR="001B2AE8" w:rsidRPr="00FC6164" w:rsidRDefault="001B2AE8" w:rsidP="001B2AE8">
      <w:pPr>
        <w:pStyle w:val="NormalnyWeb1"/>
        <w:spacing w:before="0" w:after="0"/>
        <w:textAlignment w:val="baseline"/>
        <w:rPr>
          <w:sz w:val="18"/>
          <w:szCs w:val="18"/>
        </w:rPr>
      </w:pPr>
      <w:r w:rsidRPr="00FC6164">
        <w:rPr>
          <w:rFonts w:ascii="MMC OFFICE" w:hAnsi="MMC OFFICE" w:cs="Arial"/>
          <w:color w:val="333538"/>
          <w:sz w:val="18"/>
          <w:szCs w:val="18"/>
        </w:rPr>
        <w:t>Kierowca może wybrać odpowiadający mu tryb jazdy w zależności od warunków drogowych, pogodowych i swoich preferencji.</w:t>
      </w:r>
    </w:p>
    <w:p w14:paraId="4E69C64E" w14:textId="77777777" w:rsidR="001B2AE8" w:rsidRPr="00FC6164" w:rsidRDefault="001B2AE8" w:rsidP="001B2AE8">
      <w:pPr>
        <w:pStyle w:val="NormalnyWeb1"/>
        <w:spacing w:before="0" w:after="0"/>
        <w:textAlignment w:val="baseline"/>
        <w:rPr>
          <w:rFonts w:ascii="MMC OFFICE" w:hAnsi="MMC OFFICE" w:cs="Arial"/>
          <w:color w:val="333538"/>
          <w:sz w:val="18"/>
          <w:szCs w:val="18"/>
        </w:rPr>
      </w:pPr>
    </w:p>
    <w:p w14:paraId="4AE97122" w14:textId="77777777" w:rsidR="001B2AE8" w:rsidRPr="00FC6164" w:rsidRDefault="001B2AE8" w:rsidP="001B2AE8">
      <w:pPr>
        <w:pStyle w:val="NormalnyWeb1"/>
        <w:spacing w:before="0" w:after="0"/>
        <w:textAlignment w:val="baseline"/>
        <w:rPr>
          <w:sz w:val="18"/>
          <w:szCs w:val="18"/>
        </w:rPr>
      </w:pPr>
      <w:proofErr w:type="spellStart"/>
      <w:r w:rsidRPr="00FC6164">
        <w:rPr>
          <w:rFonts w:ascii="MMC OFFICE" w:hAnsi="MMC OFFICE" w:cs="Arial"/>
          <w:b/>
          <w:color w:val="333538"/>
          <w:sz w:val="18"/>
          <w:szCs w:val="18"/>
        </w:rPr>
        <w:t>Normal</w:t>
      </w:r>
      <w:proofErr w:type="spellEnd"/>
      <w:r w:rsidRPr="00FC6164">
        <w:rPr>
          <w:rFonts w:ascii="MMC OFFICE" w:hAnsi="MMC OFFICE" w:cs="Arial"/>
          <w:b/>
          <w:color w:val="333538"/>
          <w:sz w:val="18"/>
          <w:szCs w:val="18"/>
        </w:rPr>
        <w:t>: w typowych warunkach jazdy</w:t>
      </w:r>
    </w:p>
    <w:p w14:paraId="78A5F42C" w14:textId="77777777" w:rsidR="001B2AE8" w:rsidRPr="00FC6164" w:rsidRDefault="001B2AE8" w:rsidP="001B2AE8">
      <w:pPr>
        <w:pStyle w:val="NormalnyWeb1"/>
        <w:spacing w:before="0" w:after="0"/>
        <w:textAlignment w:val="baseline"/>
        <w:rPr>
          <w:sz w:val="18"/>
          <w:szCs w:val="18"/>
        </w:rPr>
      </w:pPr>
      <w:r w:rsidRPr="00FC6164">
        <w:rPr>
          <w:rFonts w:ascii="MMC OFFICE" w:hAnsi="MMC OFFICE" w:cs="Arial"/>
          <w:color w:val="333538"/>
          <w:sz w:val="18"/>
          <w:szCs w:val="18"/>
        </w:rPr>
        <w:t>Tryb ten równoważy osiągi pojazdu z oszczędnością paliwa i energii w różnych warunkach drogowych i przy różnych stylach jazdy.</w:t>
      </w:r>
    </w:p>
    <w:p w14:paraId="11953F7D" w14:textId="77777777" w:rsidR="001B2AE8" w:rsidRPr="00FC6164" w:rsidRDefault="001B2AE8" w:rsidP="001B2AE8">
      <w:pPr>
        <w:textAlignment w:val="baseline"/>
        <w:rPr>
          <w:rFonts w:ascii="MMC OFFICE" w:hAnsi="MMC OFFICE"/>
          <w:color w:val="333538"/>
          <w:sz w:val="18"/>
          <w:szCs w:val="18"/>
        </w:rPr>
      </w:pPr>
    </w:p>
    <w:p w14:paraId="25B1497F" w14:textId="77777777" w:rsidR="001B2AE8" w:rsidRPr="00FC6164" w:rsidRDefault="001B2AE8" w:rsidP="001B2AE8">
      <w:pPr>
        <w:pStyle w:val="NormalnyWeb1"/>
        <w:spacing w:before="0" w:after="0"/>
        <w:textAlignment w:val="baseline"/>
        <w:rPr>
          <w:sz w:val="18"/>
          <w:szCs w:val="18"/>
        </w:rPr>
      </w:pPr>
      <w:proofErr w:type="spellStart"/>
      <w:r w:rsidRPr="00FC6164">
        <w:rPr>
          <w:rFonts w:ascii="MMC OFFICE" w:hAnsi="MMC OFFICE" w:cs="Arial"/>
          <w:b/>
          <w:color w:val="333538"/>
          <w:spacing w:val="5"/>
          <w:sz w:val="18"/>
          <w:szCs w:val="18"/>
        </w:rPr>
        <w:t>Tarmac</w:t>
      </w:r>
      <w:proofErr w:type="spellEnd"/>
      <w:r w:rsidRPr="00FC6164">
        <w:rPr>
          <w:rFonts w:ascii="MMC OFFICE" w:hAnsi="MMC OFFICE" w:cs="Arial"/>
          <w:b/>
          <w:color w:val="333538"/>
          <w:spacing w:val="5"/>
          <w:sz w:val="18"/>
          <w:szCs w:val="18"/>
        </w:rPr>
        <w:t>: do jazdy po dobrych drogach asfaltowych</w:t>
      </w:r>
    </w:p>
    <w:p w14:paraId="1D5D51A0" w14:textId="77777777" w:rsidR="001B2AE8" w:rsidRPr="00FC6164" w:rsidRDefault="001B2AE8" w:rsidP="001B2AE8">
      <w:pPr>
        <w:pStyle w:val="NormalnyWeb1"/>
        <w:spacing w:before="0" w:after="0"/>
        <w:textAlignment w:val="baseline"/>
        <w:rPr>
          <w:sz w:val="18"/>
          <w:szCs w:val="18"/>
        </w:rPr>
      </w:pPr>
      <w:r w:rsidRPr="00FC6164">
        <w:rPr>
          <w:rFonts w:ascii="MMC OFFICE" w:hAnsi="MMC OFFICE" w:cs="Arial"/>
          <w:color w:val="333538"/>
          <w:sz w:val="18"/>
          <w:szCs w:val="18"/>
        </w:rPr>
        <w:t>Tryb ten służy do szybkiego przyspieszania i sprawnego pokonywania zakrętów na górskich i krętych drogach.</w:t>
      </w:r>
    </w:p>
    <w:p w14:paraId="20111B5A" w14:textId="77777777" w:rsidR="001B2AE8" w:rsidRPr="00FC6164" w:rsidRDefault="001B2AE8" w:rsidP="001B2AE8">
      <w:pPr>
        <w:pStyle w:val="NormalnyWeb1"/>
        <w:spacing w:before="0" w:after="0"/>
        <w:textAlignment w:val="baseline"/>
        <w:rPr>
          <w:rFonts w:ascii="MMC OFFICE" w:hAnsi="MMC OFFICE" w:cs="Arial"/>
          <w:color w:val="333538"/>
          <w:sz w:val="18"/>
          <w:szCs w:val="18"/>
        </w:rPr>
      </w:pPr>
    </w:p>
    <w:p w14:paraId="4B531653" w14:textId="77777777" w:rsidR="001B2AE8" w:rsidRPr="00FC6164" w:rsidRDefault="001B2AE8" w:rsidP="001B2AE8">
      <w:pPr>
        <w:pStyle w:val="NormalnyWeb1"/>
        <w:spacing w:before="0" w:after="0"/>
        <w:textAlignment w:val="baseline"/>
        <w:rPr>
          <w:sz w:val="18"/>
          <w:szCs w:val="18"/>
        </w:rPr>
      </w:pPr>
      <w:proofErr w:type="spellStart"/>
      <w:r w:rsidRPr="00FC6164">
        <w:rPr>
          <w:rFonts w:ascii="MMC OFFICE" w:hAnsi="MMC OFFICE" w:cs="Arial"/>
          <w:b/>
          <w:color w:val="333538"/>
          <w:sz w:val="18"/>
          <w:szCs w:val="18"/>
        </w:rPr>
        <w:t>Gravel</w:t>
      </w:r>
      <w:proofErr w:type="spellEnd"/>
      <w:r w:rsidRPr="00FC6164">
        <w:rPr>
          <w:rFonts w:ascii="MMC OFFICE" w:hAnsi="MMC OFFICE" w:cs="Arial"/>
          <w:b/>
          <w:color w:val="333538"/>
          <w:sz w:val="18"/>
          <w:szCs w:val="18"/>
        </w:rPr>
        <w:t>: do jazdy po nieutwardzonych lub mokrych drogach.</w:t>
      </w:r>
    </w:p>
    <w:p w14:paraId="4D8C44B2" w14:textId="77777777" w:rsidR="001B2AE8" w:rsidRPr="00FC6164" w:rsidRDefault="001B2AE8" w:rsidP="001B2AE8">
      <w:pPr>
        <w:pStyle w:val="NormalnyWeb1"/>
        <w:spacing w:before="0" w:after="0"/>
        <w:textAlignment w:val="baseline"/>
        <w:rPr>
          <w:sz w:val="18"/>
          <w:szCs w:val="18"/>
        </w:rPr>
      </w:pPr>
      <w:r w:rsidRPr="00FC6164">
        <w:rPr>
          <w:rFonts w:ascii="MMC OFFICE" w:hAnsi="MMC OFFICE" w:cs="Arial"/>
          <w:color w:val="333538"/>
          <w:sz w:val="18"/>
          <w:szCs w:val="18"/>
        </w:rPr>
        <w:t>Tryb ten zapewnia wysoką przyczepność i stabilność na szutrze i na innych nieutwardzonych drogach, tak, by samochód zachowywał się zgodnie z zamierzeniami kierowcy, nawet w złych warunkach drogowych.</w:t>
      </w:r>
    </w:p>
    <w:p w14:paraId="0287661E" w14:textId="4D06B411" w:rsidR="001B2AE8" w:rsidRPr="00FC6164" w:rsidRDefault="001B2AE8" w:rsidP="001B2AE8">
      <w:pPr>
        <w:pStyle w:val="NormalnyWeb1"/>
        <w:spacing w:before="0" w:after="0"/>
        <w:textAlignment w:val="baseline"/>
        <w:rPr>
          <w:sz w:val="18"/>
          <w:szCs w:val="18"/>
        </w:rPr>
      </w:pPr>
      <w:proofErr w:type="spellStart"/>
      <w:r w:rsidRPr="00FC6164">
        <w:rPr>
          <w:rFonts w:ascii="MMC OFFICE" w:hAnsi="MMC OFFICE" w:cs="Arial"/>
          <w:b/>
          <w:color w:val="333538"/>
          <w:sz w:val="18"/>
          <w:szCs w:val="18"/>
        </w:rPr>
        <w:t>Snow</w:t>
      </w:r>
      <w:proofErr w:type="spellEnd"/>
      <w:r w:rsidRPr="00FC6164">
        <w:rPr>
          <w:rFonts w:ascii="MMC OFFICE" w:hAnsi="MMC OFFICE" w:cs="Arial"/>
          <w:b/>
          <w:color w:val="333538"/>
          <w:sz w:val="18"/>
          <w:szCs w:val="18"/>
        </w:rPr>
        <w:t>: do jazdy po śliskich nawierzchniach</w:t>
      </w:r>
    </w:p>
    <w:p w14:paraId="1F654AA4" w14:textId="77777777" w:rsidR="001B2AE8" w:rsidRPr="00FC6164" w:rsidRDefault="001B2AE8" w:rsidP="001B2AE8">
      <w:pPr>
        <w:pStyle w:val="NormalnyWeb1"/>
        <w:spacing w:before="0" w:after="0"/>
        <w:textAlignment w:val="baseline"/>
        <w:rPr>
          <w:sz w:val="18"/>
          <w:szCs w:val="18"/>
        </w:rPr>
      </w:pPr>
      <w:r w:rsidRPr="00FC6164">
        <w:rPr>
          <w:rFonts w:ascii="MMC OFFICE" w:hAnsi="MMC OFFICE" w:cs="Arial"/>
          <w:color w:val="333538"/>
          <w:sz w:val="18"/>
          <w:szCs w:val="18"/>
        </w:rPr>
        <w:t>Tryb ten zapewnia odpowiednią kontrolę na zaśnieżonych i śliskich drogach, zapewniając łatwość prowadzenia przy niewielkim poślizgu kół.</w:t>
      </w:r>
    </w:p>
    <w:p w14:paraId="0BED42D6" w14:textId="77777777" w:rsidR="001B2AE8" w:rsidRPr="00FC6164" w:rsidRDefault="001B2AE8" w:rsidP="001B2AE8">
      <w:pPr>
        <w:pStyle w:val="NormalnyWeb1"/>
        <w:spacing w:before="0" w:after="0"/>
        <w:textAlignment w:val="baseline"/>
        <w:rPr>
          <w:rFonts w:ascii="MMC OFFICE" w:hAnsi="MMC OFFICE" w:cs="Arial"/>
          <w:color w:val="333538"/>
          <w:sz w:val="18"/>
          <w:szCs w:val="18"/>
        </w:rPr>
      </w:pPr>
    </w:p>
    <w:p w14:paraId="2829BA46" w14:textId="77777777" w:rsidR="001B2AE8" w:rsidRPr="00FC6164" w:rsidRDefault="001B2AE8" w:rsidP="001B2AE8">
      <w:pPr>
        <w:pStyle w:val="NormalnyWeb1"/>
        <w:spacing w:before="0" w:after="0"/>
        <w:textAlignment w:val="baseline"/>
        <w:rPr>
          <w:sz w:val="18"/>
          <w:szCs w:val="18"/>
        </w:rPr>
      </w:pPr>
      <w:proofErr w:type="spellStart"/>
      <w:r w:rsidRPr="00FC6164">
        <w:rPr>
          <w:rFonts w:ascii="MMC OFFICE" w:hAnsi="MMC OFFICE" w:cs="Arial"/>
          <w:b/>
          <w:color w:val="333538"/>
          <w:sz w:val="18"/>
          <w:szCs w:val="18"/>
        </w:rPr>
        <w:t>Mud</w:t>
      </w:r>
      <w:proofErr w:type="spellEnd"/>
      <w:r w:rsidRPr="00FC6164">
        <w:rPr>
          <w:rFonts w:ascii="MMC OFFICE" w:hAnsi="MMC OFFICE" w:cs="Arial"/>
          <w:b/>
          <w:color w:val="333538"/>
          <w:sz w:val="18"/>
          <w:szCs w:val="18"/>
        </w:rPr>
        <w:t>: do jazdy po błotnistych drogach i w głębokim śniegu</w:t>
      </w:r>
    </w:p>
    <w:p w14:paraId="63DBE18D" w14:textId="77777777" w:rsidR="001B2AE8" w:rsidRPr="00FC6164" w:rsidRDefault="001B2AE8" w:rsidP="001B2AE8">
      <w:pPr>
        <w:pStyle w:val="NormalnyWeb1"/>
        <w:spacing w:before="0" w:after="0"/>
        <w:textAlignment w:val="baseline"/>
        <w:rPr>
          <w:sz w:val="18"/>
          <w:szCs w:val="18"/>
        </w:rPr>
      </w:pPr>
      <w:r w:rsidRPr="00FC6164">
        <w:rPr>
          <w:rFonts w:ascii="MMC OFFICE" w:hAnsi="MMC OFFICE" w:cs="Arial"/>
          <w:color w:val="333538"/>
          <w:sz w:val="18"/>
          <w:szCs w:val="18"/>
        </w:rPr>
        <w:t>Tryb ten zapewnia lepsze prowadzenie na najtrudniejszych nawierzchniach, optymalizując współczynnik poślizgu opon w zależności od prędkości pojazdu na błotnistych drogach, w głębokim śniegu i innych złych warunkach drogowych. Tryb ten zwiększa szansę samodzielnego wydostania się z trudnej sytuacji, gdy samochód utknie w śniegu, piasku lub w błocie.</w:t>
      </w:r>
    </w:p>
    <w:p w14:paraId="0568BB10" w14:textId="77777777" w:rsidR="001B2AE8" w:rsidRPr="00FC6164" w:rsidRDefault="001B2AE8" w:rsidP="001B2AE8">
      <w:pPr>
        <w:pStyle w:val="NormalnyWeb1"/>
        <w:spacing w:before="0" w:after="0"/>
        <w:textAlignment w:val="baseline"/>
        <w:rPr>
          <w:rFonts w:ascii="MMC OFFICE" w:hAnsi="MMC OFFICE" w:cs="Arial"/>
          <w:color w:val="333538"/>
          <w:sz w:val="18"/>
          <w:szCs w:val="18"/>
        </w:rPr>
      </w:pPr>
    </w:p>
    <w:p w14:paraId="1DDD0A50" w14:textId="77777777" w:rsidR="001B2AE8" w:rsidRPr="00FC6164" w:rsidRDefault="001B2AE8" w:rsidP="001B2AE8">
      <w:pPr>
        <w:pStyle w:val="NormalnyWeb1"/>
        <w:spacing w:before="0" w:after="0"/>
        <w:textAlignment w:val="baseline"/>
        <w:rPr>
          <w:sz w:val="18"/>
          <w:szCs w:val="18"/>
        </w:rPr>
      </w:pPr>
      <w:r w:rsidRPr="00FC6164">
        <w:rPr>
          <w:rFonts w:ascii="MMC OFFICE" w:hAnsi="MMC OFFICE" w:cs="Arial"/>
          <w:b/>
          <w:color w:val="333538"/>
          <w:sz w:val="18"/>
          <w:szCs w:val="18"/>
        </w:rPr>
        <w:t>Eco: do minimalizacji zużycia energii lub paliwa</w:t>
      </w:r>
    </w:p>
    <w:p w14:paraId="43E16D10" w14:textId="77777777" w:rsidR="001B2AE8" w:rsidRPr="00FC6164" w:rsidRDefault="001B2AE8" w:rsidP="001B2AE8">
      <w:pPr>
        <w:pStyle w:val="NormalnyWeb1"/>
        <w:spacing w:before="0" w:after="0"/>
        <w:textAlignment w:val="baseline"/>
        <w:rPr>
          <w:sz w:val="18"/>
          <w:szCs w:val="18"/>
        </w:rPr>
      </w:pPr>
      <w:r w:rsidRPr="00FC6164">
        <w:rPr>
          <w:rFonts w:ascii="MMC OFFICE" w:hAnsi="MMC OFFICE" w:cs="Arial"/>
          <w:color w:val="333538"/>
          <w:sz w:val="18"/>
          <w:szCs w:val="18"/>
        </w:rPr>
        <w:t>Ustawienia tego trybu poprawiają sprawność silnika benzynowego i napędu na 4 koła, aby zapewnić jak najoszczędniejszą jazdę.</w:t>
      </w:r>
    </w:p>
    <w:p w14:paraId="3A21DC06" w14:textId="77777777" w:rsidR="001B2AE8" w:rsidRPr="00FC6164" w:rsidRDefault="001B2AE8" w:rsidP="001B2AE8">
      <w:pPr>
        <w:pStyle w:val="NormalnyWeb1"/>
        <w:spacing w:before="0" w:after="0"/>
        <w:textAlignment w:val="baseline"/>
        <w:rPr>
          <w:rFonts w:ascii="MMC OFFICE" w:hAnsi="MMC OFFICE" w:cs="Arial"/>
          <w:color w:val="333538"/>
          <w:sz w:val="18"/>
          <w:szCs w:val="18"/>
        </w:rPr>
      </w:pPr>
    </w:p>
    <w:p w14:paraId="4002AA85" w14:textId="77777777" w:rsidR="001B2AE8" w:rsidRPr="00FC6164" w:rsidRDefault="001B2AE8" w:rsidP="001B2AE8">
      <w:pPr>
        <w:pStyle w:val="NormalnyWeb1"/>
        <w:spacing w:before="0" w:after="0"/>
        <w:textAlignment w:val="baseline"/>
        <w:rPr>
          <w:sz w:val="18"/>
          <w:szCs w:val="18"/>
        </w:rPr>
      </w:pPr>
      <w:r w:rsidRPr="00FC6164">
        <w:rPr>
          <w:rFonts w:ascii="MMC OFFICE" w:hAnsi="MMC OFFICE" w:cs="Arial"/>
          <w:b/>
          <w:color w:val="333538"/>
          <w:sz w:val="18"/>
          <w:szCs w:val="18"/>
        </w:rPr>
        <w:t>Power: do maksymalizacji przyspieszeń</w:t>
      </w:r>
    </w:p>
    <w:p w14:paraId="41549013" w14:textId="77777777" w:rsidR="001B2AE8" w:rsidRPr="00FC6164" w:rsidRDefault="001B2AE8" w:rsidP="001B2AE8">
      <w:pPr>
        <w:pStyle w:val="NormalnyWeb1"/>
        <w:spacing w:before="0" w:after="0"/>
        <w:textAlignment w:val="baseline"/>
        <w:rPr>
          <w:sz w:val="18"/>
          <w:szCs w:val="18"/>
        </w:rPr>
      </w:pPr>
      <w:r w:rsidRPr="00FC6164">
        <w:rPr>
          <w:rFonts w:ascii="MMC OFFICE" w:hAnsi="MMC OFFICE" w:cs="Arial"/>
          <w:color w:val="333538"/>
          <w:sz w:val="18"/>
          <w:szCs w:val="18"/>
        </w:rPr>
        <w:t>Tryb ten zapewnia najlepsze możliwe przyspieszenia i reakcje przy manewrach, takich, jak wyprzedzanie innych pojazdów.</w:t>
      </w:r>
    </w:p>
    <w:p w14:paraId="642807FC" w14:textId="77777777" w:rsidR="001B2AE8" w:rsidRPr="00FC6164" w:rsidRDefault="001B2AE8" w:rsidP="001B2AE8">
      <w:pPr>
        <w:pStyle w:val="NormalnyWeb1"/>
        <w:spacing w:before="0" w:after="0"/>
        <w:textAlignment w:val="baseline"/>
        <w:rPr>
          <w:rFonts w:ascii="MMC OFFICE" w:hAnsi="MMC OFFICE" w:cs="Arial"/>
          <w:color w:val="333538"/>
          <w:sz w:val="18"/>
          <w:szCs w:val="18"/>
        </w:rPr>
      </w:pPr>
    </w:p>
    <w:p w14:paraId="54D6C197" w14:textId="513C66A6" w:rsidR="001B2AE8" w:rsidRPr="00FC6164" w:rsidRDefault="001B2AE8" w:rsidP="00673BAB">
      <w:pPr>
        <w:pStyle w:val="NormalnyWeb1"/>
        <w:spacing w:before="0" w:after="0"/>
        <w:textAlignment w:val="baseline"/>
        <w:rPr>
          <w:rFonts w:ascii="MMC OFFICE" w:hAnsi="MMC OFFICE"/>
          <w:sz w:val="18"/>
          <w:szCs w:val="18"/>
        </w:rPr>
      </w:pPr>
      <w:proofErr w:type="spellStart"/>
      <w:r w:rsidRPr="00FC6164">
        <w:rPr>
          <w:rFonts w:ascii="MMC OFFICE" w:hAnsi="MMC OFFICE" w:cs="Arial"/>
          <w:color w:val="333538"/>
          <w:sz w:val="18"/>
          <w:szCs w:val="18"/>
        </w:rPr>
        <w:t>Outlander</w:t>
      </w:r>
      <w:proofErr w:type="spellEnd"/>
      <w:r w:rsidRPr="00FC6164">
        <w:rPr>
          <w:rFonts w:ascii="MMC OFFICE" w:hAnsi="MMC OFFICE" w:cs="Arial"/>
          <w:color w:val="333538"/>
          <w:sz w:val="18"/>
          <w:szCs w:val="18"/>
        </w:rPr>
        <w:t xml:space="preserve"> PHEV był pierwszym na świecie SUV-em wyposażonym w układ napędowy PHEV, po nim w 2020 roku pojawił się </w:t>
      </w:r>
      <w:proofErr w:type="spellStart"/>
      <w:r w:rsidRPr="00FC6164">
        <w:rPr>
          <w:rFonts w:ascii="MMC OFFICE" w:hAnsi="MMC OFFICE" w:cs="Arial"/>
          <w:color w:val="333538"/>
          <w:sz w:val="18"/>
          <w:szCs w:val="18"/>
        </w:rPr>
        <w:t>Eclipse</w:t>
      </w:r>
      <w:proofErr w:type="spellEnd"/>
      <w:r w:rsidRPr="00FC6164">
        <w:rPr>
          <w:rFonts w:ascii="MMC OFFICE" w:hAnsi="MMC OFFICE" w:cs="Arial"/>
          <w:color w:val="333538"/>
          <w:sz w:val="18"/>
          <w:szCs w:val="18"/>
        </w:rPr>
        <w:t xml:space="preserve"> Cross PHEV. Oba modele sprzedały się łącznie w liczbie niemal 250 000* egzemplarzy w samej Europie, a technologia PHEV firmy MMC jest uznawana za jedną z najbardziej zaawansowanych i niezawodnych na rynku.</w:t>
      </w:r>
      <w:r w:rsidR="00673BAB">
        <w:rPr>
          <w:rFonts w:ascii="MMC OFFICE" w:hAnsi="MMC OFFICE" w:cs="Arial"/>
          <w:color w:val="333538"/>
          <w:sz w:val="18"/>
          <w:szCs w:val="18"/>
        </w:rPr>
        <w:t xml:space="preserve"> N</w:t>
      </w:r>
      <w:r w:rsidRPr="00FC6164">
        <w:rPr>
          <w:rFonts w:ascii="MMC OFFICE" w:hAnsi="MMC OFFICE" w:cs="Arial"/>
          <w:color w:val="333538"/>
          <w:sz w:val="18"/>
          <w:szCs w:val="18"/>
        </w:rPr>
        <w:t xml:space="preserve">owy Mitsubishi </w:t>
      </w:r>
      <w:proofErr w:type="spellStart"/>
      <w:r w:rsidRPr="00FC6164">
        <w:rPr>
          <w:rFonts w:ascii="MMC OFFICE" w:hAnsi="MMC OFFICE" w:cs="Arial"/>
          <w:color w:val="333538"/>
          <w:sz w:val="18"/>
          <w:szCs w:val="18"/>
        </w:rPr>
        <w:t>Outlander</w:t>
      </w:r>
      <w:proofErr w:type="spellEnd"/>
      <w:r w:rsidRPr="00FC6164">
        <w:rPr>
          <w:rFonts w:ascii="MMC OFFICE" w:hAnsi="MMC OFFICE" w:cs="Arial"/>
          <w:color w:val="333538"/>
          <w:sz w:val="18"/>
          <w:szCs w:val="18"/>
        </w:rPr>
        <w:t xml:space="preserve"> PHEV model roku 2025 zostanie zmodernizowany i dopracowany specjalnie dla Europy, a jego wprowadzenie na rynek nastąpi </w:t>
      </w:r>
      <w:r w:rsidR="00FC6164">
        <w:rPr>
          <w:rFonts w:ascii="MMC OFFICE" w:hAnsi="MMC OFFICE" w:cs="Arial"/>
          <w:color w:val="333538"/>
          <w:sz w:val="18"/>
          <w:szCs w:val="18"/>
        </w:rPr>
        <w:t xml:space="preserve">pod koniec tego roku. </w:t>
      </w:r>
    </w:p>
    <w:p w14:paraId="4DCD9C1D" w14:textId="77777777" w:rsidR="001B2AE8" w:rsidRPr="00673BAB" w:rsidRDefault="001B2AE8" w:rsidP="001B2AE8">
      <w:pPr>
        <w:pStyle w:val="LEADMMC1"/>
        <w:rPr>
          <w:rFonts w:ascii="MMC OFFICE" w:hAnsi="MMC OFFICE"/>
          <w:sz w:val="16"/>
          <w:szCs w:val="16"/>
        </w:rPr>
      </w:pPr>
      <w:r w:rsidRPr="00673BAB">
        <w:rPr>
          <w:rFonts w:ascii="MMC OFFICE" w:hAnsi="MMC OFFICE"/>
          <w:i/>
          <w:sz w:val="16"/>
          <w:szCs w:val="16"/>
        </w:rPr>
        <w:t xml:space="preserve">*246 902 sztuk, dane wewnętrzne Mitsubishi Motors, skumulowana sprzedaż detaliczna w Europie (bez Izraela, Turcji i Ukrainy).Skumulowana sprzedaż 2013-2023, </w:t>
      </w:r>
      <w:proofErr w:type="spellStart"/>
      <w:r w:rsidRPr="00673BAB">
        <w:rPr>
          <w:rFonts w:ascii="MMC OFFICE" w:hAnsi="MMC OFFICE"/>
          <w:i/>
          <w:sz w:val="16"/>
          <w:szCs w:val="16"/>
        </w:rPr>
        <w:t>Outlander</w:t>
      </w:r>
      <w:proofErr w:type="spellEnd"/>
      <w:r w:rsidRPr="00673BAB">
        <w:rPr>
          <w:rFonts w:ascii="MMC OFFICE" w:hAnsi="MMC OFFICE"/>
          <w:i/>
          <w:sz w:val="16"/>
          <w:szCs w:val="16"/>
        </w:rPr>
        <w:t xml:space="preserve"> PHEV i </w:t>
      </w:r>
      <w:proofErr w:type="spellStart"/>
      <w:r w:rsidRPr="00673BAB">
        <w:rPr>
          <w:rFonts w:ascii="MMC OFFICE" w:hAnsi="MMC OFFICE"/>
          <w:i/>
          <w:sz w:val="16"/>
          <w:szCs w:val="16"/>
        </w:rPr>
        <w:t>Eclipse</w:t>
      </w:r>
      <w:proofErr w:type="spellEnd"/>
      <w:r w:rsidRPr="00673BAB">
        <w:rPr>
          <w:rFonts w:ascii="MMC OFFICE" w:hAnsi="MMC OFFICE"/>
          <w:i/>
          <w:sz w:val="16"/>
          <w:szCs w:val="16"/>
        </w:rPr>
        <w:t xml:space="preserve"> Cross PHEV łącznie.  Nie obejmuje wersji benzynowych i wysokoprężnych.</w:t>
      </w:r>
      <w:r w:rsidRPr="00673BAB">
        <w:rPr>
          <w:rFonts w:ascii="MMC OFFICE" w:hAnsi="MMC OFFICE"/>
          <w:sz w:val="16"/>
          <w:szCs w:val="16"/>
        </w:rPr>
        <w:t xml:space="preserve"> </w:t>
      </w:r>
    </w:p>
    <w:p w14:paraId="4F29CEB6" w14:textId="77777777" w:rsidR="001B2AE8" w:rsidRDefault="001B2AE8" w:rsidP="00BC787A">
      <w:pPr>
        <w:pStyle w:val="Cytaty"/>
        <w:rPr>
          <w:rStyle w:val="TEKSTPODSTAWOWYMMC"/>
          <w:rFonts w:eastAsia="MS Mincho"/>
          <w:b/>
          <w:bCs/>
        </w:rPr>
      </w:pPr>
    </w:p>
    <w:p w14:paraId="59B93088" w14:textId="79EC1563" w:rsidR="00BC787A" w:rsidRPr="00BC787A" w:rsidRDefault="00BC787A" w:rsidP="00BC787A">
      <w:pPr>
        <w:pStyle w:val="Cytaty"/>
        <w:rPr>
          <w:rStyle w:val="TEKSTPODSTAWOWYMMC"/>
          <w:rFonts w:eastAsia="MS Mincho"/>
          <w:b/>
          <w:bCs/>
        </w:rPr>
      </w:pPr>
      <w:r>
        <w:rPr>
          <w:rStyle w:val="TEKSTPODSTAWOWYMMC"/>
          <w:rFonts w:eastAsia="MS Mincho"/>
          <w:b/>
          <w:bCs/>
        </w:rPr>
        <w:t xml:space="preserve">Mitsubishi </w:t>
      </w:r>
      <w:proofErr w:type="spellStart"/>
      <w:r w:rsidRPr="00BC787A">
        <w:rPr>
          <w:rStyle w:val="TEKSTPODSTAWOWYMMC"/>
          <w:rFonts w:eastAsia="MS Mincho"/>
          <w:b/>
          <w:bCs/>
        </w:rPr>
        <w:t>Outlander</w:t>
      </w:r>
      <w:proofErr w:type="spellEnd"/>
      <w:r w:rsidRPr="00BC787A">
        <w:rPr>
          <w:rStyle w:val="TEKSTPODSTAWOWYMMC"/>
          <w:rFonts w:eastAsia="MS Mincho"/>
          <w:b/>
          <w:bCs/>
        </w:rPr>
        <w:t xml:space="preserve"> PHEV 2025 w Polsce </w:t>
      </w:r>
    </w:p>
    <w:p w14:paraId="7CE57703" w14:textId="1803E6A2" w:rsidR="00BC787A" w:rsidRPr="00BC787A" w:rsidRDefault="00BC787A" w:rsidP="00BC787A">
      <w:pPr>
        <w:rPr>
          <w:rStyle w:val="TEKSTPODSTAWOWYMMC"/>
          <w:rFonts w:eastAsia="MS Mincho"/>
        </w:rPr>
      </w:pPr>
      <w:r w:rsidRPr="00BC787A">
        <w:rPr>
          <w:rStyle w:val="TEKSTPODSTAWOWYMMC"/>
          <w:rFonts w:eastAsia="MS Mincho"/>
        </w:rPr>
        <w:t xml:space="preserve">Polski oddział Mitsubishi Motors, należący do grupy Astara, planuje wprowadzenie na rynek </w:t>
      </w:r>
      <w:r w:rsidRPr="00BC787A">
        <w:rPr>
          <w:rFonts w:ascii="MMC OFFICE" w:hAnsi="MMC OFFICE"/>
          <w:sz w:val="18"/>
          <w:szCs w:val="18"/>
        </w:rPr>
        <w:t xml:space="preserve">Mitsubishi </w:t>
      </w:r>
      <w:proofErr w:type="spellStart"/>
      <w:r w:rsidRPr="00BC787A">
        <w:rPr>
          <w:rFonts w:ascii="MMC OFFICE" w:hAnsi="MMC OFFICE"/>
          <w:sz w:val="18"/>
          <w:szCs w:val="18"/>
        </w:rPr>
        <w:t>Outlandera</w:t>
      </w:r>
      <w:proofErr w:type="spellEnd"/>
      <w:r w:rsidRPr="00BC787A">
        <w:rPr>
          <w:rFonts w:ascii="MMC OFFICE" w:hAnsi="MMC OFFICE"/>
          <w:sz w:val="18"/>
          <w:szCs w:val="18"/>
        </w:rPr>
        <w:t xml:space="preserve"> PHEV 2025 w wersji udoskonalonej i zaadaptowanej do potrzeb europejskich klientów już pod koniec bieżącego roku. Tymczasem </w:t>
      </w:r>
      <w:r w:rsidRPr="00BC787A">
        <w:rPr>
          <w:rFonts w:ascii="MMC OFFICE" w:hAnsi="MMC OFFICE"/>
          <w:bCs/>
          <w:sz w:val="18"/>
          <w:szCs w:val="18"/>
        </w:rPr>
        <w:t xml:space="preserve">polscy klienci mogą czerpać bieżące informacje </w:t>
      </w:r>
      <w:r w:rsidRPr="00BC787A">
        <w:rPr>
          <w:rStyle w:val="LEADMMC"/>
          <w:b w:val="0"/>
          <w:bCs w:val="0"/>
          <w:sz w:val="18"/>
          <w:szCs w:val="18"/>
        </w:rPr>
        <w:t>na temat oczekiwanej przez nich motoryzacyjnej premiery</w:t>
      </w:r>
      <w:r w:rsidRPr="00BC787A">
        <w:rPr>
          <w:rStyle w:val="LEADMMC"/>
          <w:sz w:val="18"/>
          <w:szCs w:val="18"/>
        </w:rPr>
        <w:t xml:space="preserve"> </w:t>
      </w:r>
      <w:r w:rsidRPr="00BC787A">
        <w:rPr>
          <w:rFonts w:ascii="MMC OFFICE" w:hAnsi="MMC OFFICE"/>
          <w:bCs/>
          <w:sz w:val="18"/>
          <w:szCs w:val="18"/>
        </w:rPr>
        <w:t>z</w:t>
      </w:r>
      <w:r w:rsidRPr="00BC787A">
        <w:rPr>
          <w:rStyle w:val="LEADMMC"/>
          <w:b w:val="0"/>
          <w:bCs w:val="0"/>
          <w:sz w:val="18"/>
          <w:szCs w:val="18"/>
        </w:rPr>
        <w:t xml:space="preserve"> witryny poświęconej temu modelowi </w:t>
      </w:r>
      <w:hyperlink r:id="rId11" w:history="1">
        <w:r w:rsidRPr="00BC787A">
          <w:rPr>
            <w:rStyle w:val="Hipercze"/>
            <w:rFonts w:ascii="MMC OFFICE" w:hAnsi="MMC OFFICE"/>
            <w:bCs/>
            <w:sz w:val="18"/>
            <w:szCs w:val="18"/>
          </w:rPr>
          <w:t>https://www.mitsubishi.pl/outlander-phev-2024</w:t>
        </w:r>
      </w:hyperlink>
      <w:r w:rsidRPr="00BC787A">
        <w:rPr>
          <w:rFonts w:ascii="MMC OFFICE" w:hAnsi="MMC OFFICE"/>
          <w:b/>
          <w:sz w:val="18"/>
          <w:szCs w:val="18"/>
        </w:rPr>
        <w:t xml:space="preserve"> </w:t>
      </w:r>
      <w:r>
        <w:rPr>
          <w:rStyle w:val="LEADMMC"/>
          <w:b w:val="0"/>
          <w:bCs w:val="0"/>
          <w:sz w:val="18"/>
          <w:szCs w:val="18"/>
        </w:rPr>
        <w:t>.</w:t>
      </w:r>
    </w:p>
    <w:p w14:paraId="29E74327" w14:textId="77777777" w:rsidR="00BC787A" w:rsidRDefault="00BC787A" w:rsidP="00BC787A">
      <w:pPr>
        <w:pStyle w:val="Cytaty"/>
        <w:rPr>
          <w:rStyle w:val="TEKSTPODSTAWOWYMMC"/>
          <w:rFonts w:eastAsia="MS Mincho"/>
        </w:rPr>
      </w:pPr>
    </w:p>
    <w:p w14:paraId="4488EE61" w14:textId="77777777" w:rsidR="00C074C1" w:rsidRDefault="00220FE8">
      <w:pPr>
        <w:rPr>
          <w:rFonts w:ascii="MMC OFFICE" w:hAnsi="MMC OFFICE"/>
          <w:color w:val="000000"/>
          <w:sz w:val="16"/>
          <w:szCs w:val="16"/>
        </w:rPr>
      </w:pPr>
      <w:r>
        <w:rPr>
          <w:rFonts w:ascii="MMC OFFICE" w:eastAsia="Meiryo UI" w:hAnsi="MMC OFFICE" w:cs="Calibri"/>
          <w:b/>
          <w:color w:val="000000"/>
          <w:sz w:val="16"/>
          <w:szCs w:val="16"/>
        </w:rPr>
        <w:t>O Mitsubishi Motors:</w:t>
      </w:r>
    </w:p>
    <w:p w14:paraId="542DE225" w14:textId="77777777" w:rsidR="00C074C1" w:rsidRDefault="00220FE8">
      <w:pPr>
        <w:rPr>
          <w:rFonts w:ascii="MMC OFFICE" w:eastAsia="Meiryo UI" w:hAnsi="MMC OFFICE" w:cs="Calibri"/>
          <w:color w:val="000000"/>
          <w:sz w:val="16"/>
          <w:szCs w:val="16"/>
        </w:rPr>
      </w:pPr>
      <w:r>
        <w:rPr>
          <w:rFonts w:ascii="MMC OFFICE" w:eastAsia="Meiryo UI" w:hAnsi="MMC OFFICE" w:cs="Calibri"/>
          <w:color w:val="000000"/>
          <w:sz w:val="16"/>
          <w:szCs w:val="16"/>
        </w:rPr>
        <w:t xml:space="preserve">Mitsubishi Motors Corporation to działający w branży motoryzacyjnej producent o zasięgu międzynarodowym, z siedzibą w Tokio, który zbudował konkurencyjną przewagę na rynku pojazdów typu SUV i pick-up oraz elektrycznych i hybryd ładowanych z gniazdka PHEV. Odkąd grupa Mitsubishi wyprodukowała swój pierwszy samochód, ponad sto lat temu, marka wykazała się ambitnym i często rewolucyjnym podejściem, rozwijając nowe klasy pojazdów i wprowadzając technologie wyznaczające standardy nowoczesności. Strategia marki, tkwiąca w genach Mitsubishi Motors, trafi do gustów ambitnych kierowców, gotowych rzucić wyzwanie konwencjom i zdecydować się na zmiany. Zgodnie z tą filozofią, firma Mitsubishi Motors wprowadziła w 2017 roku nową strategię marki, wyrażoną w sloganie „Drive </w:t>
      </w:r>
      <w:proofErr w:type="spellStart"/>
      <w:r>
        <w:rPr>
          <w:rFonts w:ascii="MMC OFFICE" w:eastAsia="Meiryo UI" w:hAnsi="MMC OFFICE" w:cs="Calibri"/>
          <w:color w:val="000000"/>
          <w:sz w:val="16"/>
          <w:szCs w:val="16"/>
        </w:rPr>
        <w:t>Your</w:t>
      </w:r>
      <w:proofErr w:type="spellEnd"/>
      <w:r>
        <w:rPr>
          <w:rFonts w:ascii="MMC OFFICE" w:eastAsia="Meiryo UI" w:hAnsi="MMC OFFICE" w:cs="Calibri"/>
          <w:color w:val="000000"/>
          <w:sz w:val="16"/>
          <w:szCs w:val="16"/>
        </w:rPr>
        <w:t xml:space="preserve"> </w:t>
      </w:r>
      <w:proofErr w:type="spellStart"/>
      <w:r>
        <w:rPr>
          <w:rFonts w:ascii="MMC OFFICE" w:eastAsia="Meiryo UI" w:hAnsi="MMC OFFICE" w:cs="Calibri"/>
          <w:color w:val="000000"/>
          <w:sz w:val="16"/>
          <w:szCs w:val="16"/>
        </w:rPr>
        <w:t>Ambition</w:t>
      </w:r>
      <w:proofErr w:type="spellEnd"/>
      <w:r>
        <w:rPr>
          <w:rFonts w:ascii="MMC OFFICE" w:eastAsia="Meiryo UI" w:hAnsi="MMC OFFICE" w:cs="Calibri"/>
          <w:color w:val="000000"/>
          <w:sz w:val="16"/>
          <w:szCs w:val="16"/>
        </w:rPr>
        <w:t>” - połączenie osobistego zaangażowania z chęcią odkrywania i rozwoju oraz odzwierciedlenie stałego dialogu między marką a jej klientami. Dzisiaj Mitsubishi Motors intensywnie inwestuje w innowacyjne technologie, atrakcyjny design i rozwój produktów, dostarczając klientom na całym świecie ekscytujące pojazdy, znane z wyrazistego charakteru.</w:t>
      </w:r>
    </w:p>
    <w:p w14:paraId="7F497649" w14:textId="77777777" w:rsidR="00C074C1" w:rsidRDefault="00C074C1">
      <w:pPr>
        <w:rPr>
          <w:rFonts w:ascii="MMCBeta5" w:eastAsia="ヒラギノ角ゴ Std W4" w:hAnsi="MMCBeta5"/>
          <w:sz w:val="18"/>
        </w:rPr>
      </w:pPr>
    </w:p>
    <w:p w14:paraId="2BB30FFC" w14:textId="638632EC" w:rsidR="00C074C1" w:rsidRDefault="00220FE8" w:rsidP="00BC787A">
      <w:r>
        <w:rPr>
          <w:rFonts w:ascii="MMC OFFICE" w:eastAsia="Meiryo UI" w:hAnsi="MMC OFFICE" w:cs="Calibri"/>
          <w:i/>
          <w:color w:val="000000"/>
          <w:sz w:val="12"/>
          <w:szCs w:val="12"/>
        </w:rPr>
        <w:t xml:space="preserve">Kontakt dla przedstawicieli mediów: Kinga Ossowska tel. +48 609 290 133, </w:t>
      </w:r>
      <w:hyperlink r:id="rId12">
        <w:r>
          <w:rPr>
            <w:rStyle w:val="czeinternetowe"/>
            <w:rFonts w:ascii="MMC OFFICE" w:eastAsia="Meiryo UI" w:hAnsi="MMC OFFICE" w:cs="Calibri"/>
            <w:i/>
            <w:sz w:val="12"/>
            <w:szCs w:val="12"/>
          </w:rPr>
          <w:t>kinga.ossowska@astara.com</w:t>
        </w:r>
      </w:hyperlink>
      <w:r>
        <w:rPr>
          <w:rFonts w:ascii="MMC OFFICE" w:eastAsia="Meiryo UI" w:hAnsi="MMC OFFICE" w:cs="Calibri"/>
          <w:i/>
          <w:color w:val="000000"/>
          <w:sz w:val="12"/>
          <w:szCs w:val="12"/>
        </w:rPr>
        <w:t xml:space="preserve">  Zdjęcia wszystkich modeli przeznaczone do publikacji znajdują się w internetowym serwisie prasowym </w:t>
      </w:r>
      <w:hyperlink r:id="rId13">
        <w:r>
          <w:rPr>
            <w:rStyle w:val="czeinternetowe"/>
            <w:rFonts w:ascii="MMC OFFICE" w:eastAsia="Meiryo UI" w:hAnsi="MMC OFFICE" w:cs="Calibri"/>
            <w:i/>
            <w:color w:val="000000"/>
            <w:sz w:val="12"/>
            <w:szCs w:val="12"/>
          </w:rPr>
          <w:t>www.press.mitsubishi.pl</w:t>
        </w:r>
      </w:hyperlink>
      <w:r>
        <w:rPr>
          <w:rFonts w:ascii="MMC OFFICE" w:eastAsia="Meiryo UI" w:hAnsi="MMC OFFICE" w:cs="Calibri"/>
          <w:i/>
          <w:color w:val="000000"/>
          <w:sz w:val="12"/>
          <w:szCs w:val="12"/>
        </w:rPr>
        <w:t xml:space="preserve">  Dla dziennikarzy przeznaczona jest również strona Mitsubishi Motors Corporation:  </w:t>
      </w:r>
      <w:hyperlink r:id="rId14">
        <w:r>
          <w:rPr>
            <w:rStyle w:val="czeinternetowe"/>
            <w:rFonts w:ascii="MMC OFFICE" w:eastAsia="Meiryo UI" w:hAnsi="MMC OFFICE" w:cs="Calibri"/>
            <w:i/>
            <w:sz w:val="12"/>
            <w:szCs w:val="12"/>
          </w:rPr>
          <w:t>https://library.mitsubishi-motors.com/contents</w:t>
        </w:r>
      </w:hyperlink>
      <w:hyperlink r:id="rId15"/>
      <w:hyperlink r:id="rId16"/>
    </w:p>
    <w:sectPr w:rsidR="00C074C1">
      <w:headerReference w:type="default" r:id="rId17"/>
      <w:pgSz w:w="11906" w:h="16838"/>
      <w:pgMar w:top="2610" w:right="737" w:bottom="1758" w:left="2722" w:header="567" w:footer="0" w:gutter="0"/>
      <w:cols w:space="708"/>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1F93" w14:textId="77777777" w:rsidR="00220FE8" w:rsidRDefault="00220FE8">
      <w:pPr>
        <w:spacing w:line="240" w:lineRule="auto"/>
      </w:pPr>
      <w:r>
        <w:separator/>
      </w:r>
    </w:p>
  </w:endnote>
  <w:endnote w:type="continuationSeparator" w:id="0">
    <w:p w14:paraId="56F1A114" w14:textId="77777777" w:rsidR="00220FE8" w:rsidRDefault="00220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Arial Unicode MS"/>
    <w:charset w:val="01"/>
    <w:family w:val="auto"/>
    <w:pitch w:val="variable"/>
  </w:font>
  <w:font w:name="MMC OFFICE">
    <w:panose1 w:val="00000500000000000000"/>
    <w:charset w:val="EE"/>
    <w:family w:val="auto"/>
    <w:pitch w:val="variable"/>
    <w:sig w:usb0="20000207" w:usb1="00000001" w:usb2="00000000" w:usb3="00000000" w:csb0="00000197" w:csb1="00000000"/>
  </w:font>
  <w:font w:name="ヒラギノ角ゴ Std W4">
    <w:altName w:val="Yu Gothic"/>
    <w:panose1 w:val="00000000000000000000"/>
    <w:charset w:val="80"/>
    <w:family w:val="roman"/>
    <w:notTrueType/>
    <w:pitch w:val="default"/>
  </w:font>
  <w:font w:name="Meiryo UI">
    <w:charset w:val="80"/>
    <w:family w:val="swiss"/>
    <w:pitch w:val="variable"/>
    <w:sig w:usb0="E00002FF" w:usb1="6AC7FFFF" w:usb2="08000012" w:usb3="00000000" w:csb0="0002009F" w:csb1="00000000"/>
  </w:font>
  <w:font w:name="Calibri">
    <w:panose1 w:val="020F0502020204030204"/>
    <w:charset w:val="EE"/>
    <w:family w:val="swiss"/>
    <w:pitch w:val="variable"/>
    <w:sig w:usb0="E4002EFF" w:usb1="C000247B" w:usb2="00000009" w:usb3="00000000" w:csb0="000001FF" w:csb1="00000000"/>
  </w:font>
  <w:font w:name="MMCBeta5">
    <w:altName w:val="Cambria"/>
    <w:charset w:val="01"/>
    <w:family w:val="roman"/>
    <w:pitch w:val="default"/>
  </w:font>
  <w:font w:name="MMC">
    <w:panose1 w:val="00000500000000000000"/>
    <w:charset w:val="00"/>
    <w:family w:val="modern"/>
    <w:notTrueType/>
    <w:pitch w:val="variable"/>
    <w:sig w:usb0="20000207" w:usb1="00000001"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B73E" w14:textId="77777777" w:rsidR="00220FE8" w:rsidRDefault="00220FE8">
      <w:pPr>
        <w:spacing w:line="240" w:lineRule="auto"/>
      </w:pPr>
      <w:r>
        <w:separator/>
      </w:r>
    </w:p>
  </w:footnote>
  <w:footnote w:type="continuationSeparator" w:id="0">
    <w:p w14:paraId="3C649326" w14:textId="77777777" w:rsidR="00220FE8" w:rsidRDefault="00220F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F42B" w14:textId="18C9753B" w:rsidR="00C074C1" w:rsidRDefault="00531AB4">
    <w:pPr>
      <w:pStyle w:val="Zawartoramki"/>
      <w:spacing w:line="200" w:lineRule="exact"/>
      <w:rPr>
        <w:rFonts w:ascii="MMC" w:hAnsi="MMC"/>
        <w:color w:val="686D71"/>
        <w:sz w:val="16"/>
        <w:szCs w:val="16"/>
      </w:rPr>
    </w:pPr>
    <w:r>
      <w:rPr>
        <w:noProof/>
      </w:rPr>
      <w:pict w14:anchorId="39513470">
        <v:rect id="Frame1" o:spid="_x0000_s2051" style="position:absolute;left:0;text-align:left;margin-left:194.45pt;margin-top:3.4pt;width:238.55pt;height:57.05pt;z-index:-5033164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" o:allowincell="f" filled="f" stroked="f" strokeweight="0">
          <v:textbox inset="0,0,0,0">
            <w:txbxContent>
              <w:p w14:paraId="694CFF1D" w14:textId="77777777" w:rsidR="00C074C1" w:rsidRPr="00167C30" w:rsidRDefault="00220FE8">
                <w:pPr>
                  <w:pStyle w:val="Zawartoramki"/>
                  <w:spacing w:line="220" w:lineRule="exact"/>
                  <w:ind w:left="141"/>
                  <w:jc w:val="left"/>
                  <w:rPr>
                    <w:rFonts w:ascii="MMC OFFICE" w:eastAsia="MMC OFFICE" w:hAnsi="MMC OFFICE"/>
                    <w:color w:val="686D71"/>
                    <w:sz w:val="20"/>
                    <w:szCs w:val="20"/>
                    <w:lang w:val="en-US"/>
                  </w:rPr>
                </w:pPr>
                <w:r w:rsidRPr="00167C30">
                  <w:rPr>
                    <w:rFonts w:ascii="MMC OFFICE" w:eastAsia="MMC OFFICE" w:hAnsi="MMC OFFICE"/>
                    <w:color w:val="686D71"/>
                    <w:sz w:val="20"/>
                    <w:szCs w:val="20"/>
                    <w:lang w:val="en-US"/>
                  </w:rPr>
                  <w:t>MITSUBISHI MOTORS CORPORATION</w:t>
                </w:r>
              </w:p>
              <w:p w14:paraId="49E3F61E" w14:textId="77777777" w:rsidR="00C074C1" w:rsidRPr="00167C30" w:rsidRDefault="00220FE8">
                <w:pPr>
                  <w:pStyle w:val="Zawartoramki"/>
                  <w:spacing w:line="220" w:lineRule="exact"/>
                  <w:ind w:left="141"/>
                  <w:jc w:val="left"/>
                  <w:rPr>
                    <w:rFonts w:ascii="MMC OFFICE" w:eastAsia="MMC OFFICE" w:hAnsi="MMC OFFICE"/>
                    <w:color w:val="686D71"/>
                    <w:sz w:val="20"/>
                    <w:szCs w:val="20"/>
                    <w:lang w:val="en-US"/>
                  </w:rPr>
                </w:pPr>
                <w:r w:rsidRPr="00167C30">
                  <w:rPr>
                    <w:rFonts w:ascii="MMC OFFICE" w:eastAsia="MMC OFFICE" w:hAnsi="MMC OFFICE"/>
                    <w:color w:val="686D71"/>
                    <w:sz w:val="20"/>
                    <w:szCs w:val="20"/>
                    <w:lang w:val="en-US"/>
                  </w:rPr>
                  <w:t>Public Relations Dept.</w:t>
                </w:r>
              </w:p>
              <w:p w14:paraId="4965BD08" w14:textId="77777777" w:rsidR="00C074C1" w:rsidRDefault="00220FE8">
                <w:pPr>
                  <w:pStyle w:val="Zawartoramki"/>
                  <w:spacing w:line="180" w:lineRule="exact"/>
                  <w:ind w:left="141"/>
                  <w:jc w:val="left"/>
                  <w:rPr>
                    <w:rFonts w:ascii="MMC OFFICE" w:eastAsia="MMC OFFICE" w:hAnsi="MMC OFFICE"/>
                    <w:color w:val="686D71"/>
                    <w:sz w:val="16"/>
                  </w:rPr>
                </w:pPr>
                <w:r>
                  <w:rPr>
                    <w:rFonts w:ascii="MMC OFFICE" w:eastAsia="MMC OFFICE" w:hAnsi="MMC OFFICE"/>
                    <w:color w:val="686D71"/>
                    <w:sz w:val="16"/>
                  </w:rPr>
                  <w:t xml:space="preserve">M33-8, </w:t>
                </w:r>
                <w:proofErr w:type="spellStart"/>
                <w:r>
                  <w:rPr>
                    <w:rFonts w:ascii="MMC OFFICE" w:eastAsia="MMC OFFICE" w:hAnsi="MMC OFFICE"/>
                    <w:color w:val="686D71"/>
                    <w:sz w:val="16"/>
                  </w:rPr>
                  <w:t>Shiba</w:t>
                </w:r>
                <w:proofErr w:type="spellEnd"/>
                <w:r>
                  <w:rPr>
                    <w:rFonts w:ascii="MMC OFFICE" w:eastAsia="MMC OFFICE" w:hAnsi="MMC OFFICE"/>
                    <w:color w:val="686D71"/>
                    <w:sz w:val="16"/>
                  </w:rPr>
                  <w:t xml:space="preserve"> 5-chome, </w:t>
                </w:r>
                <w:proofErr w:type="spellStart"/>
                <w:r>
                  <w:rPr>
                    <w:rFonts w:ascii="MMC OFFICE" w:eastAsia="MMC OFFICE" w:hAnsi="MMC OFFICE"/>
                    <w:color w:val="686D71"/>
                    <w:sz w:val="16"/>
                  </w:rPr>
                  <w:t>Minato</w:t>
                </w:r>
                <w:proofErr w:type="spellEnd"/>
                <w:r>
                  <w:rPr>
                    <w:rFonts w:ascii="MMC OFFICE" w:eastAsia="MMC OFFICE" w:hAnsi="MMC OFFICE"/>
                    <w:color w:val="686D71"/>
                    <w:sz w:val="16"/>
                  </w:rPr>
                  <w:t xml:space="preserve">-ku, </w:t>
                </w:r>
                <w:proofErr w:type="spellStart"/>
                <w:r>
                  <w:rPr>
                    <w:rFonts w:ascii="MMC OFFICE" w:eastAsia="MMC OFFICE" w:hAnsi="MMC OFFICE"/>
                    <w:color w:val="686D71"/>
                    <w:sz w:val="16"/>
                  </w:rPr>
                  <w:t>Tokyo</w:t>
                </w:r>
                <w:proofErr w:type="spellEnd"/>
                <w:r>
                  <w:rPr>
                    <w:rFonts w:ascii="MMC OFFICE" w:eastAsia="MMC OFFICE" w:hAnsi="MMC OFFICE"/>
                    <w:color w:val="686D71"/>
                    <w:sz w:val="16"/>
                  </w:rPr>
                  <w:t xml:space="preserve"> 108-8410 Japan</w:t>
                </w:r>
              </w:p>
              <w:p w14:paraId="5F11B778" w14:textId="77777777" w:rsidR="00C074C1" w:rsidRDefault="00220FE8">
                <w:pPr>
                  <w:pStyle w:val="Zawartoramki"/>
                  <w:spacing w:line="180" w:lineRule="exact"/>
                  <w:ind w:left="141"/>
                  <w:jc w:val="left"/>
                  <w:rPr>
                    <w:rFonts w:ascii="MMC OFFICE" w:eastAsia="MMC OFFICE" w:hAnsi="MMC OFFICE"/>
                    <w:color w:val="686D71"/>
                    <w:sz w:val="16"/>
                  </w:rPr>
                </w:pPr>
                <w:r>
                  <w:rPr>
                    <w:rFonts w:ascii="MMC OFFICE" w:eastAsia="MMC OFFICE" w:hAnsi="MMC OFFICE"/>
                    <w:color w:val="686D71"/>
                    <w:sz w:val="16"/>
                  </w:rPr>
                  <w:t>03-6852-4274・4276</w:t>
                </w:r>
              </w:p>
              <w:p w14:paraId="45B84F16" w14:textId="77777777" w:rsidR="00C074C1" w:rsidRDefault="00220FE8">
                <w:pPr>
                  <w:pStyle w:val="Zawartoramki"/>
                  <w:spacing w:line="180" w:lineRule="exact"/>
                  <w:ind w:left="141"/>
                  <w:jc w:val="left"/>
                </w:pPr>
                <w:r>
                  <w:rPr>
                    <w:rFonts w:ascii="MMC OFFICE" w:eastAsia="MMC OFFICE" w:hAnsi="MMC OFFICE"/>
                    <w:color w:val="686D71"/>
                    <w:sz w:val="16"/>
                  </w:rPr>
                  <w:t>www.mitsubishi-motors.com</w:t>
                </w:r>
              </w:p>
            </w:txbxContent>
          </v:textbox>
        </v:rect>
      </w:pict>
    </w:r>
    <w:r>
      <w:rPr>
        <w:noProof/>
      </w:rPr>
      <w:pict w14:anchorId="393906E8">
        <v:rect id="1" o:spid="_x0000_s2050" style="position:absolute;left:0;text-align:left;margin-left:20.15pt;margin-top:1.4pt;width:171.9pt;height:26.95pt;z-index:-5033164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" o:allowincell="f" filled="f" stroked="f" strokeweight="0">
          <v:textbox inset="0,0,0,0">
            <w:txbxContent>
              <w:p w14:paraId="13CB34FF" w14:textId="77777777" w:rsidR="00C074C1" w:rsidRDefault="00220FE8">
                <w:pPr>
                  <w:pStyle w:val="Zawartoramki"/>
                  <w:jc w:val="left"/>
                </w:pPr>
                <w:r>
                  <w:rPr>
                    <w:rFonts w:ascii="MMC" w:hAnsi="MMC"/>
                    <w:b/>
                    <w:color w:val="686D71"/>
                    <w:sz w:val="28"/>
                    <w:szCs w:val="28"/>
                  </w:rPr>
                  <w:t>KOMUNIKAT PRASOWY</w:t>
                </w:r>
              </w:p>
            </w:txbxContent>
          </v:textbox>
        </v:rect>
      </w:pict>
    </w:r>
    <w:r>
      <w:rPr>
        <w:noProof/>
      </w:rPr>
      <w:pict w14:anchorId="3BA5F0DD">
        <v:rect id="2" o:spid="_x0000_s2049" style="position:absolute;left:0;text-align:left;margin-left:129.85pt;margin-top:54.95pt;width:58pt;height:20.6pt;z-index:18;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" o:allowincell="f" filled="f" stroked="f" strokeweight="0">
          <v:textbox inset="0,0,0,0">
            <w:txbxContent>
              <w:p w14:paraId="07513B87" w14:textId="77777777" w:rsidR="00C074C1" w:rsidRDefault="00C074C1">
                <w:pPr>
                  <w:pStyle w:val="Zawartoramki"/>
                  <w:spacing w:line="200" w:lineRule="exact"/>
                </w:pPr>
              </w:p>
            </w:txbxContent>
          </v:textbox>
          <w10:wrap anchory="page"/>
        </v:rect>
      </w:pict>
    </w:r>
    <w:r w:rsidR="00220FE8">
      <w:rPr>
        <w:rFonts w:ascii="MMC" w:hAnsi="MMC"/>
        <w:noProof/>
        <w:color w:val="686D71"/>
        <w:sz w:val="16"/>
        <w:szCs w:val="16"/>
      </w:rPr>
      <w:drawing>
        <wp:anchor distT="0" distB="0" distL="0" distR="0" simplePos="0" relativeHeight="22" behindDoc="1" locked="0" layoutInCell="0" allowOverlap="1" wp14:anchorId="1B08FD26" wp14:editId="42E455EC">
          <wp:simplePos x="0" y="0"/>
          <wp:positionH relativeFrom="column">
            <wp:posOffset>-1728470</wp:posOffset>
          </wp:positionH>
          <wp:positionV relativeFrom="paragraph">
            <wp:posOffset>-360045</wp:posOffset>
          </wp:positionV>
          <wp:extent cx="1727835" cy="1412875"/>
          <wp:effectExtent l="0" t="0" r="0" b="0"/>
          <wp:wrapNone/>
          <wp:docPr id="9" name="Picture 9" descr="corporate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rporate_mark"/>
                  <pic:cNvPicPr>
                    <a:picLocks noChangeAspect="1" noChangeArrowheads="1"/>
                  </pic:cNvPicPr>
                </pic:nvPicPr>
                <pic:blipFill>
                  <a:blip r:embed="rId1"/>
                  <a:stretch>
                    <a:fillRect/>
                  </a:stretch>
                </pic:blipFill>
                <pic:spPr bwMode="auto">
                  <a:xfrm>
                    <a:off x="0" y="0"/>
                    <a:ext cx="1727835" cy="1412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908F5"/>
    <w:multiLevelType w:val="hybridMultilevel"/>
    <w:tmpl w:val="1AC66394"/>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num w:numId="1" w16cid:durableId="194591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query w:val="SELECT * FROM Adresy1.dbo.Arkusz1$"/>
    <w:odso/>
  </w:mailMerge>
  <w:defaultTabStop w:val="720"/>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074C1"/>
    <w:rsid w:val="00167C30"/>
    <w:rsid w:val="001B2AE8"/>
    <w:rsid w:val="00220FE8"/>
    <w:rsid w:val="002615DA"/>
    <w:rsid w:val="002E3A73"/>
    <w:rsid w:val="00302C81"/>
    <w:rsid w:val="00613F8D"/>
    <w:rsid w:val="00673BAB"/>
    <w:rsid w:val="00791BCA"/>
    <w:rsid w:val="00794188"/>
    <w:rsid w:val="00875851"/>
    <w:rsid w:val="009A5613"/>
    <w:rsid w:val="00A34FF2"/>
    <w:rsid w:val="00A63296"/>
    <w:rsid w:val="00A64A32"/>
    <w:rsid w:val="00BC787A"/>
    <w:rsid w:val="00BF7E43"/>
    <w:rsid w:val="00C074C1"/>
    <w:rsid w:val="00DD18C1"/>
    <w:rsid w:val="00FC6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910F9B0"/>
  <w15:docId w15:val="{D80C8D1D-028B-4AC3-A0A4-63F2C21D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kern w:val="2"/>
        <w:sz w:val="21"/>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240" w:lineRule="exact"/>
      <w:jc w:val="both"/>
    </w:pPr>
    <w:rPr>
      <w:color w:val="00000A"/>
      <w:szCs w:val="22"/>
      <w:lang w:eastAsia="ja-JP"/>
    </w:rPr>
  </w:style>
  <w:style w:type="paragraph" w:styleId="Nagwek1">
    <w:name w:val="heading 1"/>
    <w:basedOn w:val="Nagwek"/>
    <w:uiPriority w:val="9"/>
    <w:qFormat/>
    <w:pPr>
      <w:outlineLvl w:val="0"/>
    </w:pPr>
  </w:style>
  <w:style w:type="paragraph" w:styleId="Nagwek2">
    <w:name w:val="heading 2"/>
    <w:basedOn w:val="Nagwek"/>
    <w:uiPriority w:val="9"/>
    <w:semiHidden/>
    <w:unhideWhenUsed/>
    <w:qFormat/>
    <w:pPr>
      <w:outlineLvl w:val="1"/>
    </w:pPr>
  </w:style>
  <w:style w:type="paragraph" w:styleId="Nagwek3">
    <w:name w:val="heading 3"/>
    <w:basedOn w:val="Nagwek"/>
    <w:uiPriority w:val="9"/>
    <w:semiHidden/>
    <w:unhideWhenUsed/>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Char">
    <w:name w:val="Header Char"/>
    <w:basedOn w:val="Domylnaczcionkaakapitu"/>
    <w:qFormat/>
  </w:style>
  <w:style w:type="character" w:customStyle="1" w:styleId="FooterChar">
    <w:name w:val="Footer Char"/>
    <w:basedOn w:val="Domylnaczcionkaakapitu"/>
    <w:qFormat/>
  </w:style>
  <w:style w:type="character" w:customStyle="1" w:styleId="BalloonTextChar">
    <w:name w:val="Balloon Text Char"/>
    <w:qFormat/>
    <w:rPr>
      <w:rFonts w:ascii="Arial" w:eastAsia="MS Gothic" w:hAnsi="Arial" w:cs="Times New Roman"/>
      <w:sz w:val="18"/>
      <w:szCs w:val="18"/>
    </w:rPr>
  </w:style>
  <w:style w:type="character" w:customStyle="1" w:styleId="Znakiwypunktowania">
    <w:name w:val="Znaki wypunktowania"/>
    <w:qFormat/>
    <w:rPr>
      <w:rFonts w:ascii="OpenSymbol" w:eastAsia="OpenSymbol" w:hAnsi="OpenSymbol" w:cs="OpenSymbol"/>
    </w:rPr>
  </w:style>
  <w:style w:type="character" w:customStyle="1" w:styleId="TekstkomentarzaZnak">
    <w:name w:val="Tekst komentarza Znak"/>
    <w:basedOn w:val="Domylnaczcionkaakapitu"/>
    <w:qFormat/>
    <w:rPr>
      <w:color w:val="00000A"/>
      <w:lang w:eastAsia="ja-JP"/>
    </w:rPr>
  </w:style>
  <w:style w:type="character" w:styleId="Odwoaniedokomentarza">
    <w:name w:val="annotation reference"/>
    <w:basedOn w:val="Domylnaczcionkaakapitu"/>
    <w:qFormat/>
    <w:rPr>
      <w:sz w:val="16"/>
      <w:szCs w:val="16"/>
    </w:rPr>
  </w:style>
  <w:style w:type="character" w:customStyle="1" w:styleId="czeinternetowe">
    <w:name w:val="Łącze internetowe"/>
    <w:basedOn w:val="Domylnaczcionkaakapitu"/>
    <w:rPr>
      <w:color w:val="0000FF"/>
      <w:u w:val="single"/>
    </w:rPr>
  </w:style>
  <w:style w:type="character" w:customStyle="1" w:styleId="LEADMMC">
    <w:name w:val="LEAD MMC"/>
    <w:basedOn w:val="Domylnaczcionkaakapitu"/>
    <w:qFormat/>
    <w:rPr>
      <w:rFonts w:ascii="MMC OFFICE" w:hAnsi="MMC OFFICE"/>
      <w:b/>
      <w:bCs/>
      <w:color w:val="00000A"/>
      <w:sz w:val="22"/>
      <w:szCs w:val="22"/>
      <w:lang w:eastAsia="ja-JP"/>
    </w:rPr>
  </w:style>
  <w:style w:type="character" w:customStyle="1" w:styleId="Wyrnienie">
    <w:name w:val="Wyróżnienie"/>
    <w:basedOn w:val="Domylnaczcionkaakapitu"/>
    <w:qFormat/>
    <w:rPr>
      <w:i/>
      <w:iCs/>
    </w:rPr>
  </w:style>
  <w:style w:type="character" w:styleId="Nierozpoznanawzmianka">
    <w:name w:val="Unresolved Mention"/>
    <w:basedOn w:val="Domylnaczcionkaakapitu"/>
    <w:qFormat/>
    <w:rPr>
      <w:color w:val="605E5C"/>
      <w:shd w:val="clear" w:color="auto" w:fill="E1DFDD"/>
    </w:rPr>
  </w:style>
  <w:style w:type="character" w:customStyle="1" w:styleId="TEKSTPODSTAWOWYMMC">
    <w:name w:val="TEKST PODSTAWOWY MMC"/>
    <w:qFormat/>
    <w:rPr>
      <w:rFonts w:ascii="MMC OFFICE" w:eastAsia="Times New Roman" w:hAnsi="MMC OFFICE"/>
      <w:color w:val="00000A"/>
      <w:sz w:val="18"/>
      <w:szCs w:val="18"/>
      <w:lang w:eastAsia="pl-PL"/>
    </w:rPr>
  </w:style>
  <w:style w:type="character" w:styleId="Pogrubienie">
    <w:name w:val="Strong"/>
    <w:basedOn w:val="Domylnaczcionkaakapitu"/>
    <w:qFormat/>
    <w:rPr>
      <w:b/>
      <w:bCs/>
    </w:rPr>
  </w:style>
  <w:style w:type="character" w:customStyle="1" w:styleId="RDTYTU">
    <w:name w:val="ŚRÓDTYTUŁ"/>
    <w:basedOn w:val="Pogrubienie"/>
    <w:qFormat/>
    <w:rPr>
      <w:rFonts w:ascii="MMC OFFICE" w:eastAsia="Times New Roman" w:hAnsi="MMC OFFICE"/>
      <w:b/>
      <w:bCs/>
      <w:color w:val="00000A"/>
      <w:sz w:val="18"/>
      <w:szCs w:val="18"/>
      <w:lang w:eastAsia="pl-PL"/>
    </w:rPr>
  </w:style>
  <w:style w:type="character" w:customStyle="1" w:styleId="Znakinumeracji">
    <w:name w:val="Znaki numeracji"/>
    <w:qFormat/>
  </w:style>
  <w:style w:type="paragraph" w:styleId="Nagwek">
    <w:name w:val="header"/>
    <w:basedOn w:val="Normalny"/>
    <w:next w:val="Tekstpodstawowy"/>
    <w:pPr>
      <w:tabs>
        <w:tab w:val="center" w:pos="4252"/>
        <w:tab w:val="right" w:pos="8504"/>
      </w:tabs>
      <w:snapToGrid w:val="0"/>
    </w:p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Podpis">
    <w:name w:val="Signature"/>
    <w:basedOn w:val="Normalny"/>
    <w:pPr>
      <w:suppressLineNumbers/>
      <w:spacing w:before="120" w:after="120"/>
    </w:pPr>
    <w:rPr>
      <w:i/>
      <w:iCs/>
      <w:sz w:val="24"/>
      <w:szCs w:val="24"/>
    </w:rPr>
  </w:style>
  <w:style w:type="paragraph" w:styleId="Stopka">
    <w:name w:val="footer"/>
    <w:basedOn w:val="Normalny"/>
    <w:pPr>
      <w:tabs>
        <w:tab w:val="center" w:pos="4252"/>
        <w:tab w:val="right" w:pos="8504"/>
      </w:tabs>
      <w:snapToGrid w:val="0"/>
    </w:pPr>
  </w:style>
  <w:style w:type="paragraph" w:styleId="Tekstdymka">
    <w:name w:val="Balloon Text"/>
    <w:basedOn w:val="Normalny"/>
    <w:qFormat/>
    <w:rPr>
      <w:rFonts w:ascii="Arial" w:eastAsia="MS Gothic" w:hAnsi="Arial"/>
      <w:sz w:val="18"/>
      <w:szCs w:val="18"/>
    </w:rPr>
  </w:style>
  <w:style w:type="paragraph" w:customStyle="1" w:styleId="Zawartoramki">
    <w:name w:val="Zawartość ramki"/>
    <w:basedOn w:val="Normalny"/>
    <w:qFormat/>
  </w:style>
  <w:style w:type="paragraph" w:customStyle="1" w:styleId="Cytaty">
    <w:name w:val="Cytaty"/>
    <w:basedOn w:val="Normalny"/>
    <w:qFormat/>
  </w:style>
  <w:style w:type="paragraph" w:styleId="Tytu">
    <w:name w:val="Title"/>
    <w:basedOn w:val="Nagwek"/>
    <w:uiPriority w:val="10"/>
    <w:qFormat/>
  </w:style>
  <w:style w:type="paragraph" w:styleId="Podtytu">
    <w:name w:val="Subtitle"/>
    <w:basedOn w:val="Nagwek"/>
    <w:uiPriority w:val="11"/>
    <w:qFormat/>
  </w:style>
  <w:style w:type="paragraph" w:styleId="Tekstkomentarza">
    <w:name w:val="annotation text"/>
    <w:basedOn w:val="Tekstpodstawowy"/>
  </w:style>
  <w:style w:type="paragraph" w:styleId="NormalnyWeb">
    <w:name w:val="Normal (Web)"/>
    <w:basedOn w:val="Normalny"/>
    <w:qFormat/>
    <w:pPr>
      <w:widowControl/>
      <w:suppressAutoHyphens w:val="0"/>
      <w:overflowPunct w:val="0"/>
      <w:spacing w:before="280" w:after="280"/>
    </w:pPr>
    <w:rPr>
      <w:rFonts w:ascii="Times New Roman" w:eastAsia="Times New Roman" w:hAnsi="Times New Roman"/>
      <w:sz w:val="24"/>
      <w:szCs w:val="24"/>
      <w:lang w:eastAsia="pl-PL"/>
    </w:rPr>
  </w:style>
  <w:style w:type="paragraph" w:customStyle="1" w:styleId="TEKSTPODSTAWOWYMMC1">
    <w:name w:val="TEKST PODSTAWOWY MMC1"/>
    <w:basedOn w:val="Spistreci4"/>
    <w:qFormat/>
  </w:style>
  <w:style w:type="paragraph" w:customStyle="1" w:styleId="RDTYTUMMC">
    <w:name w:val="ŚRÓDTYTUŁ MMC"/>
    <w:basedOn w:val="Lista"/>
    <w:qFormat/>
    <w:pPr>
      <w:spacing w:line="240" w:lineRule="exact"/>
    </w:pPr>
  </w:style>
  <w:style w:type="paragraph" w:customStyle="1" w:styleId="LEADMMC1">
    <w:name w:val="LEAD MMC1"/>
    <w:basedOn w:val="Normalny"/>
    <w:qFormat/>
  </w:style>
  <w:style w:type="paragraph" w:customStyle="1" w:styleId="TYTUMMC">
    <w:name w:val="TYTUŁ MMC"/>
    <w:basedOn w:val="Tekstpodstawowy"/>
    <w:qFormat/>
    <w:pPr>
      <w:spacing w:line="240" w:lineRule="exact"/>
      <w:jc w:val="left"/>
    </w:pPr>
    <w:rPr>
      <w:caps/>
    </w:rPr>
  </w:style>
  <w:style w:type="paragraph" w:customStyle="1" w:styleId="Gwkaprawa">
    <w:name w:val="Główka prawa"/>
    <w:basedOn w:val="Normalny"/>
    <w:qFormat/>
  </w:style>
  <w:style w:type="paragraph" w:styleId="Adresnakopercie">
    <w:name w:val="envelope address"/>
    <w:basedOn w:val="Normalny"/>
  </w:style>
  <w:style w:type="paragraph" w:customStyle="1" w:styleId="Liniapozioma">
    <w:name w:val="Linia pozioma"/>
    <w:basedOn w:val="Adreszwrotnynakopercie"/>
    <w:qFormat/>
  </w:style>
  <w:style w:type="paragraph" w:styleId="Adreszwrotnynakopercie">
    <w:name w:val="envelope return"/>
    <w:basedOn w:val="Normalny"/>
  </w:style>
  <w:style w:type="paragraph" w:styleId="Spistreci4">
    <w:name w:val="toc 4"/>
    <w:basedOn w:val="Indeks"/>
  </w:style>
  <w:style w:type="paragraph" w:styleId="Tekstprzypisudolnego">
    <w:name w:val="footnote text"/>
    <w:basedOn w:val="Normalny"/>
  </w:style>
  <w:style w:type="paragraph" w:customStyle="1" w:styleId="Akapitzlist1">
    <w:name w:val="Akapit z listą1"/>
    <w:basedOn w:val="Normalny"/>
    <w:rsid w:val="00BC787A"/>
    <w:pPr>
      <w:widowControl/>
      <w:ind w:left="720"/>
      <w:contextualSpacing/>
    </w:pPr>
    <w:rPr>
      <w:rFonts w:ascii="Times New Roman" w:hAnsi="Times New Roman"/>
      <w:sz w:val="24"/>
      <w:szCs w:val="24"/>
      <w:lang w:val="en-US"/>
    </w:rPr>
  </w:style>
  <w:style w:type="character" w:styleId="Hipercze">
    <w:name w:val="Hyperlink"/>
    <w:basedOn w:val="Domylnaczcionkaakapitu"/>
    <w:uiPriority w:val="99"/>
    <w:unhideWhenUsed/>
    <w:rsid w:val="00BC787A"/>
    <w:rPr>
      <w:color w:val="0563C1" w:themeColor="hyperlink"/>
      <w:u w:val="single"/>
    </w:rPr>
  </w:style>
  <w:style w:type="paragraph" w:customStyle="1" w:styleId="NormalnyWeb1">
    <w:name w:val="Normalny (Web)1"/>
    <w:basedOn w:val="Normalny"/>
    <w:rsid w:val="001B2AE8"/>
    <w:pPr>
      <w:widowControl/>
      <w:suppressAutoHyphens w:val="0"/>
      <w:overflowPunct w:val="0"/>
      <w:spacing w:before="280" w:after="280"/>
    </w:pPr>
    <w:rPr>
      <w:rFonts w:ascii="Times New Roman" w:eastAsia="Times New Roman" w:hAnsi="Times New Roman"/>
      <w:sz w:val="24"/>
      <w:szCs w:val="24"/>
      <w:lang w:eastAsia="pl-PL"/>
    </w:rPr>
  </w:style>
  <w:style w:type="paragraph" w:customStyle="1" w:styleId="Akapitzlist2">
    <w:name w:val="Akapit z listą2"/>
    <w:basedOn w:val="Normalny"/>
    <w:rsid w:val="001B2AE8"/>
    <w:pPr>
      <w:widowControl/>
      <w:ind w:left="720"/>
      <w:contextualSpacing/>
    </w:pPr>
    <w:rPr>
      <w:rFonts w:ascii="Times New Roman" w:hAnsi="Times New Roman"/>
      <w:sz w:val="24"/>
      <w:szCs w:val="24"/>
      <w:lang w:val="en-US"/>
    </w:rPr>
  </w:style>
  <w:style w:type="paragraph" w:customStyle="1" w:styleId="mod-thumbcaption">
    <w:name w:val="mod-thumb__caption"/>
    <w:basedOn w:val="Normalny"/>
    <w:rsid w:val="001B2AE8"/>
    <w:pPr>
      <w:widowControl/>
      <w:spacing w:before="280" w:after="280"/>
    </w:pPr>
    <w:rPr>
      <w:rFonts w:ascii="Times New Roman" w:eastAsia="Times New Roman" w:hAnsi="Times New Roman"/>
      <w:sz w:val="24"/>
      <w:szCs w:val="24"/>
    </w:rPr>
  </w:style>
  <w:style w:type="character" w:styleId="Uwydatnienie">
    <w:name w:val="Emphasis"/>
    <w:basedOn w:val="Domylnaczcionkaakapitu"/>
    <w:uiPriority w:val="20"/>
    <w:qFormat/>
    <w:rsid w:val="009A56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6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ur-wheel_drive" TargetMode="External"/><Relationship Id="rId13" Type="http://schemas.openxmlformats.org/officeDocument/2006/relationships/hyperlink" Target="http://www.press.mitsubishi.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Japan" TargetMode="External"/><Relationship Id="rId12" Type="http://schemas.openxmlformats.org/officeDocument/2006/relationships/hyperlink" Target="mailto:kinga.ossowska@astar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brary.mitsubishi-motors.com/contents%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tsubishi.pl/outlander-phev-2024" TargetMode="External"/><Relationship Id="rId5" Type="http://schemas.openxmlformats.org/officeDocument/2006/relationships/footnotes" Target="footnotes.xml"/><Relationship Id="rId15" Type="http://schemas.openxmlformats.org/officeDocument/2006/relationships/hyperlink" Target="https://library.mitsubishi-motors.com/contents%2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library.mitsubishi-motors.com/contents%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1822</Words>
  <Characters>10937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MMC2023</vt:lpstr>
    </vt:vector>
  </TitlesOfParts>
  <Company>Mitsubishi　Motors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MMC2023</dc:title>
  <dc:subject/>
  <dc:creator>Moto Target</dc:creator>
  <cp:keywords/>
  <dc:description/>
  <cp:lastModifiedBy>Kinga Ossowska</cp:lastModifiedBy>
  <cp:revision>5</cp:revision>
  <dcterms:created xsi:type="dcterms:W3CDTF">2024-03-19T08:38:00Z</dcterms:created>
  <dcterms:modified xsi:type="dcterms:W3CDTF">2024-03-27T07:08:00Z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ategory">
    <vt:lpwstr>NONE</vt:lpwstr>
  </property>
</Properties>
</file>