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8A1DF08" w:rsidR="00BC50F1" w:rsidRDefault="00000000">
      <w:pPr>
        <w:jc w:val="right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Materiał prasowy, 2</w:t>
      </w:r>
      <w:r w:rsidR="00282BFE">
        <w:rPr>
          <w:rFonts w:ascii="Century Gothic" w:eastAsia="Century Gothic" w:hAnsi="Century Gothic" w:cs="Century Gothic"/>
          <w:sz w:val="16"/>
          <w:szCs w:val="16"/>
        </w:rPr>
        <w:t>8</w:t>
      </w:r>
      <w:r>
        <w:rPr>
          <w:rFonts w:ascii="Century Gothic" w:eastAsia="Century Gothic" w:hAnsi="Century Gothic" w:cs="Century Gothic"/>
          <w:sz w:val="16"/>
          <w:szCs w:val="16"/>
        </w:rPr>
        <w:t>.03.2024 r.</w:t>
      </w:r>
    </w:p>
    <w:p w14:paraId="00000002" w14:textId="77777777" w:rsidR="00BC50F1" w:rsidRDefault="00000000">
      <w:pPr>
        <w:rPr>
          <w:rFonts w:ascii="Century Gothic" w:eastAsia="Century Gothic" w:hAnsi="Century Gothic" w:cs="Century Gothic"/>
          <w:b/>
          <w:sz w:val="30"/>
          <w:szCs w:val="30"/>
        </w:rPr>
      </w:pPr>
      <w:r>
        <w:rPr>
          <w:rFonts w:ascii="Century Gothic" w:eastAsia="Century Gothic" w:hAnsi="Century Gothic" w:cs="Century Gothic"/>
          <w:b/>
          <w:sz w:val="30"/>
          <w:szCs w:val="30"/>
        </w:rPr>
        <w:t>SEO Vibes Poland u podnóża Tatr. Już wkrótce największa konferencja WhitePress z międzynarodowymi ekspertami</w:t>
      </w:r>
    </w:p>
    <w:p w14:paraId="00000003" w14:textId="77777777" w:rsidR="00BC50F1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Najnowsza wiedza z zakresu SEO i content marketingu i nie tylko, międzynarodowi prelegenci, praktyczne warsztaty i nieograniczony relaks w Termach Bania – to tylko kilka z wielu atrakcji, które czekają na uczestników tegorocznej edycji SEO Vibes Poland. Konferencja organizowana przez WhitePress odbędzie się w dniach 15-18 maja w Białce Tatrzańskiej. Bilety na wydarzenie są dostępne w trzech pakietach. </w:t>
      </w:r>
    </w:p>
    <w:p w14:paraId="00000004" w14:textId="77777777" w:rsidR="00BC50F1" w:rsidRDefault="00000000">
      <w:pPr>
        <w:pStyle w:val="Nagwek2"/>
        <w:rPr>
          <w:rFonts w:ascii="Century Gothic" w:eastAsia="Century Gothic" w:hAnsi="Century Gothic" w:cs="Century Gothic"/>
          <w:sz w:val="20"/>
          <w:szCs w:val="20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sz w:val="20"/>
          <w:szCs w:val="20"/>
        </w:rPr>
        <w:t>Międzynarodowi eksperci SEO na Podhalu</w:t>
      </w:r>
    </w:p>
    <w:p w14:paraId="00000005" w14:textId="77777777" w:rsidR="00BC50F1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W tym roku na konferencji SEO Vibes Poland wystąpi ponad 25 czołowych ekspertów z całego świata.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Podczas wykładów, warsztatów i mastermindów zaprezentują oni najświeższe trendy w digital marketingu, które będą przydatne zarówno dla </w:t>
      </w:r>
      <w:r>
        <w:rPr>
          <w:rFonts w:ascii="Century Gothic" w:eastAsia="Century Gothic" w:hAnsi="Century Gothic" w:cs="Century Gothic"/>
          <w:b/>
          <w:sz w:val="20"/>
          <w:szCs w:val="20"/>
        </w:rPr>
        <w:t>dyrektorów marketingu, właścicieli firm,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jak i specjalistów SEO i content marketerów. </w:t>
      </w:r>
    </w:p>
    <w:p w14:paraId="00000006" w14:textId="77777777" w:rsidR="00BC50F1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Na głównej scenie pojawią się m.in.: </w:t>
      </w:r>
      <w:r>
        <w:rPr>
          <w:rFonts w:ascii="Century Gothic" w:eastAsia="Century Gothic" w:hAnsi="Century Gothic" w:cs="Century Gothic"/>
          <w:b/>
          <w:sz w:val="20"/>
          <w:szCs w:val="20"/>
        </w:rPr>
        <w:t>Fery Kaszoni</w:t>
      </w:r>
      <w:r>
        <w:rPr>
          <w:rFonts w:ascii="Century Gothic" w:eastAsia="Century Gothic" w:hAnsi="Century Gothic" w:cs="Century Gothic"/>
          <w:sz w:val="20"/>
          <w:szCs w:val="20"/>
        </w:rPr>
        <w:t>, Dyrektor Zarządzający w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Search Intelligence Ltd,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entuzjasta wyszukiwarek i doświadczony programista. </w:t>
      </w:r>
      <w:r>
        <w:rPr>
          <w:rFonts w:ascii="Century Gothic" w:eastAsia="Century Gothic" w:hAnsi="Century Gothic" w:cs="Century Gothic"/>
          <w:b/>
          <w:sz w:val="20"/>
          <w:szCs w:val="20"/>
        </w:rPr>
        <w:t>Liraz Postan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międzynarodowa ekspertka w obszarze SEO i contentu, prelegentka na takich globalnych konferencjach jak Brighton SEO (wystąpi z tematem “Two cents about SEO with Low-budgets”), </w:t>
      </w:r>
      <w:r>
        <w:rPr>
          <w:rFonts w:ascii="Century Gothic" w:eastAsia="Century Gothic" w:hAnsi="Century Gothic" w:cs="Century Gothic"/>
          <w:b/>
          <w:sz w:val="20"/>
          <w:szCs w:val="20"/>
        </w:rPr>
        <w:t>Mads Singers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specjalista z ponad 10 letnim doświadczeniem w firmach Fortune500 takich jak Xerox i IBM (przedstawi prelekcję “Niching down the right way – where most SEO's go wrong?”), </w:t>
      </w:r>
      <w:r>
        <w:rPr>
          <w:rFonts w:ascii="Century Gothic" w:eastAsia="Century Gothic" w:hAnsi="Century Gothic" w:cs="Century Gothic"/>
          <w:b/>
          <w:sz w:val="20"/>
          <w:szCs w:val="20"/>
        </w:rPr>
        <w:t>Christopher Hofman Laursen</w:t>
      </w:r>
      <w:r>
        <w:rPr>
          <w:rFonts w:ascii="Century Gothic" w:eastAsia="Century Gothic" w:hAnsi="Century Gothic" w:cs="Century Gothic"/>
          <w:sz w:val="20"/>
          <w:szCs w:val="20"/>
        </w:rPr>
        <w:t>, Head of SEO w agencji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InboundCPH,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duńskiej agencji marketingu internetowego z Kopenhagi (zaprezentuje temat “How to unlock user insights with Customer Journey Mapping on Google”) oraz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Kamila Cichocka, </w:t>
      </w:r>
      <w:r>
        <w:rPr>
          <w:rFonts w:ascii="Century Gothic" w:eastAsia="Century Gothic" w:hAnsi="Century Gothic" w:cs="Century Gothic"/>
          <w:sz w:val="20"/>
          <w:szCs w:val="20"/>
        </w:rPr>
        <w:t>CMO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Microsoft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w regionie Europy Środkowej, współpracowała z globalnymi markami, tworząc innowacyjne podejścia do wprowadzania produktów na rynek oraz kampanie marketingowe.</w:t>
      </w:r>
    </w:p>
    <w:p w14:paraId="00000007" w14:textId="77777777" w:rsidR="00BC50F1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Nie zabraknie również prelekcji związanych z tematem, który od ponad dwóch lat jest numerem 1 w branży SEO i content marketingowej. Mowa oczywiście o sztucznej inteligencji. O wykorzystaniu AI oraz jej wpływie na pracę ekspertów SEO opowiedzą m.in. </w:t>
      </w:r>
      <w:r>
        <w:rPr>
          <w:rFonts w:ascii="Century Gothic" w:eastAsia="Century Gothic" w:hAnsi="Century Gothic" w:cs="Century Gothic"/>
          <w:b/>
          <w:sz w:val="20"/>
          <w:szCs w:val="20"/>
        </w:rPr>
        <w:t>Stacey MacNaught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(prelekcja: “Beyond Article Writing: AI in Your Link Building Efforts”) i </w:t>
      </w:r>
      <w:r>
        <w:rPr>
          <w:rFonts w:ascii="Century Gothic" w:eastAsia="Century Gothic" w:hAnsi="Century Gothic" w:cs="Century Gothic"/>
          <w:b/>
          <w:sz w:val="20"/>
          <w:szCs w:val="20"/>
        </w:rPr>
        <w:t>Heather Physioc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(wystąpienie “The Trust Horizon: Credibility is the Next Big Battleground in AI-Influenced Search”).</w:t>
      </w:r>
    </w:p>
    <w:p w14:paraId="00000008" w14:textId="77777777" w:rsidR="00BC50F1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SEO Vibes Poland to doskonała okazja do wymiany wiedzy i doświadczeń nie tylko z polskimi specjalistami, lecz także zagranicznymi liderami branży. Mamy doświadczenie w organizacji międzynarodowych eventów, ponieważ w zeszłym roku przygotowaliśmy ich aż 17 w całej Europie i poza nią. Ten rok będzie jeszcze bardziej intensywny. Za nami prestiżowa konferencja w Dubaju, a przed nami kolejne kilkanaście SEO Vibes on Tour. Eventy branżowe realizujemy na całym świecie m.in. w Sao Paulo, Istambule czy Dublinie, ale tylko na SEO Vibes Poland na uczestników czekają aż 3 wieczory networkingowe, które są szansą na nawiązanie nowych kontaktów i poznanie różnych podejść do SEO i content marketingu, a także digital marketingu w ogóle. Wyjątkowa formuła naszej konferencji pozwala na wspólne spędzenie czasu, integrację, relaks, a także zdobywanie wiedzy. A to pozwala wyciągnąć maksimum z tego wydarzenia zarówno pod kątem merytorycznym, biznesowym, jak i relacyjnym. Ponadto, poprzednia edycja imprezy została oceniona bardzo wysoko przez uczestników i uzyskała </w:t>
      </w:r>
      <w:r>
        <w:rPr>
          <w:rFonts w:ascii="Century Gothic" w:eastAsia="Century Gothic" w:hAnsi="Century Gothic" w:cs="Century Gothic"/>
          <w:i/>
          <w:sz w:val="20"/>
          <w:szCs w:val="20"/>
        </w:rPr>
        <w:lastRenderedPageBreak/>
        <w:t>ocenę 9/10, w tym roku mamy nadzieję powtórzyć, a nawet przebić ten sukce</w:t>
      </w:r>
      <w:r>
        <w:rPr>
          <w:rFonts w:ascii="Century Gothic" w:eastAsia="Century Gothic" w:hAnsi="Century Gothic" w:cs="Century Gothic"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– mówi Patrycja Górecka-Butora, Head of Marketing, WhitePress.</w:t>
      </w:r>
    </w:p>
    <w:p w14:paraId="00000009" w14:textId="77777777" w:rsidR="00BC50F1" w:rsidRDefault="00000000">
      <w:pPr>
        <w:pStyle w:val="Nagwek2"/>
        <w:rPr>
          <w:rFonts w:ascii="Century Gothic" w:eastAsia="Century Gothic" w:hAnsi="Century Gothic" w:cs="Century Gothic"/>
          <w:sz w:val="20"/>
          <w:szCs w:val="20"/>
        </w:rPr>
      </w:pPr>
      <w:bookmarkStart w:id="1" w:name="_heading=h.30j0zll" w:colFirst="0" w:colLast="0"/>
      <w:bookmarkEnd w:id="1"/>
      <w:r>
        <w:rPr>
          <w:rFonts w:ascii="Century Gothic" w:eastAsia="Century Gothic" w:hAnsi="Century Gothic" w:cs="Century Gothic"/>
          <w:sz w:val="20"/>
          <w:szCs w:val="20"/>
        </w:rPr>
        <w:t>Mastermindy, które rozwiną biznes SEO</w:t>
      </w:r>
    </w:p>
    <w:p w14:paraId="0000000A" w14:textId="77777777" w:rsidR="00BC50F1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Podczas SEO Vibes Poland 2024 odbędą się również mastermindy dotyczące skalowania agencji SEO. </w:t>
      </w:r>
      <w:r>
        <w:rPr>
          <w:rFonts w:ascii="Century Gothic" w:eastAsia="Century Gothic" w:hAnsi="Century Gothic" w:cs="Century Gothic"/>
          <w:b/>
          <w:sz w:val="20"/>
          <w:szCs w:val="20"/>
        </w:rPr>
        <w:t>Sebastian Suma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Co-founder i CEO agencji Sempai, pokaże, </w:t>
      </w:r>
      <w:r>
        <w:rPr>
          <w:rFonts w:ascii="Century Gothic" w:eastAsia="Century Gothic" w:hAnsi="Century Gothic" w:cs="Century Gothic"/>
          <w:b/>
          <w:sz w:val="20"/>
          <w:szCs w:val="20"/>
        </w:rPr>
        <w:t>jak zarządzać firmą w oparciu o dane.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</w:p>
    <w:p w14:paraId="0000000B" w14:textId="77777777" w:rsidR="00BC50F1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O tym, jak w </w:t>
      </w:r>
      <w:r>
        <w:rPr>
          <w:rFonts w:ascii="Century Gothic" w:eastAsia="Century Gothic" w:hAnsi="Century Gothic" w:cs="Century Gothic"/>
          <w:b/>
          <w:sz w:val="20"/>
          <w:szCs w:val="20"/>
        </w:rPr>
        <w:t>stabilny sposób rozwijać biznes agencyjny poprzez budowanie struktur i wprowadzanie procesów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opowie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Jarosław Miszczak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– CEO Bluerank. Ekspert podpowie także, jak budować interdyscyplinarne zespoły projektowe w branży digital </w:t>
      </w:r>
      <w:r>
        <w:rPr>
          <w:rFonts w:ascii="Century Gothic" w:eastAsia="Century Gothic" w:hAnsi="Century Gothic" w:cs="Century Gothic"/>
          <w:b/>
          <w:sz w:val="20"/>
          <w:szCs w:val="20"/>
        </w:rPr>
        <w:t>oraz jak mierzyć efektywność organizacji podczas skalowania.</w:t>
      </w:r>
    </w:p>
    <w:p w14:paraId="0000000C" w14:textId="77777777" w:rsidR="00BC50F1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Z kolei </w:t>
      </w:r>
      <w:r>
        <w:rPr>
          <w:rFonts w:ascii="Century Gothic" w:eastAsia="Century Gothic" w:hAnsi="Century Gothic" w:cs="Century Gothic"/>
          <w:b/>
          <w:sz w:val="20"/>
          <w:szCs w:val="20"/>
        </w:rPr>
        <w:t>Ewelina Podrez-Siama</w:t>
      </w:r>
      <w:r>
        <w:rPr>
          <w:rFonts w:ascii="Century Gothic" w:eastAsia="Century Gothic" w:hAnsi="Century Gothic" w:cs="Century Gothic"/>
          <w:sz w:val="20"/>
          <w:szCs w:val="20"/>
        </w:rPr>
        <w:t>, założycielka grupy agencji Fox Strategy,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zdradzi tajniki budowania zespołu otwartego na rozwój i zmianę</w:t>
      </w:r>
      <w:r>
        <w:rPr>
          <w:rFonts w:ascii="Century Gothic" w:eastAsia="Century Gothic" w:hAnsi="Century Gothic" w:cs="Century Gothic"/>
          <w:sz w:val="20"/>
          <w:szCs w:val="20"/>
        </w:rPr>
        <w:t>, a także pokaże,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jak stopniowo oddawać odpowiedzialność członkom zespołu</w:t>
      </w:r>
      <w:r>
        <w:rPr>
          <w:rFonts w:ascii="Century Gothic" w:eastAsia="Century Gothic" w:hAnsi="Century Gothic" w:cs="Century Gothic"/>
          <w:sz w:val="20"/>
          <w:szCs w:val="20"/>
        </w:rPr>
        <w:t>. To będzie świetna okazja do poznania narzędzi niezbędnych do tworzenia kultury organizacyjnej w firmie.</w:t>
      </w:r>
    </w:p>
    <w:p w14:paraId="0000000D" w14:textId="4FB726D0" w:rsidR="00BC50F1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– </w:t>
      </w:r>
      <w:r>
        <w:rPr>
          <w:rFonts w:ascii="Century Gothic" w:eastAsia="Century Gothic" w:hAnsi="Century Gothic" w:cs="Century Gothic"/>
          <w:i/>
          <w:sz w:val="20"/>
          <w:szCs w:val="20"/>
        </w:rPr>
        <w:t>Program SEO Vibes Poland 2024 został zaprojektowany w taki sposób, by po zakończeniu konferencji każdy uczestnik wrócił do pracy z listą konkretnych rzeczy do wdrożenia. Skupiliśmy się na praktycznych zagadnieniach, które realnie zwiększą efektywność działań i przełożą się na rozwój firm. Dlatego oprócz case studies omawianych podczas prelekcji na naszych gości czekać będą dodatkowe warsztaty i mastermindy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prowadzone m.in. </w:t>
      </w:r>
      <w:r w:rsidR="009622DA">
        <w:rPr>
          <w:rFonts w:ascii="Century Gothic" w:eastAsia="Century Gothic" w:hAnsi="Century Gothic" w:cs="Century Gothic"/>
          <w:sz w:val="20"/>
          <w:szCs w:val="20"/>
        </w:rPr>
        <w:t>przez Koray’a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Tuğberk Gübüra, CEO &amp; Founder Holistic SEO &amp; Digital czy Damiana Sałkowskiego, CEO Senuto  – </w:t>
      </w:r>
      <w:r>
        <w:rPr>
          <w:rFonts w:ascii="Century Gothic" w:eastAsia="Century Gothic" w:hAnsi="Century Gothic" w:cs="Century Gothic"/>
          <w:b/>
          <w:sz w:val="20"/>
          <w:szCs w:val="20"/>
        </w:rPr>
        <w:t>dodaje Anna Halama-Flisowska, Marketing Team Leader, WhitePress.</w:t>
      </w:r>
    </w:p>
    <w:p w14:paraId="0000000E" w14:textId="77777777" w:rsidR="00BC50F1" w:rsidRDefault="00000000">
      <w:pPr>
        <w:pStyle w:val="Nagwek2"/>
        <w:rPr>
          <w:rFonts w:ascii="Century Gothic" w:eastAsia="Century Gothic" w:hAnsi="Century Gothic" w:cs="Century Gothic"/>
          <w:sz w:val="20"/>
          <w:szCs w:val="20"/>
        </w:rPr>
      </w:pPr>
      <w:bookmarkStart w:id="2" w:name="_heading=h.1fob9te" w:colFirst="0" w:colLast="0"/>
      <w:bookmarkEnd w:id="2"/>
      <w:r>
        <w:rPr>
          <w:rFonts w:ascii="Century Gothic" w:eastAsia="Century Gothic" w:hAnsi="Century Gothic" w:cs="Century Gothic"/>
          <w:sz w:val="20"/>
          <w:szCs w:val="20"/>
        </w:rPr>
        <w:t>Po warsztatach czas na termy, czyli bilety all in one</w:t>
      </w:r>
    </w:p>
    <w:p w14:paraId="0000000F" w14:textId="77777777" w:rsidR="00BC50F1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Udział w SEO Vibes Poland to nie tylko szansa na zdobycie praktycznej wiedzy i poznanie międzynarodowych ekspertów, lecz także możliwość nawet 4-dniowego wypoczynku w samym sercu Podhala, u podnóża polskich Tatr. Pakiety </w:t>
      </w:r>
      <w:r>
        <w:rPr>
          <w:rFonts w:ascii="Century Gothic" w:eastAsia="Century Gothic" w:hAnsi="Century Gothic" w:cs="Century Gothic"/>
          <w:b/>
          <w:sz w:val="20"/>
          <w:szCs w:val="20"/>
        </w:rPr>
        <w:t>PLATINUM VIP i GOLD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obejmują noclegi w hotelu Bania wraz z lunchem i kolacją, wstęp do hotelowej części</w:t>
      </w:r>
      <w:r>
        <w:rPr>
          <w:rFonts w:ascii="MS Gothic" w:eastAsia="MS Gothic" w:hAnsi="MS Gothic" w:cs="MS Gothic"/>
          <w:sz w:val="20"/>
          <w:szCs w:val="20"/>
        </w:rPr>
        <w:t> 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SPA&amp;Wellness oraz nielimitowany wstęp do Term Bania w czasie pobytu.  Zagraniczni uczestnicy konferencji będą mogli skorzystać ze specjalnie zorganizowanych transferów z lotniska w atrakcyjnej cenie. </w:t>
      </w:r>
    </w:p>
    <w:p w14:paraId="00000010" w14:textId="77777777" w:rsidR="00BC50F1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Osoby, które planują skupić się wyłącznie na edukacji, mogą wybrać bilet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EDU </w:t>
      </w:r>
      <w:r>
        <w:rPr>
          <w:rFonts w:ascii="Century Gothic" w:eastAsia="Century Gothic" w:hAnsi="Century Gothic" w:cs="Century Gothic"/>
          <w:sz w:val="20"/>
          <w:szCs w:val="20"/>
        </w:rPr>
        <w:t>bez opcji noclegu</w:t>
      </w:r>
      <w:r>
        <w:rPr>
          <w:rFonts w:ascii="Century Gothic" w:eastAsia="Century Gothic" w:hAnsi="Century Gothic" w:cs="Century Gothic"/>
          <w:b/>
          <w:sz w:val="20"/>
          <w:szCs w:val="20"/>
        </w:rPr>
        <w:t>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upoważniający do udziału w 12 prelekcjach międzynarodowych ekspertów na Main Stage oraz mastermindach, warsztatach i prelekcjach na BLUE Stage. Każdy pakiet obejmuje ponadto poczęstunek podczas przerw oraz welcome pack dla uczestników konferencji.</w:t>
      </w:r>
    </w:p>
    <w:p w14:paraId="00000011" w14:textId="77777777" w:rsidR="00BC50F1" w:rsidRDefault="0000000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Konferencja SEO Vibes Poland 2024 posiada akredytację DIMAQ – międzynarodowego standardu kwalifikacji w obszarze digital marketingu. </w:t>
      </w:r>
      <w:r>
        <w:rPr>
          <w:rFonts w:ascii="Century Gothic" w:eastAsia="Century Gothic" w:hAnsi="Century Gothic" w:cs="Century Gothic"/>
          <w:b/>
          <w:sz w:val="20"/>
          <w:szCs w:val="20"/>
        </w:rPr>
        <w:t>Za udział w wydarzeniu posiadacze certyfikatu DIMAQ otrzymają 20 punktów recertyfikacyjnych.</w:t>
      </w:r>
    </w:p>
    <w:p w14:paraId="00000012" w14:textId="77777777" w:rsidR="00BC50F1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Szczegółowy harmonogram SEO Vibes Poland 2024 oraz bilety na wydarzenie są dostępne </w:t>
      </w:r>
      <w:hyperlink r:id="rId5">
        <w:r>
          <w:rPr>
            <w:rFonts w:ascii="Century Gothic" w:eastAsia="Century Gothic" w:hAnsi="Century Gothic" w:cs="Century Gothic"/>
            <w:color w:val="1155CC"/>
            <w:sz w:val="20"/>
            <w:szCs w:val="20"/>
            <w:u w:val="single"/>
          </w:rPr>
          <w:t>na stronie WhitePress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sectPr w:rsidR="00BC50F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DB5A99F-FA63-0248-8993-DE593F77B80D}"/>
    <w:embedBold r:id="rId2" w:fontKey="{61214F0D-AAEC-D04C-9554-80CDA594B191}"/>
    <w:embedItalic r:id="rId3" w:fontKey="{4470BEF8-FD1B-6246-9D99-48937703F3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199B8FB-D0F1-2449-A1F9-98F475020DB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8B9B2F4-1ABA-9046-8C72-00AC55D00AC6}"/>
    <w:embedBold r:id="rId6" w:fontKey="{DC081B9F-150F-784F-9A05-5F07F0B8D5FF}"/>
    <w:embedItalic r:id="rId7" w:fontKey="{EA39BD99-26F9-A14C-A51B-815D3FD1E6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9A61010-37A0-D543-B071-56B82265F6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F1F2FE4-F8D4-B647-A4B3-36D49F6B8F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82A1F12-217B-6043-B595-34FCF9ED12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0F1"/>
    <w:rsid w:val="00282BFE"/>
    <w:rsid w:val="009622DA"/>
    <w:rsid w:val="00BC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2C2A18"/>
  <w15:docId w15:val="{D41A9F6C-4ECC-7F43-B02C-58C7D53BB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before="200"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line="360" w:lineRule="auto"/>
      <w:outlineLvl w:val="0"/>
    </w:pPr>
    <w:rPr>
      <w:b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outlineLvl w:val="1"/>
    </w:pPr>
    <w:rPr>
      <w:b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outlineLvl w:val="2"/>
    </w:pPr>
    <w:rPr>
      <w:b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0"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whitepress.com/pl/seo-vibes-poland-2024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uYwMgJ2ghDash2hf2CiWUJljyg==">CgMxLjAyCGguZ2pkZ3hzMgloLjMwajB6bGwyCWguMWZvYjl0ZTgAaikKFHN1Z2dlc3QuMmlqbzNwMTQwZG91EhFQYXRyeWNqYSBHw7NyZWNrYXIhMTNlam5heDJtMG1zT3d2UG56Sjh6Mkg2SDZFbG1YZ2Qw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894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Pamela  Tomicka</cp:lastModifiedBy>
  <cp:revision>3</cp:revision>
  <dcterms:created xsi:type="dcterms:W3CDTF">2024-03-21T07:48:00Z</dcterms:created>
  <dcterms:modified xsi:type="dcterms:W3CDTF">2024-03-28T07:52:00Z</dcterms:modified>
</cp:coreProperties>
</file>