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2D38" w14:textId="77777777" w:rsidR="00F55A76" w:rsidRDefault="00F55A76" w:rsidP="00F55A76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4E620" wp14:editId="044AFF0F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37101521" w14:textId="79F790A3" w:rsidR="00A33366" w:rsidRDefault="009B14D4" w:rsidP="00F55A76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1</w:t>
      </w:r>
      <w:r w:rsidR="00FD6FEF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0</w:t>
      </w:r>
      <w:r w:rsidR="00BC5BC6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.04</w:t>
      </w:r>
      <w:r w:rsidR="00F55A76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.2024 </w:t>
      </w:r>
    </w:p>
    <w:p w14:paraId="1B5F257F" w14:textId="79D8914C" w:rsidR="00A33366" w:rsidRPr="00F64027" w:rsidRDefault="00600705" w:rsidP="00600705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color w:val="0A0A0A"/>
        </w:rPr>
      </w:pPr>
      <w:r>
        <w:rPr>
          <w:rStyle w:val="Pogrubienie"/>
          <w:rFonts w:ascii="Arial" w:hAnsi="Arial" w:cs="Arial"/>
          <w:color w:val="0A0A0A"/>
        </w:rPr>
        <w:t>Kredyt ekologiczny z dotacją unijną dla przedsiębiorców dostępny w Banku Pekao S.A.</w:t>
      </w:r>
    </w:p>
    <w:p w14:paraId="64BDFFD5" w14:textId="0C2C7068" w:rsidR="00751C92" w:rsidRPr="00751C92" w:rsidRDefault="00751C92" w:rsidP="00751C92">
      <w:pPr>
        <w:jc w:val="both"/>
        <w:rPr>
          <w:rFonts w:ascii="Arial" w:hAnsi="Arial" w:cs="Arial"/>
          <w:b/>
          <w:bCs/>
        </w:rPr>
      </w:pPr>
      <w:r w:rsidRPr="00751C92">
        <w:rPr>
          <w:rFonts w:ascii="Arial" w:hAnsi="Arial" w:cs="Arial"/>
          <w:b/>
          <w:bCs/>
        </w:rPr>
        <w:t>Bank Pekao S.A.</w:t>
      </w:r>
      <w:r w:rsidR="00A24940">
        <w:rPr>
          <w:rFonts w:ascii="Arial" w:hAnsi="Arial" w:cs="Arial"/>
          <w:b/>
          <w:bCs/>
        </w:rPr>
        <w:t xml:space="preserve"> od 10 kwietnia</w:t>
      </w:r>
      <w:r w:rsidRPr="00751C92">
        <w:rPr>
          <w:rFonts w:ascii="Arial" w:hAnsi="Arial" w:cs="Arial"/>
          <w:b/>
          <w:bCs/>
        </w:rPr>
        <w:t xml:space="preserve"> udostępni</w:t>
      </w:r>
      <w:r w:rsidR="009B14D4">
        <w:rPr>
          <w:rFonts w:ascii="Arial" w:hAnsi="Arial" w:cs="Arial"/>
          <w:b/>
          <w:bCs/>
        </w:rPr>
        <w:t>ł</w:t>
      </w:r>
      <w:r w:rsidRPr="00751C92">
        <w:rPr>
          <w:rFonts w:ascii="Arial" w:hAnsi="Arial" w:cs="Arial"/>
          <w:b/>
          <w:bCs/>
        </w:rPr>
        <w:t xml:space="preserve"> </w:t>
      </w:r>
      <w:r w:rsidR="00A24940">
        <w:rPr>
          <w:rFonts w:ascii="Arial" w:hAnsi="Arial" w:cs="Arial"/>
          <w:b/>
          <w:bCs/>
        </w:rPr>
        <w:t xml:space="preserve">możliwość składania wniosków o </w:t>
      </w:r>
      <w:r w:rsidRPr="00751C92">
        <w:rPr>
          <w:rFonts w:ascii="Arial" w:hAnsi="Arial" w:cs="Arial"/>
          <w:b/>
          <w:bCs/>
        </w:rPr>
        <w:t>preferencyjny kredyt ekologiczny z dotacją UE dedykowany dla sektora małych i średnich przedsiębiorstw. Inicjatywa ta ma wspierać firmy w realizacji projektów, któr</w:t>
      </w:r>
      <w:r w:rsidR="004F29A0">
        <w:rPr>
          <w:rFonts w:ascii="Arial" w:hAnsi="Arial" w:cs="Arial"/>
          <w:b/>
          <w:bCs/>
        </w:rPr>
        <w:t>ych</w:t>
      </w:r>
      <w:r w:rsidRPr="00751C92">
        <w:rPr>
          <w:rFonts w:ascii="Arial" w:hAnsi="Arial" w:cs="Arial"/>
          <w:b/>
          <w:bCs/>
        </w:rPr>
        <w:t xml:space="preserve"> cel</w:t>
      </w:r>
      <w:r w:rsidR="004F29A0">
        <w:rPr>
          <w:rFonts w:ascii="Arial" w:hAnsi="Arial" w:cs="Arial"/>
          <w:b/>
          <w:bCs/>
        </w:rPr>
        <w:t>em</w:t>
      </w:r>
      <w:r w:rsidRPr="00751C92">
        <w:rPr>
          <w:rFonts w:ascii="Arial" w:hAnsi="Arial" w:cs="Arial"/>
          <w:b/>
          <w:bCs/>
        </w:rPr>
        <w:t xml:space="preserve"> </w:t>
      </w:r>
      <w:r w:rsidR="004F29A0">
        <w:rPr>
          <w:rFonts w:ascii="Arial" w:hAnsi="Arial" w:cs="Arial"/>
          <w:b/>
          <w:bCs/>
        </w:rPr>
        <w:t xml:space="preserve">jest </w:t>
      </w:r>
      <w:r w:rsidRPr="00751C92">
        <w:rPr>
          <w:rFonts w:ascii="Arial" w:hAnsi="Arial" w:cs="Arial"/>
          <w:b/>
          <w:bCs/>
        </w:rPr>
        <w:t>podniesienie efektywności energetycznej poprzez inwestycje w oszczędność energii. Dzięki temu przedsięwzięciu przedsiębiorcy mają możliwość ubiegania się o dotacje unijne, które mogą pokryć nawet do 80 proc. kwalifikowalnych kosztów projektu.</w:t>
      </w:r>
      <w:r w:rsidR="00A24940">
        <w:rPr>
          <w:rFonts w:ascii="Arial" w:hAnsi="Arial" w:cs="Arial"/>
          <w:b/>
          <w:bCs/>
        </w:rPr>
        <w:t xml:space="preserve"> </w:t>
      </w:r>
    </w:p>
    <w:p w14:paraId="0F794640" w14:textId="2018A081" w:rsidR="00751C92" w:rsidRPr="00751C92" w:rsidRDefault="00751C92" w:rsidP="00751C92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t>Zakres finansowania obejmuje zmodernizowanie posiadanej infrastruktury (np. budynki, maszyny i urządzenia), przy czym efektem modernizacji musi być ograniczenie zużycia energii pierwotnej w zmodernizowanym obszarze o przynajmniej 30 proc. w porównaniu do bieżącego zużycia. Co więcej, Bank Pekao S.A. oferuje przedsiębiorcom bezpłatne konsultacje oraz współpracę z renomowanymi firmami doradczymi, które pomagają w przygotowaniu i realizacji wniosków o dofinansowanie.</w:t>
      </w:r>
    </w:p>
    <w:p w14:paraId="30E75DBB" w14:textId="37FB4708" w:rsidR="00A24940" w:rsidRPr="00751C92" w:rsidRDefault="00A24940" w:rsidP="00A24940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t xml:space="preserve">Kredyt ekologiczny </w:t>
      </w:r>
      <w:r>
        <w:rPr>
          <w:rFonts w:ascii="Arial" w:hAnsi="Arial" w:cs="Arial"/>
        </w:rPr>
        <w:t xml:space="preserve">będzie </w:t>
      </w:r>
      <w:r w:rsidRPr="00751C92">
        <w:rPr>
          <w:rFonts w:ascii="Arial" w:hAnsi="Arial" w:cs="Arial"/>
        </w:rPr>
        <w:t>dostępny od 25 kwietnia do 25 lipca 2024 r</w:t>
      </w:r>
      <w:r w:rsidR="004F29A0">
        <w:rPr>
          <w:rFonts w:ascii="Arial" w:hAnsi="Arial" w:cs="Arial"/>
        </w:rPr>
        <w:t>.</w:t>
      </w:r>
      <w:r w:rsidRPr="00751C9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jest </w:t>
      </w:r>
      <w:r w:rsidRPr="00751C92">
        <w:rPr>
          <w:rFonts w:ascii="Arial" w:hAnsi="Arial" w:cs="Arial"/>
        </w:rPr>
        <w:t xml:space="preserve">skierowany do mikro, małych i średnich przedsiębiorstw, a także małych spółek o średniej kapitalizacji oraz spółek </w:t>
      </w:r>
      <w:r>
        <w:rPr>
          <w:rFonts w:ascii="Arial" w:hAnsi="Arial" w:cs="Arial"/>
        </w:rPr>
        <w:t xml:space="preserve">o </w:t>
      </w:r>
      <w:r w:rsidRPr="00751C92">
        <w:rPr>
          <w:rFonts w:ascii="Arial" w:hAnsi="Arial" w:cs="Arial"/>
        </w:rPr>
        <w:t>średniej kapitalizacji działających na terenie Polski. Dofinansowanie jest zróżnicowane i zależy od wielkości przedsiębiorstwa, rodzaju wydatku oraz lokalizacji inwestycji, sięgając od 25 do 80 procent.</w:t>
      </w:r>
      <w:r>
        <w:rPr>
          <w:rFonts w:ascii="Arial" w:hAnsi="Arial" w:cs="Arial"/>
        </w:rPr>
        <w:t xml:space="preserve"> Projekt </w:t>
      </w:r>
      <w:r w:rsidRPr="00751C92">
        <w:rPr>
          <w:rFonts w:ascii="Arial" w:hAnsi="Arial" w:cs="Arial"/>
        </w:rPr>
        <w:t>jest finansowany z Programu Fundusze Europejskie dla Nowoczesnej Gospodarki (FENG) na lata 2021-2027.</w:t>
      </w:r>
    </w:p>
    <w:p w14:paraId="0CE1BCB3" w14:textId="77777777" w:rsidR="00751C92" w:rsidRPr="00751C92" w:rsidRDefault="00751C92" w:rsidP="00751C92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t>Jedną z kluczowych zalet oferty jest wczesna ocena zdolności kredytowej przez bank, co umożliwia przedsiębiorcom poznanie wysokości potencjalnej premii na samym początku procesu. Dodatkowo, bank oferuje promesę kredytową ważną przez 9 miesięcy, co daje czas na spokojne przygotowanie i realizację projektu.</w:t>
      </w:r>
    </w:p>
    <w:p w14:paraId="5DC7A349" w14:textId="3E17B39C" w:rsidR="00751C92" w:rsidRPr="00751C92" w:rsidRDefault="00751C92" w:rsidP="00751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Pr="00751C92">
        <w:rPr>
          <w:rFonts w:ascii="Arial" w:hAnsi="Arial" w:cs="Arial"/>
          <w:i/>
          <w:iCs/>
        </w:rPr>
        <w:t>redyt ekologiczn</w:t>
      </w:r>
      <w:r>
        <w:rPr>
          <w:rFonts w:ascii="Arial" w:hAnsi="Arial" w:cs="Arial"/>
          <w:i/>
          <w:iCs/>
        </w:rPr>
        <w:t>y</w:t>
      </w:r>
      <w:r w:rsidRPr="00751C92">
        <w:rPr>
          <w:rFonts w:ascii="Arial" w:hAnsi="Arial" w:cs="Arial"/>
          <w:i/>
          <w:iCs/>
        </w:rPr>
        <w:t xml:space="preserve"> FENG stanow</w:t>
      </w:r>
      <w:r>
        <w:rPr>
          <w:rFonts w:ascii="Arial" w:hAnsi="Arial" w:cs="Arial"/>
          <w:i/>
          <w:iCs/>
        </w:rPr>
        <w:t>i jeden z</w:t>
      </w:r>
      <w:r w:rsidRPr="00751C92">
        <w:rPr>
          <w:rFonts w:ascii="Arial" w:hAnsi="Arial" w:cs="Arial"/>
          <w:i/>
          <w:iCs/>
        </w:rPr>
        <w:t xml:space="preserve"> kluczow</w:t>
      </w:r>
      <w:r>
        <w:rPr>
          <w:rFonts w:ascii="Arial" w:hAnsi="Arial" w:cs="Arial"/>
          <w:i/>
          <w:iCs/>
        </w:rPr>
        <w:t>ych</w:t>
      </w:r>
      <w:r w:rsidRPr="00751C92">
        <w:rPr>
          <w:rFonts w:ascii="Arial" w:hAnsi="Arial" w:cs="Arial"/>
          <w:i/>
          <w:iCs/>
        </w:rPr>
        <w:t xml:space="preserve"> element</w:t>
      </w:r>
      <w:r>
        <w:rPr>
          <w:rFonts w:ascii="Arial" w:hAnsi="Arial" w:cs="Arial"/>
          <w:i/>
          <w:iCs/>
        </w:rPr>
        <w:t>ów</w:t>
      </w:r>
      <w:r w:rsidRPr="00751C92">
        <w:rPr>
          <w:rFonts w:ascii="Arial" w:hAnsi="Arial" w:cs="Arial"/>
          <w:i/>
          <w:iCs/>
        </w:rPr>
        <w:t xml:space="preserve"> naszej strategii wspierania zrównoważonego rozwoju i innowacji w polskiej gospodarce. Jestem przekonan</w:t>
      </w:r>
      <w:r>
        <w:rPr>
          <w:rFonts w:ascii="Arial" w:hAnsi="Arial" w:cs="Arial"/>
          <w:i/>
          <w:iCs/>
        </w:rPr>
        <w:t>a</w:t>
      </w:r>
      <w:r w:rsidRPr="00751C92">
        <w:rPr>
          <w:rFonts w:ascii="Arial" w:hAnsi="Arial" w:cs="Arial"/>
          <w:i/>
          <w:iCs/>
        </w:rPr>
        <w:t>, że dzięki tej ofercie przedsiębiorcy będą mogli nie tylko znacząco poprawić efektywność energetyczną swoich firm, ale również przyczynić się do ochrony naszego środowiska dla przyszłych pokoleń</w:t>
      </w:r>
      <w:r>
        <w:rPr>
          <w:rFonts w:ascii="Arial" w:hAnsi="Arial" w:cs="Arial"/>
        </w:rPr>
        <w:t xml:space="preserve"> – mówi Magdalena Zmitrowicz, wiceprezes zarządu Banku Pekao S.A. nadzorująca Pion Bankowości Przedsiębiorstw. </w:t>
      </w:r>
    </w:p>
    <w:p w14:paraId="200FB2B9" w14:textId="75C520DE" w:rsidR="00751C92" w:rsidRPr="00751C92" w:rsidRDefault="00751C92" w:rsidP="00751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51C92">
        <w:rPr>
          <w:rFonts w:ascii="Arial" w:hAnsi="Arial" w:cs="Arial"/>
          <w:i/>
          <w:iCs/>
        </w:rPr>
        <w:t>Nasz zespół intensywnie pracuje, aby zapewnić firmom kompleksowe wsparcie w procesie aplikacyjnym oraz realizacji projektów finansowanych w ramach kredytu ekologicznego FENG. Dzięki współpracy z doświadczonymi doradcami, oferujemy przedsiębiorcom nie tylko finansowanie, ale również cenne know-how, które pomoże im skutecznie zrealizować inwestycje wpisujące się w ideę zrównoważonego rozwoju</w:t>
      </w:r>
      <w:r>
        <w:rPr>
          <w:rFonts w:ascii="Arial" w:hAnsi="Arial" w:cs="Arial"/>
        </w:rPr>
        <w:t xml:space="preserve"> – dodaje Dominika Byrska, dyrektor Departamentu </w:t>
      </w:r>
      <w:r w:rsidRPr="00751C92">
        <w:rPr>
          <w:rFonts w:ascii="Arial" w:hAnsi="Arial" w:cs="Arial"/>
        </w:rPr>
        <w:t>Produktów i Procesów Kredytowych</w:t>
      </w:r>
      <w:r>
        <w:rPr>
          <w:rFonts w:ascii="Arial" w:hAnsi="Arial" w:cs="Arial"/>
        </w:rPr>
        <w:t xml:space="preserve"> w Banku Pekao S.A.</w:t>
      </w:r>
    </w:p>
    <w:p w14:paraId="7A4B0D4A" w14:textId="7C669346" w:rsidR="00A24940" w:rsidRDefault="00751C92" w:rsidP="00751C92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t xml:space="preserve">Więcej informacji oraz szczegóły dotyczące procesu aplikacyjnego można </w:t>
      </w:r>
      <w:r>
        <w:rPr>
          <w:rFonts w:ascii="Arial" w:hAnsi="Arial" w:cs="Arial"/>
        </w:rPr>
        <w:t xml:space="preserve">uzyskać. na </w:t>
      </w:r>
      <w:r w:rsidRPr="00751C92">
        <w:rPr>
          <w:rFonts w:ascii="Arial" w:hAnsi="Arial" w:cs="Arial"/>
        </w:rPr>
        <w:t>stronie internetowej</w:t>
      </w:r>
      <w:r>
        <w:rPr>
          <w:rFonts w:ascii="Arial" w:hAnsi="Arial" w:cs="Arial"/>
        </w:rPr>
        <w:t xml:space="preserve"> </w:t>
      </w:r>
      <w:r w:rsidR="00600705">
        <w:rPr>
          <w:rFonts w:ascii="Arial" w:hAnsi="Arial" w:cs="Arial"/>
        </w:rPr>
        <w:t>Banku Pekao S.A. oraz</w:t>
      </w:r>
      <w:r w:rsidR="00600705" w:rsidRPr="00600705">
        <w:rPr>
          <w:rFonts w:ascii="Arial" w:hAnsi="Arial" w:cs="Arial"/>
        </w:rPr>
        <w:t xml:space="preserve"> </w:t>
      </w:r>
      <w:r w:rsidR="00600705" w:rsidRPr="00751C92">
        <w:rPr>
          <w:rFonts w:ascii="Arial" w:hAnsi="Arial" w:cs="Arial"/>
        </w:rPr>
        <w:t>w Centr</w:t>
      </w:r>
      <w:r w:rsidR="00600705">
        <w:rPr>
          <w:rFonts w:ascii="Arial" w:hAnsi="Arial" w:cs="Arial"/>
        </w:rPr>
        <w:t>ach</w:t>
      </w:r>
      <w:r w:rsidR="00600705" w:rsidRPr="00751C92">
        <w:rPr>
          <w:rFonts w:ascii="Arial" w:hAnsi="Arial" w:cs="Arial"/>
        </w:rPr>
        <w:t xml:space="preserve"> Biznesowych MŚP i Centr</w:t>
      </w:r>
      <w:r w:rsidR="00600705">
        <w:rPr>
          <w:rFonts w:ascii="Arial" w:hAnsi="Arial" w:cs="Arial"/>
        </w:rPr>
        <w:t>ach</w:t>
      </w:r>
      <w:r w:rsidR="00600705" w:rsidRPr="00751C92">
        <w:rPr>
          <w:rFonts w:ascii="Arial" w:hAnsi="Arial" w:cs="Arial"/>
        </w:rPr>
        <w:t xml:space="preserve"> Korporacyjnych</w:t>
      </w:r>
      <w:r w:rsidR="00600705">
        <w:rPr>
          <w:rFonts w:ascii="Arial" w:hAnsi="Arial" w:cs="Arial"/>
        </w:rPr>
        <w:t xml:space="preserve">, których wykaz znajduje się pod linkiem: </w:t>
      </w:r>
      <w:hyperlink r:id="rId5" w:history="1">
        <w:r w:rsidR="00600705" w:rsidRPr="00751C92">
          <w:rPr>
            <w:rStyle w:val="Hipercze"/>
            <w:rFonts w:ascii="Arial" w:hAnsi="Arial" w:cs="Arial"/>
          </w:rPr>
          <w:t>https://www.pekao.com.pl/placowki-i-bankomaty</w:t>
        </w:r>
      </w:hyperlink>
      <w:r w:rsidR="00600705" w:rsidRPr="00751C92">
        <w:rPr>
          <w:rFonts w:ascii="Arial" w:hAnsi="Arial" w:cs="Arial"/>
        </w:rPr>
        <w:t xml:space="preserve">. </w:t>
      </w:r>
    </w:p>
    <w:p w14:paraId="18E64F24" w14:textId="77777777" w:rsidR="00751C92" w:rsidRPr="00751C92" w:rsidRDefault="00751C92" w:rsidP="00751C92">
      <w:pPr>
        <w:jc w:val="both"/>
        <w:rPr>
          <w:rFonts w:ascii="Arial" w:hAnsi="Arial" w:cs="Arial"/>
          <w:b/>
          <w:bCs/>
        </w:rPr>
      </w:pPr>
      <w:r w:rsidRPr="00751C92">
        <w:rPr>
          <w:rFonts w:ascii="Arial" w:hAnsi="Arial" w:cs="Arial"/>
          <w:b/>
          <w:bCs/>
        </w:rPr>
        <w:t>Oferta doradztwa unijnego</w:t>
      </w:r>
    </w:p>
    <w:p w14:paraId="5676D6DE" w14:textId="77777777" w:rsidR="00751C92" w:rsidRPr="00751C92" w:rsidRDefault="00751C92" w:rsidP="00751C92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lastRenderedPageBreak/>
        <w:t>Bank Pekao S.A. oferuje przedsiębiorcom bezpłatne konsultacje w procesie aplikowania o dofinansowanie ze środków Unii Europejskiej oraz krajowych programów pomocowych. Oferta dotyczy zarówno dotychczasowych klientów, jak i przedstawicieli firm planujących inwestycje oparte o finansowanie preferencyjne.</w:t>
      </w:r>
    </w:p>
    <w:p w14:paraId="281DE4BB" w14:textId="792AF3E3" w:rsidR="00751C92" w:rsidRPr="00751C92" w:rsidRDefault="00751C92" w:rsidP="00751C92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t xml:space="preserve">Jednocześnie, we współpracy z renomowanymi firmami </w:t>
      </w:r>
      <w:r>
        <w:rPr>
          <w:rFonts w:ascii="Arial" w:hAnsi="Arial" w:cs="Arial"/>
        </w:rPr>
        <w:t>k</w:t>
      </w:r>
      <w:r w:rsidRPr="00751C92">
        <w:rPr>
          <w:rFonts w:ascii="Arial" w:hAnsi="Arial" w:cs="Arial"/>
        </w:rPr>
        <w:t>onsultingowymi, Bank Pekao S.A. wesprze klienta w profesjonalnym przygotowaniu wniosku aplikacyjnego. Na podstawie umowy trójstronnej klient-bank-firma doradcza będzie nadzorował  wszystkie działania mające na celu skuteczne pozyskanie środków z dotacji. Co ważne, wszelkie informacje przekazane przez klienta na temat planowanego przedsięwzięcia będą objęte tajemnicą bankową, co gwarantuje ich bezpieczeństwo. Zakontraktowana firma konsultingowa może pomóc także w rozliczeniu projektu.</w:t>
      </w:r>
    </w:p>
    <w:p w14:paraId="1DDCAADC" w14:textId="185DDB79" w:rsidR="00751C92" w:rsidRPr="00751C92" w:rsidRDefault="00751C92" w:rsidP="00751C92">
      <w:pPr>
        <w:jc w:val="both"/>
        <w:rPr>
          <w:rFonts w:ascii="Arial" w:hAnsi="Arial" w:cs="Arial"/>
        </w:rPr>
      </w:pPr>
      <w:r w:rsidRPr="00751C92">
        <w:rPr>
          <w:rFonts w:ascii="Arial" w:hAnsi="Arial" w:cs="Arial"/>
        </w:rPr>
        <w:t xml:space="preserve">Z doradcami Banku Pekao S.A. można skontaktować się za pomocą adresu e-mail: </w:t>
      </w:r>
      <w:hyperlink r:id="rId6" w:history="1">
        <w:r w:rsidRPr="00751C92">
          <w:rPr>
            <w:rStyle w:val="Hipercze"/>
            <w:rFonts w:ascii="Arial" w:hAnsi="Arial" w:cs="Arial"/>
          </w:rPr>
          <w:t>eufundsoffice@pekao.com.pl</w:t>
        </w:r>
      </w:hyperlink>
      <w:r w:rsidRPr="00751C92">
        <w:rPr>
          <w:rFonts w:ascii="Arial" w:hAnsi="Arial" w:cs="Arial"/>
        </w:rPr>
        <w:t xml:space="preserve"> lub dedykowanej infolinii banku pod numerem: (22) 821 88 22. </w:t>
      </w:r>
    </w:p>
    <w:p w14:paraId="1EB0A297" w14:textId="36363BCD" w:rsidR="00F64027" w:rsidRPr="00F64027" w:rsidRDefault="00F64027" w:rsidP="00F64027">
      <w:pPr>
        <w:pStyle w:val="NormalnyWeb"/>
        <w:shd w:val="clear" w:color="auto" w:fill="FFFFFF"/>
        <w:spacing w:after="0" w:afterAutospacing="0"/>
        <w:jc w:val="both"/>
        <w:rPr>
          <w:rFonts w:ascii="Arial" w:eastAsia="Calibri" w:hAnsi="Arial" w:cs="Arial"/>
          <w:b/>
          <w:bCs/>
          <w:sz w:val="18"/>
          <w:szCs w:val="22"/>
          <w:lang w:eastAsia="en-US"/>
        </w:rPr>
      </w:pPr>
      <w:r w:rsidRPr="00F64027">
        <w:rPr>
          <w:rFonts w:ascii="Arial" w:eastAsia="Calibri" w:hAnsi="Arial" w:cs="Arial"/>
          <w:b/>
          <w:bCs/>
          <w:sz w:val="18"/>
          <w:szCs w:val="22"/>
          <w:lang w:eastAsia="en-US"/>
        </w:rPr>
        <w:t>O Banku Pekao S.A.:</w:t>
      </w:r>
    </w:p>
    <w:p w14:paraId="18AE4C7C" w14:textId="77777777" w:rsidR="0049276A" w:rsidRPr="0049276A" w:rsidRDefault="0049276A" w:rsidP="0049276A">
      <w:pPr>
        <w:pStyle w:val="NormalnyWeb"/>
        <w:shd w:val="clear" w:color="auto" w:fill="FFFFFF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49276A">
        <w:rPr>
          <w:rFonts w:ascii="Arial" w:eastAsia="Calibri" w:hAnsi="Arial" w:cs="Arial"/>
          <w:sz w:val="18"/>
          <w:szCs w:val="22"/>
          <w:lang w:eastAsia="en-US"/>
        </w:rPr>
        <w:t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okazało się najbardziej odpornym bankiem w Europie, zajmując pierwsze miejsce w testach warunków skrajnych, przeprowadzonych przez EBA w 2023 roku wśród 70 banków). Od 1998 r. Bank Pekao jest notowany na Giełdzie Papierów Wartościowych w Warszawie i uczestniczy w kilku lokalnych (w tym WIG 20 i WIG) oraz międzynarodowych indeksach (w tym MSCI EM, Stoxx Europe 600 i FTSE Developed). Pekao jest jedną z najbardziej dywidendowych spółek giełdowych w Polsce na przestrzeni ostatnich 10 lat, wypłacając łącznie ok. 20 mld zł w ciągu dekady.</w:t>
      </w:r>
    </w:p>
    <w:p w14:paraId="40729ED5" w14:textId="2771EE39" w:rsidR="00F55A76" w:rsidRPr="00685A92" w:rsidRDefault="00F55A76" w:rsidP="00F55A76">
      <w:pPr>
        <w:shd w:val="clear" w:color="auto" w:fill="FFFFFF"/>
        <w:spacing w:before="120" w:after="75"/>
        <w:rPr>
          <w:rFonts w:ascii="Arial" w:eastAsia="Arial" w:hAnsi="Arial" w:cs="Arial"/>
          <w:b/>
          <w:sz w:val="20"/>
          <w:szCs w:val="20"/>
        </w:rPr>
      </w:pPr>
      <w:r w:rsidRPr="00685A92">
        <w:rPr>
          <w:rFonts w:ascii="Arial" w:eastAsia="Arial" w:hAnsi="Arial" w:cs="Arial"/>
          <w:b/>
          <w:sz w:val="20"/>
          <w:szCs w:val="20"/>
        </w:rPr>
        <w:t>Kontakt dla mediów</w:t>
      </w:r>
    </w:p>
    <w:p w14:paraId="084421B5" w14:textId="77777777" w:rsidR="00F55A76" w:rsidRPr="00685A92" w:rsidRDefault="00F55A76" w:rsidP="00F55A76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685A92">
        <w:rPr>
          <w:rFonts w:ascii="Arial" w:eastAsia="Arial" w:hAnsi="Arial" w:cs="Arial"/>
          <w:b/>
          <w:color w:val="000000"/>
          <w:sz w:val="18"/>
          <w:szCs w:val="18"/>
        </w:rPr>
        <w:t xml:space="preserve">Paweł Jurek </w:t>
      </w:r>
    </w:p>
    <w:p w14:paraId="38CDC571" w14:textId="77777777" w:rsidR="00F55A76" w:rsidRPr="00685A92" w:rsidRDefault="00F55A76" w:rsidP="00F55A76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685A92">
        <w:rPr>
          <w:rFonts w:ascii="Arial" w:eastAsia="Arial" w:hAnsi="Arial" w:cs="Arial"/>
          <w:color w:val="000000"/>
          <w:sz w:val="18"/>
          <w:szCs w:val="18"/>
        </w:rPr>
        <w:t>rzecznik prasowy</w:t>
      </w:r>
    </w:p>
    <w:p w14:paraId="491C4BBA" w14:textId="77777777" w:rsidR="00F55A76" w:rsidRPr="00841EDF" w:rsidRDefault="00F55A76" w:rsidP="00F55A76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val="de-DE"/>
        </w:rPr>
      </w:pPr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Bank Pekao S.A. </w:t>
      </w:r>
    </w:p>
    <w:p w14:paraId="5D9209F1" w14:textId="77777777" w:rsidR="00F55A76" w:rsidRPr="00685A92" w:rsidRDefault="00F55A76" w:rsidP="00F55A76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tel. kom. </w:t>
      </w:r>
      <w:r w:rsidRPr="00685A92">
        <w:rPr>
          <w:rFonts w:ascii="Arial" w:eastAsia="Arial" w:hAnsi="Arial" w:cs="Arial"/>
          <w:color w:val="000000"/>
          <w:sz w:val="18"/>
          <w:szCs w:val="18"/>
        </w:rPr>
        <w:t>+48 571 398 741</w:t>
      </w:r>
    </w:p>
    <w:p w14:paraId="4694478E" w14:textId="77777777" w:rsidR="00F55A76" w:rsidRPr="00685A92" w:rsidRDefault="00000000" w:rsidP="00F55A76">
      <w:pPr>
        <w:spacing w:after="0" w:line="240" w:lineRule="auto"/>
        <w:rPr>
          <w:rFonts w:ascii="Arial" w:hAnsi="Arial" w:cs="Arial"/>
        </w:rPr>
      </w:pPr>
      <w:hyperlink r:id="rId7" w:history="1">
        <w:r w:rsidR="00F55A76" w:rsidRPr="00EE1F54">
          <w:rPr>
            <w:rStyle w:val="Hipercze"/>
            <w:rFonts w:eastAsia="Arial"/>
            <w:sz w:val="18"/>
            <w:szCs w:val="18"/>
          </w:rPr>
          <w:t>media@pekao.com.pl</w:t>
        </w:r>
      </w:hyperlink>
    </w:p>
    <w:p w14:paraId="38309268" w14:textId="64A5EC63" w:rsidR="00371A8B" w:rsidRDefault="00000000">
      <w:hyperlink r:id="rId8" w:history="1">
        <w:r w:rsidR="00F55A76" w:rsidRPr="00685A92">
          <w:rPr>
            <w:rStyle w:val="Hipercze"/>
            <w:sz w:val="18"/>
            <w:szCs w:val="18"/>
          </w:rPr>
          <w:t>Biuro Prasowe | Bank Pekao S.A.</w:t>
        </w:r>
      </w:hyperlink>
    </w:p>
    <w:sectPr w:rsidR="0037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76"/>
    <w:rsid w:val="000B5184"/>
    <w:rsid w:val="00213369"/>
    <w:rsid w:val="002A1782"/>
    <w:rsid w:val="002C3701"/>
    <w:rsid w:val="00371A8B"/>
    <w:rsid w:val="0049276A"/>
    <w:rsid w:val="004F29A0"/>
    <w:rsid w:val="005C7373"/>
    <w:rsid w:val="00600705"/>
    <w:rsid w:val="006402CB"/>
    <w:rsid w:val="00751C92"/>
    <w:rsid w:val="00917816"/>
    <w:rsid w:val="009B14D4"/>
    <w:rsid w:val="009D4007"/>
    <w:rsid w:val="00A24940"/>
    <w:rsid w:val="00A33366"/>
    <w:rsid w:val="00A36A57"/>
    <w:rsid w:val="00A9388D"/>
    <w:rsid w:val="00B61AEB"/>
    <w:rsid w:val="00B93A5F"/>
    <w:rsid w:val="00BC5BC6"/>
    <w:rsid w:val="00C8540F"/>
    <w:rsid w:val="00D86A31"/>
    <w:rsid w:val="00DB6506"/>
    <w:rsid w:val="00F36E6C"/>
    <w:rsid w:val="00F37DF6"/>
    <w:rsid w:val="00F55A76"/>
    <w:rsid w:val="00F64027"/>
    <w:rsid w:val="00FD4899"/>
    <w:rsid w:val="00FD6FEF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7208"/>
  <w15:chartTrackingRefBased/>
  <w15:docId w15:val="{60168A66-67D3-4F50-9923-ECB0A1D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A76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5A7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A76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F55A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55A7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5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BC6"/>
    <w:rPr>
      <w:b/>
      <w:bCs/>
    </w:rPr>
  </w:style>
  <w:style w:type="paragraph" w:styleId="Poprawka">
    <w:name w:val="Revision"/>
    <w:hidden/>
    <w:uiPriority w:val="99"/>
    <w:semiHidden/>
    <w:rsid w:val="00F37D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f01">
    <w:name w:val="cf01"/>
    <w:basedOn w:val="Domylnaczcionkaakapitu"/>
    <w:rsid w:val="00751C92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ekao.co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@pekao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fundsoffice@pekao.com.pl" TargetMode="External"/><Relationship Id="rId5" Type="http://schemas.openxmlformats.org/officeDocument/2006/relationships/hyperlink" Target="https://www.pekao.com.pl/placowki-i-bankomat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/KOMUNIKAT PRASOWY</vt:lpstr>
    </vt:vector>
  </TitlesOfParts>
  <Company>Bank Pekao S.A.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Barszcz Karolina  (Departament Komunikacji Korporacyjnej)</dc:creator>
  <cp:keywords/>
  <dc:description/>
  <cp:lastModifiedBy>Nowak-Feliszewska Kamila  (Departament Komunikacji Korporacyjnej)</cp:lastModifiedBy>
  <cp:revision>3</cp:revision>
  <dcterms:created xsi:type="dcterms:W3CDTF">2024-04-10T08:08:00Z</dcterms:created>
  <dcterms:modified xsi:type="dcterms:W3CDTF">2024-04-10T08:10:00Z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2024-03-06T15:13:53Z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a324e28b-8066-430d-9f0f-b888bb6d26d8</vt:lpwstr>
  </property>
  <property fmtid="{D5CDD505-2E9C-101B-9397-08002B2CF9AE}" pid="8" name="MSIP_Label_e926a907-a439-4552-97d4-cf3e4f94d4c9_ContentBits">
    <vt:lpwstr>0</vt:lpwstr>
  </property>
</Properties>
</file>