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7018" w14:textId="5A722BCD" w:rsidR="0009011A" w:rsidRDefault="006304BF" w:rsidP="005C28FC">
      <w:pPr>
        <w:spacing w:after="120" w:line="276" w:lineRule="auto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ja-JP"/>
        </w:rPr>
        <w:t>STOPKI PRASOWE</w:t>
      </w:r>
    </w:p>
    <w:p w14:paraId="17EAD4CC" w14:textId="63813419" w:rsidR="00AB0AEC" w:rsidRPr="00AB0AEC" w:rsidRDefault="002577FA" w:rsidP="00AB0AEC">
      <w:pPr>
        <w:jc w:val="center"/>
        <w:rPr>
          <w:rFonts w:asciiTheme="minorHAnsi" w:hAnsiTheme="minorHAnsi" w:cstheme="minorHAnsi"/>
          <w:sz w:val="22"/>
          <w:szCs w:val="22"/>
        </w:rPr>
      </w:pPr>
      <w:r w:rsidRPr="00AB0AEC">
        <w:rPr>
          <w:rFonts w:asciiTheme="minorHAnsi" w:hAnsiTheme="minorHAnsi" w:cstheme="minorHAnsi"/>
          <w:sz w:val="22"/>
          <w:szCs w:val="22"/>
        </w:rPr>
        <w:t>***</w:t>
      </w:r>
    </w:p>
    <w:p w14:paraId="4EBF9188" w14:textId="601EBD0D" w:rsidR="00AB0AEC" w:rsidRPr="00AB0AEC" w:rsidRDefault="00AB0AEC" w:rsidP="00AB0AEC">
      <w:pPr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B0AEC">
        <w:rPr>
          <w:rFonts w:asciiTheme="minorHAnsi" w:hAnsiTheme="minorHAnsi" w:cstheme="minorHAnsi"/>
          <w:sz w:val="22"/>
          <w:szCs w:val="22"/>
        </w:rPr>
        <w:t xml:space="preserve">Obchodzące w </w:t>
      </w:r>
      <w:r w:rsidR="006304BF">
        <w:rPr>
          <w:rFonts w:asciiTheme="minorHAnsi" w:hAnsiTheme="minorHAnsi" w:cstheme="minorHAnsi"/>
          <w:sz w:val="22"/>
          <w:szCs w:val="22"/>
        </w:rPr>
        <w:t>2023 roku</w:t>
      </w:r>
      <w:r w:rsidRPr="00AB0AEC">
        <w:rPr>
          <w:rFonts w:asciiTheme="minorHAnsi" w:hAnsiTheme="minorHAnsi" w:cstheme="minorHAnsi"/>
          <w:sz w:val="22"/>
          <w:szCs w:val="22"/>
        </w:rPr>
        <w:t xml:space="preserve"> 30-lecie istnienia </w:t>
      </w:r>
      <w:r w:rsidRPr="00AB0AEC">
        <w:rPr>
          <w:rFonts w:asciiTheme="minorHAnsi" w:hAnsiTheme="minorHAnsi" w:cstheme="minorHAnsi"/>
          <w:b/>
          <w:bCs/>
          <w:sz w:val="22"/>
          <w:szCs w:val="22"/>
        </w:rPr>
        <w:t>IAA Polska Międzynarodowe Stowarzyszenie Reklamy</w:t>
      </w:r>
      <w:r w:rsidRPr="00AB0AEC">
        <w:rPr>
          <w:rFonts w:asciiTheme="minorHAnsi" w:hAnsiTheme="minorHAnsi" w:cstheme="minorHAnsi"/>
          <w:sz w:val="22"/>
          <w:szCs w:val="22"/>
        </w:rPr>
        <w:t xml:space="preserve">, jest najszerszą, najbardziej wpływową reprezentacją branży reklamowej w Polsce. To jedyna organizacja w kraju, która skupia przedstawicieli wszystkich uczestników procesu komunikacji marketingowej: z mediów, agencji oraz reklamodawców z rozmaitych branż. Aktualnie jest ich ponad 170 i to grono stale się powiększa. Misją IAA Polska jest kształtowanie zrównoważonego rozwoju rynku komunikacji marketingowej – z poszanowaniem zasad etycznych. Kluczowe wartości dla IAA Polska to transparencja,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inkluzywność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i współpraca, a przede wszystkim dialog: z partnerami zewnętrznymi, ale też wewnątrz branży. IAA Polska jest częścią największego stowarzyszenia marketingowego na świecie, istniejącego od 1938 roku. W Polsce działa nieprzerwanie od 1993 r.  </w:t>
      </w:r>
      <w:r w:rsidRPr="00AB0AEC">
        <w:rPr>
          <w:rFonts w:asciiTheme="minorHAnsi" w:eastAsiaTheme="minorHAnsi" w:hAnsiTheme="minorHAnsi" w:cstheme="minorHAnsi"/>
          <w:sz w:val="22"/>
          <w:szCs w:val="22"/>
        </w:rPr>
        <w:t xml:space="preserve">Oficjalna strona IAA Polska: </w:t>
      </w:r>
      <w:hyperlink r:id="rId7">
        <w:r w:rsidRPr="00AB0AEC">
          <w:rPr>
            <w:rFonts w:asciiTheme="minorHAnsi" w:eastAsiaTheme="minorHAnsi" w:hAnsiTheme="minorHAnsi" w:cstheme="minorHAnsi"/>
            <w:sz w:val="22"/>
            <w:szCs w:val="22"/>
          </w:rPr>
          <w:t>www.iaa.org.pl</w:t>
        </w:r>
      </w:hyperlink>
      <w:r w:rsidR="009709E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</w:p>
    <w:p w14:paraId="71A66185" w14:textId="7718ADD4" w:rsidR="00AB0AEC" w:rsidRPr="00AB0AEC" w:rsidRDefault="00AB0AEC" w:rsidP="009709E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0AEC">
        <w:rPr>
          <w:rFonts w:asciiTheme="minorHAnsi" w:hAnsiTheme="minorHAnsi" w:cstheme="minorHAnsi"/>
          <w:b/>
          <w:bCs/>
          <w:sz w:val="22"/>
          <w:szCs w:val="22"/>
        </w:rPr>
        <w:t xml:space="preserve">Kontakt dla mediów: </w:t>
      </w:r>
    </w:p>
    <w:p w14:paraId="713C8358" w14:textId="02BA7E34" w:rsidR="00AB0AEC" w:rsidRPr="000F5E37" w:rsidRDefault="00AB0AEC" w:rsidP="00970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5E37">
        <w:rPr>
          <w:rFonts w:asciiTheme="minorHAnsi" w:hAnsiTheme="minorHAnsi" w:cstheme="minorHAnsi"/>
          <w:sz w:val="22"/>
          <w:szCs w:val="22"/>
        </w:rPr>
        <w:t>Jakub Jasiński, Project Manager M&amp;MAC</w:t>
      </w:r>
    </w:p>
    <w:p w14:paraId="42D11F04" w14:textId="77777777" w:rsidR="00AB0AEC" w:rsidRPr="00AB0AEC" w:rsidRDefault="00AB0AEC" w:rsidP="00970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5E37">
        <w:rPr>
          <w:rFonts w:asciiTheme="minorHAnsi" w:hAnsiTheme="minorHAnsi" w:cstheme="minorHAnsi"/>
          <w:sz w:val="22"/>
          <w:szCs w:val="22"/>
        </w:rPr>
        <w:t>tel. </w:t>
      </w:r>
      <w:hyperlink r:id="rId8" w:history="1">
        <w:r w:rsidRPr="000F5E37">
          <w:rPr>
            <w:rFonts w:asciiTheme="minorHAnsi" w:hAnsiTheme="minorHAnsi" w:cstheme="minorHAnsi"/>
            <w:sz w:val="22"/>
            <w:szCs w:val="22"/>
          </w:rPr>
          <w:t>+48 602203459</w:t>
        </w:r>
      </w:hyperlink>
    </w:p>
    <w:p w14:paraId="26A64F1E" w14:textId="6B9FA4AF" w:rsidR="00AB0AEC" w:rsidRDefault="00AB0AEC" w:rsidP="00970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AEC">
        <w:rPr>
          <w:rFonts w:asciiTheme="minorHAnsi" w:hAnsiTheme="minorHAnsi" w:cstheme="minorHAnsi"/>
          <w:sz w:val="22"/>
          <w:szCs w:val="22"/>
        </w:rPr>
        <w:t>e-mail: </w:t>
      </w:r>
      <w:hyperlink r:id="rId9" w:tgtFrame="_blank" w:tooltip="mailto:j.minorczyk@iaa.org.pl" w:history="1">
        <w:r w:rsidRPr="00AB0AEC">
          <w:rPr>
            <w:rFonts w:asciiTheme="minorHAnsi" w:hAnsiTheme="minorHAnsi" w:cstheme="minorHAnsi"/>
            <w:sz w:val="22"/>
            <w:szCs w:val="22"/>
          </w:rPr>
          <w:t>j.jasinski@iaa.org.pl</w:t>
        </w:r>
      </w:hyperlink>
    </w:p>
    <w:p w14:paraId="50F1716C" w14:textId="77777777" w:rsidR="009709E0" w:rsidRDefault="009709E0" w:rsidP="00970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A99305" w14:textId="46477043" w:rsidR="009709E0" w:rsidRPr="009709E0" w:rsidRDefault="009709E0" w:rsidP="009709E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709E0">
        <w:rPr>
          <w:rFonts w:asciiTheme="minorHAnsi" w:hAnsiTheme="minorHAnsi" w:cstheme="minorHAnsi"/>
          <w:b/>
          <w:sz w:val="22"/>
          <w:szCs w:val="22"/>
        </w:rPr>
        <w:t xml:space="preserve">Polskie Stowarzyszenie Menedżerów Logistyki </w:t>
      </w:r>
      <w:r w:rsidR="000552E0">
        <w:rPr>
          <w:rFonts w:asciiTheme="minorHAnsi" w:hAnsiTheme="minorHAnsi" w:cstheme="minorHAnsi"/>
          <w:b/>
          <w:sz w:val="22"/>
          <w:szCs w:val="22"/>
        </w:rPr>
        <w:t xml:space="preserve">i Zakupów </w:t>
      </w:r>
      <w:r w:rsidRPr="009709E0">
        <w:rPr>
          <w:rFonts w:asciiTheme="minorHAnsi" w:hAnsiTheme="minorHAnsi" w:cstheme="minorHAnsi"/>
          <w:b/>
          <w:sz w:val="22"/>
          <w:szCs w:val="22"/>
        </w:rPr>
        <w:t>(PSML)</w:t>
      </w:r>
      <w:r w:rsidRPr="009709E0">
        <w:rPr>
          <w:rFonts w:asciiTheme="minorHAnsi" w:hAnsiTheme="minorHAnsi" w:cstheme="minorHAnsi"/>
          <w:sz w:val="22"/>
          <w:szCs w:val="22"/>
        </w:rPr>
        <w:t xml:space="preserve"> jest organizacją </w:t>
      </w:r>
      <w:r>
        <w:rPr>
          <w:rFonts w:asciiTheme="minorHAnsi" w:hAnsiTheme="minorHAnsi" w:cstheme="minorHAnsi"/>
          <w:sz w:val="22"/>
          <w:szCs w:val="22"/>
        </w:rPr>
        <w:t xml:space="preserve">non profit </w:t>
      </w:r>
      <w:r w:rsidRPr="009709E0">
        <w:rPr>
          <w:rFonts w:asciiTheme="minorHAnsi" w:hAnsiTheme="minorHAnsi" w:cstheme="minorHAnsi"/>
          <w:sz w:val="22"/>
          <w:szCs w:val="22"/>
        </w:rPr>
        <w:t xml:space="preserve">reprezentującą interesy polskich menedżerów </w:t>
      </w:r>
      <w:r w:rsidRPr="009709E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dostaw, logistyki i zakupów,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> działającą na rzecz misji </w:t>
      </w:r>
      <w:r w:rsidRPr="009709E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budowania w Polsce centrum kompetencji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> w obszarze łańcucha dostaw na skalę Europy.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>PSML jest forum wymiany poglądów, doświadczeń i wiedzy w zakresie zarządzania łańcuchem dostaw i zakupów.</w:t>
      </w:r>
      <w:r w:rsidR="000552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>Współpracując z partnerami z różnych środowisk </w:t>
      </w:r>
      <w:r w:rsidRPr="009709E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tworzy i promuje dobre praktyki biznesowe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552E0" w:rsidRPr="009709E0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 xml:space="preserve"> we współpracy z uczelniami i biznesem prowadzi intensywne działania na rzecz </w:t>
      </w:r>
      <w:r w:rsidRPr="009709E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rozwoju kompetencji i kadr</w:t>
      </w:r>
      <w:r w:rsidRPr="009709E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09E0">
        <w:rPr>
          <w:rFonts w:asciiTheme="minorHAnsi" w:hAnsiTheme="minorHAnsi" w:cstheme="minorHAnsi"/>
          <w:sz w:val="22"/>
          <w:szCs w:val="22"/>
          <w:lang w:val="en-US"/>
        </w:rPr>
        <w:t xml:space="preserve">PSML jest </w:t>
      </w:r>
      <w:proofErr w:type="spellStart"/>
      <w:r w:rsidRPr="009709E0">
        <w:rPr>
          <w:rFonts w:asciiTheme="minorHAnsi" w:hAnsiTheme="minorHAnsi" w:cstheme="minorHAnsi"/>
          <w:sz w:val="22"/>
          <w:szCs w:val="22"/>
          <w:lang w:val="en-US"/>
        </w:rPr>
        <w:t>członkiem</w:t>
      </w:r>
      <w:proofErr w:type="spellEnd"/>
      <w:r w:rsidRPr="009709E0">
        <w:rPr>
          <w:rFonts w:asciiTheme="minorHAnsi" w:hAnsiTheme="minorHAnsi" w:cstheme="minorHAnsi"/>
          <w:sz w:val="22"/>
          <w:szCs w:val="22"/>
          <w:lang w:val="en-US"/>
        </w:rPr>
        <w:t xml:space="preserve"> The International Federation of Purchasing and Supply Management </w:t>
      </w:r>
      <w:proofErr w:type="spellStart"/>
      <w:r w:rsidRPr="009709E0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9709E0">
        <w:rPr>
          <w:rFonts w:asciiTheme="minorHAnsi" w:hAnsiTheme="minorHAnsi" w:cstheme="minorHAnsi"/>
          <w:sz w:val="22"/>
          <w:szCs w:val="22"/>
          <w:lang w:val="en-US"/>
        </w:rPr>
        <w:t xml:space="preserve"> The European Logistics Association.</w:t>
      </w:r>
      <w:r w:rsidR="000552E0">
        <w:rPr>
          <w:rFonts w:asciiTheme="minorHAnsi" w:hAnsiTheme="minorHAnsi" w:cstheme="minorHAnsi"/>
          <w:sz w:val="22"/>
          <w:szCs w:val="22"/>
          <w:lang w:val="en-US"/>
        </w:rPr>
        <w:t xml:space="preserve"> www.psml.pl</w:t>
      </w:r>
    </w:p>
    <w:p w14:paraId="3605CB1C" w14:textId="77777777" w:rsidR="009709E0" w:rsidRPr="000F5E37" w:rsidRDefault="009709E0" w:rsidP="009709E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0F5E37">
        <w:rPr>
          <w:rFonts w:asciiTheme="minorHAnsi" w:hAnsiTheme="minorHAnsi" w:cstheme="minorHAnsi"/>
          <w:b/>
          <w:bCs/>
          <w:sz w:val="22"/>
          <w:szCs w:val="22"/>
          <w:lang w:val="en-US"/>
        </w:rPr>
        <w:t>Kontakt</w:t>
      </w:r>
      <w:proofErr w:type="spellEnd"/>
      <w:r w:rsidRPr="000F5E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0F5E37">
        <w:rPr>
          <w:rFonts w:asciiTheme="minorHAnsi" w:hAnsiTheme="minorHAnsi" w:cstheme="minorHAnsi"/>
          <w:b/>
          <w:bCs/>
          <w:sz w:val="22"/>
          <w:szCs w:val="22"/>
          <w:lang w:val="en-US"/>
        </w:rPr>
        <w:t>dla</w:t>
      </w:r>
      <w:proofErr w:type="spellEnd"/>
      <w:r w:rsidRPr="000F5E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0F5E37">
        <w:rPr>
          <w:rFonts w:asciiTheme="minorHAnsi" w:hAnsiTheme="minorHAnsi" w:cstheme="minorHAnsi"/>
          <w:b/>
          <w:bCs/>
          <w:sz w:val="22"/>
          <w:szCs w:val="22"/>
          <w:lang w:val="en-US"/>
        </w:rPr>
        <w:t>mediów</w:t>
      </w:r>
      <w:proofErr w:type="spellEnd"/>
      <w:r w:rsidRPr="000F5E3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</w:t>
      </w:r>
    </w:p>
    <w:p w14:paraId="6E4D6D7F" w14:textId="3EF5506A" w:rsidR="009709E0" w:rsidRPr="009709E0" w:rsidRDefault="008F5B90" w:rsidP="009709E0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Marcin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Wocial</w:t>
      </w:r>
      <w:proofErr w:type="spellEnd"/>
      <w:r w:rsidR="009709E0" w:rsidRPr="009709E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Board Member of</w:t>
      </w:r>
      <w:r w:rsidR="009709E0" w:rsidRPr="009709E0">
        <w:rPr>
          <w:rFonts w:asciiTheme="minorHAnsi" w:hAnsiTheme="minorHAnsi" w:cstheme="minorHAnsi"/>
          <w:sz w:val="22"/>
          <w:szCs w:val="22"/>
          <w:lang w:val="en-US"/>
        </w:rPr>
        <w:t xml:space="preserve"> PSML</w:t>
      </w:r>
    </w:p>
    <w:p w14:paraId="69D34E7A" w14:textId="4933A961" w:rsidR="009709E0" w:rsidRPr="00746104" w:rsidRDefault="009709E0" w:rsidP="00970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09E0">
        <w:rPr>
          <w:rFonts w:asciiTheme="minorHAnsi" w:hAnsiTheme="minorHAnsi" w:cstheme="minorHAnsi"/>
          <w:sz w:val="22"/>
          <w:szCs w:val="22"/>
          <w:lang w:val="en-US"/>
        </w:rPr>
        <w:t>tel.</w:t>
      </w:r>
      <w:r w:rsidRPr="00AB0AE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746104">
        <w:rPr>
          <w:rFonts w:asciiTheme="minorHAnsi" w:hAnsiTheme="minorHAnsi" w:cstheme="minorHAnsi"/>
          <w:sz w:val="22"/>
          <w:szCs w:val="22"/>
        </w:rPr>
        <w:t>+48</w:t>
      </w:r>
      <w:r w:rsidR="00240A0D" w:rsidRPr="00746104">
        <w:rPr>
          <w:rFonts w:asciiTheme="minorHAnsi" w:hAnsiTheme="minorHAnsi" w:cstheme="minorHAnsi"/>
          <w:sz w:val="22"/>
          <w:szCs w:val="22"/>
        </w:rPr>
        <w:t> </w:t>
      </w:r>
      <w:r w:rsidR="008F5B90">
        <w:rPr>
          <w:rFonts w:asciiTheme="minorHAnsi" w:hAnsiTheme="minorHAnsi" w:cstheme="minorHAnsi"/>
          <w:sz w:val="22"/>
          <w:szCs w:val="22"/>
        </w:rPr>
        <w:t>790004250</w:t>
      </w:r>
    </w:p>
    <w:p w14:paraId="4709DF5D" w14:textId="3C119605" w:rsidR="009709E0" w:rsidRPr="00746104" w:rsidRDefault="009709E0" w:rsidP="009709E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6104">
        <w:rPr>
          <w:rFonts w:asciiTheme="minorHAnsi" w:hAnsiTheme="minorHAnsi" w:cstheme="minorHAnsi"/>
          <w:sz w:val="22"/>
          <w:szCs w:val="22"/>
        </w:rPr>
        <w:t>e-mail: </w:t>
      </w:r>
      <w:r w:rsidR="008F5B90">
        <w:rPr>
          <w:rFonts w:asciiTheme="minorHAnsi" w:hAnsiTheme="minorHAnsi" w:cstheme="minorHAnsi"/>
          <w:sz w:val="22"/>
          <w:szCs w:val="22"/>
        </w:rPr>
        <w:t>marcin.wocial</w:t>
      </w:r>
      <w:r w:rsidR="008F5B90" w:rsidRPr="00746104">
        <w:rPr>
          <w:rFonts w:asciiTheme="minorHAnsi" w:hAnsiTheme="minorHAnsi" w:cstheme="minorHAnsi"/>
          <w:sz w:val="22"/>
          <w:szCs w:val="22"/>
        </w:rPr>
        <w:t>@psml.pl</w:t>
      </w:r>
    </w:p>
    <w:p w14:paraId="0CF99F45" w14:textId="77777777" w:rsidR="00AB0AEC" w:rsidRPr="00746104" w:rsidRDefault="00AB0AEC" w:rsidP="009709E0">
      <w:pPr>
        <w:rPr>
          <w:rFonts w:asciiTheme="minorHAnsi" w:hAnsiTheme="minorHAnsi" w:cstheme="minorHAnsi"/>
          <w:sz w:val="22"/>
          <w:szCs w:val="22"/>
        </w:rPr>
      </w:pPr>
    </w:p>
    <w:p w14:paraId="07246970" w14:textId="77777777" w:rsidR="002577FA" w:rsidRPr="00AB0AEC" w:rsidRDefault="002577FA" w:rsidP="009709E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0AEC">
        <w:rPr>
          <w:rFonts w:asciiTheme="minorHAnsi" w:hAnsiTheme="minorHAnsi" w:cstheme="minorHAnsi"/>
          <w:b/>
          <w:bCs/>
          <w:sz w:val="22"/>
          <w:szCs w:val="22"/>
        </w:rPr>
        <w:t>Stowarzyszenie Komunikacji Marketingowej SAR</w:t>
      </w:r>
      <w:r w:rsidRPr="00AB0AEC">
        <w:rPr>
          <w:rFonts w:asciiTheme="minorHAnsi" w:hAnsiTheme="minorHAnsi" w:cstheme="minorHAnsi"/>
          <w:sz w:val="22"/>
          <w:szCs w:val="22"/>
        </w:rPr>
        <w:t xml:space="preserve"> zostało założone w 1997 r. Organizacja zrzesza firmy, które tworzą efektywną komunikację marketingową. Obecnie to jest 126 podmiotów, a wśród nich agencje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service,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mediowe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brand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design &amp; consulting, event marketingowe, interaktywne,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AdTech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, komunikacji i PR oraz domy produkcyjne. SAR tworzy platformy wymiany doświadczeń i wiedzy pomiędzy podmiotami działającymi na rynku, m.in. organizując konferencje, programy edukacyjne, a także prowadząc i wspierając badania branżowe. SAR opracowuje, systematyzuje i popularyzuje standardy przetargowe oraz dobre praktyki biznesowe. Stowarzyszenie jest organizatorem wyznaczających standardy komunikacyjne konkursów i związanych z nimi konferencji: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Effie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oraz KTR. SAR promuje środowiska reklamowe w Polsce, a wraz z Konfederacją Lewiatan prowadzi lobbing wokół prawa reklamy. Od 1999 r. SAR należy do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of Communications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Agencies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 (EACA) i jest przedstawicielem międzynarodowego konkursu Cannes </w:t>
      </w:r>
      <w:proofErr w:type="spellStart"/>
      <w:r w:rsidRPr="00AB0AEC">
        <w:rPr>
          <w:rFonts w:asciiTheme="minorHAnsi" w:hAnsiTheme="minorHAnsi" w:cstheme="minorHAnsi"/>
          <w:sz w:val="22"/>
          <w:szCs w:val="22"/>
        </w:rPr>
        <w:t>Lions</w:t>
      </w:r>
      <w:proofErr w:type="spellEnd"/>
      <w:r w:rsidRPr="00AB0AEC">
        <w:rPr>
          <w:rFonts w:asciiTheme="minorHAnsi" w:hAnsiTheme="minorHAnsi" w:cstheme="minorHAnsi"/>
          <w:sz w:val="22"/>
          <w:szCs w:val="22"/>
        </w:rPr>
        <w:t xml:space="preserve">. </w:t>
      </w:r>
      <w:hyperlink r:id="rId10" w:history="1">
        <w:r w:rsidRPr="00AB0AEC">
          <w:rPr>
            <w:rStyle w:val="Hipercze"/>
            <w:rFonts w:asciiTheme="minorHAnsi" w:hAnsiTheme="minorHAnsi" w:cstheme="minorHAnsi"/>
            <w:sz w:val="22"/>
            <w:szCs w:val="22"/>
          </w:rPr>
          <w:t>www.sar.org.pl</w:t>
        </w:r>
      </w:hyperlink>
      <w:r w:rsidRPr="00AB0A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F94C2" w14:textId="1EF7C764" w:rsidR="002577FA" w:rsidRDefault="002577FA" w:rsidP="000552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AEC">
        <w:rPr>
          <w:rFonts w:asciiTheme="minorHAnsi" w:hAnsiTheme="minorHAnsi" w:cstheme="minorHAnsi"/>
          <w:b/>
          <w:sz w:val="22"/>
          <w:szCs w:val="22"/>
        </w:rPr>
        <w:t xml:space="preserve">Kontakt dla mediów: </w:t>
      </w:r>
    </w:p>
    <w:p w14:paraId="442B4854" w14:textId="4F6CBB40" w:rsidR="000552E0" w:rsidRPr="008F5B90" w:rsidRDefault="006304BF" w:rsidP="000552E0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F5B90">
        <w:rPr>
          <w:rFonts w:ascii="Calibri" w:hAnsi="Calibri" w:cs="Calibri"/>
          <w:color w:val="212121"/>
          <w:sz w:val="22"/>
          <w:szCs w:val="22"/>
        </w:rPr>
        <w:t>Magda Domańska</w:t>
      </w:r>
      <w:r w:rsidR="000552E0" w:rsidRPr="008F5B9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0552E0" w:rsidRPr="008F5B90">
        <w:rPr>
          <w:rFonts w:asciiTheme="minorHAnsi" w:hAnsiTheme="minorHAnsi" w:cstheme="minorHAnsi"/>
          <w:color w:val="000000"/>
          <w:sz w:val="22"/>
          <w:szCs w:val="22"/>
        </w:rPr>
        <w:t>Communication</w:t>
      </w:r>
      <w:proofErr w:type="spellEnd"/>
      <w:r w:rsidR="000552E0" w:rsidRPr="008F5B90">
        <w:rPr>
          <w:rFonts w:asciiTheme="minorHAnsi" w:hAnsiTheme="minorHAnsi" w:cstheme="minorHAnsi"/>
          <w:color w:val="000000"/>
          <w:sz w:val="22"/>
          <w:szCs w:val="22"/>
        </w:rPr>
        <w:t xml:space="preserve"> Manager </w:t>
      </w:r>
    </w:p>
    <w:p w14:paraId="4B829A4D" w14:textId="39322C56" w:rsidR="000552E0" w:rsidRPr="00415776" w:rsidRDefault="000552E0" w:rsidP="000552E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41577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tel.: </w:t>
      </w:r>
      <w:r w:rsidR="006304BF" w:rsidRPr="006304BF">
        <w:rPr>
          <w:rFonts w:asciiTheme="minorHAnsi" w:hAnsiTheme="minorHAnsi" w:cstheme="minorHAnsi"/>
          <w:color w:val="000000"/>
          <w:sz w:val="22"/>
          <w:szCs w:val="22"/>
          <w:lang w:val="en-US"/>
        </w:rPr>
        <w:t>780 019 453</w:t>
      </w:r>
    </w:p>
    <w:p w14:paraId="2B8ED1CE" w14:textId="60346C6C" w:rsidR="006304BF" w:rsidRPr="006304BF" w:rsidRDefault="000552E0" w:rsidP="000552E0">
      <w:pPr>
        <w:pStyle w:val="NormalnyWeb"/>
        <w:spacing w:before="0" w:beforeAutospacing="0" w:after="0" w:afterAutospacing="0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  <w:lang w:val="en-US"/>
        </w:rPr>
      </w:pPr>
      <w:r w:rsidRPr="0041577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r w:rsidR="006304BF" w:rsidRPr="006304BF">
        <w:rPr>
          <w:rStyle w:val="Hipercze"/>
          <w:rFonts w:ascii="Calibri" w:hAnsi="Calibri" w:cs="Calibri"/>
          <w:sz w:val="22"/>
          <w:szCs w:val="22"/>
          <w:lang w:val="en-US"/>
        </w:rPr>
        <w:t>magda.domanska@sar.org.pl</w:t>
      </w:r>
    </w:p>
    <w:p w14:paraId="5F04971B" w14:textId="77777777" w:rsidR="000E29DC" w:rsidRDefault="000E29DC" w:rsidP="000E29D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2379DC6" w14:textId="723D3FD5" w:rsidR="00DB4D13" w:rsidRPr="003D5EB4" w:rsidRDefault="005D6606" w:rsidP="00DB4D1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B4D13">
        <w:rPr>
          <w:rFonts w:asciiTheme="minorHAnsi" w:hAnsiTheme="minorHAnsi" w:cstheme="minorHAnsi"/>
          <w:b/>
          <w:bCs/>
          <w:sz w:val="22"/>
          <w:szCs w:val="22"/>
          <w:lang w:val="en-US"/>
        </w:rPr>
        <w:t>Polskie</w:t>
      </w:r>
      <w:proofErr w:type="spellEnd"/>
      <w:r w:rsidRPr="00DB4D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Stowarzyszenie Public Relations</w:t>
      </w:r>
      <w:r w:rsidR="00DB4D13" w:rsidRPr="00DB4D1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3D5EB4" w:rsidRPr="003D5EB4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proofErr w:type="spellStart"/>
      <w:r w:rsidR="003D5EB4">
        <w:rPr>
          <w:rFonts w:asciiTheme="minorHAnsi" w:hAnsiTheme="minorHAnsi" w:cstheme="minorHAnsi"/>
          <w:sz w:val="22"/>
          <w:szCs w:val="22"/>
          <w:lang w:val="en-US"/>
        </w:rPr>
        <w:t>najstarsza</w:t>
      </w:r>
      <w:proofErr w:type="spellEnd"/>
      <w:r w:rsidR="003D5E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D5EB4">
        <w:rPr>
          <w:rFonts w:asciiTheme="minorHAnsi" w:hAnsiTheme="minorHAnsi" w:cstheme="minorHAnsi"/>
          <w:sz w:val="22"/>
          <w:szCs w:val="22"/>
          <w:lang w:val="en-US"/>
        </w:rPr>
        <w:t>organizacja</w:t>
      </w:r>
      <w:proofErr w:type="spellEnd"/>
      <w:r w:rsidR="003D5EB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szeroko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rozumianego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sektora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PR w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kraju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Zrzesza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społeczność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zawodową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F230F">
        <w:rPr>
          <w:rFonts w:asciiTheme="minorHAnsi" w:hAnsiTheme="minorHAnsi" w:cstheme="minorHAnsi"/>
          <w:sz w:val="22"/>
          <w:szCs w:val="22"/>
          <w:lang w:val="en-US"/>
        </w:rPr>
        <w:t>podmioty</w:t>
      </w:r>
      <w:proofErr w:type="spellEnd"/>
      <w:r w:rsidR="00EF230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Do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strategicznych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zadań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Organizacji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prorozwojowych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rzecz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branży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należą</w:t>
      </w:r>
      <w:proofErr w:type="spellEnd"/>
      <w:r w:rsidR="00DB4D13" w:rsidRPr="00DB4D1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7AAC772A" w14:textId="77777777" w:rsidR="00DB4D13" w:rsidRPr="00DB4D13" w:rsidRDefault="00DB4D13" w:rsidP="00DB4D1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38D847F" w14:textId="77777777" w:rsid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t>monitorowanie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problemów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i </w:t>
      </w:r>
      <w:proofErr w:type="spellStart"/>
      <w:r w:rsidRPr="0027577D">
        <w:rPr>
          <w:rFonts w:cstheme="minorHAnsi"/>
          <w:sz w:val="22"/>
          <w:szCs w:val="22"/>
          <w:lang w:val="en-US"/>
        </w:rPr>
        <w:t>zmian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zachodzących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w </w:t>
      </w:r>
      <w:proofErr w:type="spellStart"/>
      <w:r w:rsidRPr="0027577D">
        <w:rPr>
          <w:rFonts w:cstheme="minorHAnsi"/>
          <w:sz w:val="22"/>
          <w:szCs w:val="22"/>
          <w:lang w:val="en-US"/>
        </w:rPr>
        <w:t>branży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27577D">
        <w:rPr>
          <w:rFonts w:cstheme="minorHAnsi"/>
          <w:sz w:val="22"/>
          <w:szCs w:val="22"/>
          <w:lang w:val="en-US"/>
        </w:rPr>
        <w:t>jej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kondycji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oraz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definiowanie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dla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niej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wyzwań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, a </w:t>
      </w:r>
      <w:proofErr w:type="spellStart"/>
      <w:r w:rsidRPr="0027577D">
        <w:rPr>
          <w:rFonts w:cstheme="minorHAnsi"/>
          <w:sz w:val="22"/>
          <w:szCs w:val="22"/>
          <w:lang w:val="en-US"/>
        </w:rPr>
        <w:t>także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inicjowanie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działań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przyczyniających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się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27577D">
        <w:rPr>
          <w:rFonts w:cstheme="minorHAnsi"/>
          <w:sz w:val="22"/>
          <w:szCs w:val="22"/>
          <w:lang w:val="en-US"/>
        </w:rPr>
        <w:t>realizacji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tych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potrzeb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,  </w:t>
      </w:r>
    </w:p>
    <w:p w14:paraId="4F061EAE" w14:textId="77777777" w:rsid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t>podnoszenie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jakości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usług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świadczonych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przez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specjalistów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PR we </w:t>
      </w:r>
      <w:proofErr w:type="spellStart"/>
      <w:r w:rsidRPr="0027577D">
        <w:rPr>
          <w:rFonts w:cstheme="minorHAnsi"/>
          <w:sz w:val="22"/>
          <w:szCs w:val="22"/>
          <w:lang w:val="en-US"/>
        </w:rPr>
        <w:t>wszystkich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sektorach</w:t>
      </w:r>
      <w:proofErr w:type="spellEnd"/>
      <w:r w:rsidRPr="0027577D">
        <w:rPr>
          <w:rFonts w:cstheme="minorHAnsi"/>
          <w:sz w:val="22"/>
          <w:szCs w:val="22"/>
          <w:lang w:val="en-US"/>
        </w:rPr>
        <w:t>,</w:t>
      </w:r>
    </w:p>
    <w:p w14:paraId="719E50CE" w14:textId="77777777" w:rsid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t>stanie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na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straży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norm </w:t>
      </w:r>
      <w:proofErr w:type="spellStart"/>
      <w:r w:rsidRPr="0027577D">
        <w:rPr>
          <w:rFonts w:cstheme="minorHAnsi"/>
          <w:sz w:val="22"/>
          <w:szCs w:val="22"/>
          <w:lang w:val="en-US"/>
        </w:rPr>
        <w:t>jakościowych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tej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dziedziny</w:t>
      </w:r>
      <w:proofErr w:type="spellEnd"/>
      <w:r w:rsidRPr="0027577D">
        <w:rPr>
          <w:rFonts w:cstheme="minorHAnsi"/>
          <w:sz w:val="22"/>
          <w:szCs w:val="22"/>
          <w:lang w:val="en-US"/>
        </w:rPr>
        <w:t>,</w:t>
      </w:r>
    </w:p>
    <w:p w14:paraId="21982BA4" w14:textId="77777777" w:rsid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lastRenderedPageBreak/>
        <w:t>reprezentowanie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interesów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branży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w </w:t>
      </w:r>
      <w:proofErr w:type="spellStart"/>
      <w:r w:rsidRPr="0027577D">
        <w:rPr>
          <w:rFonts w:cstheme="minorHAnsi"/>
          <w:sz w:val="22"/>
          <w:szCs w:val="22"/>
          <w:lang w:val="en-US"/>
        </w:rPr>
        <w:t>relacjach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z </w:t>
      </w:r>
      <w:proofErr w:type="spellStart"/>
      <w:r w:rsidRPr="0027577D">
        <w:rPr>
          <w:rFonts w:cstheme="minorHAnsi"/>
          <w:sz w:val="22"/>
          <w:szCs w:val="22"/>
          <w:lang w:val="en-US"/>
        </w:rPr>
        <w:t>administracją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państwową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i </w:t>
      </w:r>
      <w:proofErr w:type="spellStart"/>
      <w:r w:rsidRPr="0027577D">
        <w:rPr>
          <w:rFonts w:cstheme="minorHAnsi"/>
          <w:sz w:val="22"/>
          <w:szCs w:val="22"/>
          <w:lang w:val="en-US"/>
        </w:rPr>
        <w:t>rynkiem</w:t>
      </w:r>
      <w:proofErr w:type="spellEnd"/>
      <w:r w:rsidRPr="0027577D">
        <w:rPr>
          <w:rFonts w:cstheme="minorHAnsi"/>
          <w:sz w:val="22"/>
          <w:szCs w:val="22"/>
          <w:lang w:val="en-US"/>
        </w:rPr>
        <w:t>,</w:t>
      </w:r>
    </w:p>
    <w:p w14:paraId="3B5FDEB1" w14:textId="77777777" w:rsid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t>integracja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środowiska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public relations,</w:t>
      </w:r>
    </w:p>
    <w:p w14:paraId="0DE332B3" w14:textId="77777777" w:rsid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t>podnoszenie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rangi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zawodu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specjalisty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PR</w:t>
      </w:r>
    </w:p>
    <w:p w14:paraId="05C32AB3" w14:textId="55E6AF62" w:rsidR="00DB4D13" w:rsidRPr="0027577D" w:rsidRDefault="00DB4D13" w:rsidP="00DB4D13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27577D">
        <w:rPr>
          <w:rFonts w:cstheme="minorHAnsi"/>
          <w:sz w:val="22"/>
          <w:szCs w:val="22"/>
          <w:lang w:val="en-US"/>
        </w:rPr>
        <w:t>popularyzowanie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istoty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i </w:t>
      </w:r>
      <w:proofErr w:type="spellStart"/>
      <w:r w:rsidRPr="0027577D">
        <w:rPr>
          <w:rFonts w:cstheme="minorHAnsi"/>
          <w:sz w:val="22"/>
          <w:szCs w:val="22"/>
          <w:lang w:val="en-US"/>
        </w:rPr>
        <w:t>działań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public relations </w:t>
      </w:r>
      <w:proofErr w:type="spellStart"/>
      <w:r w:rsidRPr="0027577D">
        <w:rPr>
          <w:rFonts w:cstheme="minorHAnsi"/>
          <w:sz w:val="22"/>
          <w:szCs w:val="22"/>
          <w:lang w:val="en-US"/>
        </w:rPr>
        <w:t>jako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dziedziny</w:t>
      </w:r>
      <w:proofErr w:type="spellEnd"/>
      <w:r w:rsidRPr="0027577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7577D">
        <w:rPr>
          <w:rFonts w:cstheme="minorHAnsi"/>
          <w:sz w:val="22"/>
          <w:szCs w:val="22"/>
          <w:lang w:val="en-US"/>
        </w:rPr>
        <w:t>zarządzania</w:t>
      </w:r>
      <w:proofErr w:type="spellEnd"/>
      <w:r w:rsidRPr="0027577D">
        <w:rPr>
          <w:rFonts w:cstheme="minorHAnsi"/>
          <w:sz w:val="22"/>
          <w:szCs w:val="22"/>
          <w:lang w:val="en-US"/>
        </w:rPr>
        <w:t>.</w:t>
      </w:r>
    </w:p>
    <w:p w14:paraId="1A68E1DB" w14:textId="77777777" w:rsidR="00DB4D13" w:rsidRPr="00DB4D13" w:rsidRDefault="00DB4D13" w:rsidP="00DB4D1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AD5404" w14:textId="37379967" w:rsidR="00DB4D13" w:rsidRDefault="00DB4D13" w:rsidP="00DB4D1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Polskie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Stowarzyszenie Public Relations jest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samorządową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organizacją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zawodową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już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od 1994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roku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. W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gronie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członków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znajdują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się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2307F">
        <w:rPr>
          <w:rFonts w:asciiTheme="minorHAnsi" w:hAnsiTheme="minorHAnsi" w:cstheme="minorHAnsi"/>
          <w:sz w:val="22"/>
          <w:szCs w:val="22"/>
          <w:lang w:val="en-US"/>
        </w:rPr>
        <w:t>specjaliści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21F86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proofErr w:type="spellStart"/>
      <w:r w:rsidR="00221F86">
        <w:rPr>
          <w:rFonts w:asciiTheme="minorHAnsi" w:hAnsiTheme="minorHAnsi" w:cstheme="minorHAnsi"/>
          <w:sz w:val="22"/>
          <w:szCs w:val="22"/>
          <w:lang w:val="en-US"/>
        </w:rPr>
        <w:t>szefowie</w:t>
      </w:r>
      <w:proofErr w:type="spellEnd"/>
      <w:r w:rsidR="00221F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działów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PR </w:t>
      </w:r>
      <w:r w:rsidR="0052307F">
        <w:rPr>
          <w:rFonts w:asciiTheme="minorHAnsi" w:hAnsiTheme="minorHAnsi" w:cstheme="minorHAnsi"/>
          <w:sz w:val="22"/>
          <w:szCs w:val="22"/>
          <w:lang w:val="en-US"/>
        </w:rPr>
        <w:t>in-house</w:t>
      </w:r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agencji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PR, w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samorządach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administracji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52307F">
        <w:rPr>
          <w:rFonts w:asciiTheme="minorHAnsi" w:hAnsiTheme="minorHAnsi" w:cstheme="minorHAnsi"/>
          <w:sz w:val="22"/>
          <w:szCs w:val="22"/>
          <w:lang w:val="en-US"/>
        </w:rPr>
        <w:t>freelancerzy</w:t>
      </w:r>
      <w:proofErr w:type="spellEnd"/>
      <w:r w:rsidR="005230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także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wykładowcy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wyższych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B4D13">
        <w:rPr>
          <w:rFonts w:asciiTheme="minorHAnsi" w:hAnsiTheme="minorHAnsi" w:cstheme="minorHAnsi"/>
          <w:sz w:val="22"/>
          <w:szCs w:val="22"/>
          <w:lang w:val="en-US"/>
        </w:rPr>
        <w:t>uczelni</w:t>
      </w:r>
      <w:proofErr w:type="spellEnd"/>
      <w:r w:rsidRPr="00DB4D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A6465A9" w14:textId="77777777" w:rsidR="00221F86" w:rsidRDefault="00221F86" w:rsidP="00DB4D1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040CC6E" w14:textId="322EC100" w:rsidR="00221F86" w:rsidRPr="00CB475F" w:rsidRDefault="005F00D4" w:rsidP="00DB4D1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CB475F">
        <w:rPr>
          <w:rFonts w:asciiTheme="minorHAnsi" w:hAnsiTheme="minorHAnsi" w:cstheme="minorHAnsi"/>
          <w:b/>
          <w:bCs/>
          <w:sz w:val="22"/>
          <w:szCs w:val="22"/>
          <w:lang w:val="en-US"/>
        </w:rPr>
        <w:t>Kontakt</w:t>
      </w:r>
      <w:proofErr w:type="spellEnd"/>
      <w:r w:rsidRPr="00CB475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CB475F">
        <w:rPr>
          <w:rFonts w:asciiTheme="minorHAnsi" w:hAnsiTheme="minorHAnsi" w:cstheme="minorHAnsi"/>
          <w:b/>
          <w:bCs/>
          <w:sz w:val="22"/>
          <w:szCs w:val="22"/>
          <w:lang w:val="en-US"/>
        </w:rPr>
        <w:t>dla</w:t>
      </w:r>
      <w:proofErr w:type="spellEnd"/>
      <w:r w:rsidRPr="00CB475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CB475F">
        <w:rPr>
          <w:rFonts w:asciiTheme="minorHAnsi" w:hAnsiTheme="minorHAnsi" w:cstheme="minorHAnsi"/>
          <w:b/>
          <w:bCs/>
          <w:sz w:val="22"/>
          <w:szCs w:val="22"/>
          <w:lang w:val="en-US"/>
        </w:rPr>
        <w:t>mediów</w:t>
      </w:r>
      <w:proofErr w:type="spellEnd"/>
      <w:r w:rsidRPr="00CB475F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41ADA2DD" w14:textId="77777777" w:rsidR="005F00D4" w:rsidRDefault="005F00D4" w:rsidP="00DB4D1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223781" w14:textId="4ED21AA4" w:rsidR="005F00D4" w:rsidRPr="005F00D4" w:rsidRDefault="005F00D4" w:rsidP="005F00D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00D4">
        <w:rPr>
          <w:rFonts w:asciiTheme="minorHAnsi" w:hAnsiTheme="minorHAnsi" w:cstheme="minorHAnsi"/>
          <w:sz w:val="22"/>
          <w:szCs w:val="22"/>
          <w:lang w:val="en-US"/>
        </w:rPr>
        <w:t>Cyprian Maciejewski</w:t>
      </w:r>
    </w:p>
    <w:p w14:paraId="62B8407B" w14:textId="77777777" w:rsidR="005F00D4" w:rsidRPr="005F00D4" w:rsidRDefault="005F00D4" w:rsidP="005F00D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F00D4">
        <w:rPr>
          <w:rFonts w:asciiTheme="minorHAnsi" w:hAnsiTheme="minorHAnsi" w:cstheme="minorHAnsi"/>
          <w:sz w:val="22"/>
          <w:szCs w:val="22"/>
          <w:lang w:val="en-US"/>
        </w:rPr>
        <w:t>prezes</w:t>
      </w:r>
      <w:proofErr w:type="spellEnd"/>
      <w:r w:rsidRPr="005F00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F00D4">
        <w:rPr>
          <w:rFonts w:asciiTheme="minorHAnsi" w:hAnsiTheme="minorHAnsi" w:cstheme="minorHAnsi"/>
          <w:sz w:val="22"/>
          <w:szCs w:val="22"/>
          <w:lang w:val="en-US"/>
        </w:rPr>
        <w:t>zarządu</w:t>
      </w:r>
      <w:proofErr w:type="spellEnd"/>
    </w:p>
    <w:p w14:paraId="518E88BF" w14:textId="789AD467" w:rsidR="005F00D4" w:rsidRPr="005F00D4" w:rsidRDefault="00AD5C07" w:rsidP="005F00D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5F00D4" w:rsidRPr="005F00D4">
        <w:rPr>
          <w:rFonts w:asciiTheme="minorHAnsi" w:hAnsiTheme="minorHAnsi" w:cstheme="minorHAnsi"/>
          <w:sz w:val="22"/>
          <w:szCs w:val="22"/>
          <w:lang w:val="en-US"/>
        </w:rPr>
        <w:t>c.maciejewski@polskipr.pl</w:t>
      </w:r>
    </w:p>
    <w:p w14:paraId="6CF8ED81" w14:textId="6420EDF6" w:rsidR="005F00D4" w:rsidRPr="00DB4D13" w:rsidRDefault="005F00D4" w:rsidP="005F00D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F00D4">
        <w:rPr>
          <w:rFonts w:asciiTheme="minorHAnsi" w:hAnsiTheme="minorHAnsi" w:cstheme="minorHAnsi"/>
          <w:sz w:val="22"/>
          <w:szCs w:val="22"/>
          <w:lang w:val="en-US"/>
        </w:rPr>
        <w:t>tel.: 691 939 308</w:t>
      </w:r>
    </w:p>
    <w:sectPr w:rsidR="005F00D4" w:rsidRPr="00DB4D13" w:rsidSect="006B1B34"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4B30" w14:textId="77777777" w:rsidR="006B1B34" w:rsidRDefault="006B1B34" w:rsidP="002072E2">
      <w:r>
        <w:separator/>
      </w:r>
    </w:p>
  </w:endnote>
  <w:endnote w:type="continuationSeparator" w:id="0">
    <w:p w14:paraId="6C7FBA2F" w14:textId="77777777" w:rsidR="006B1B34" w:rsidRDefault="006B1B34" w:rsidP="0020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6521" w14:textId="3616DB7E" w:rsidR="008F5B90" w:rsidRDefault="008F5B90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EF4957" wp14:editId="7F7ECB3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867641262" name="Pole tekstowe 2" descr="Klasa ochrony informacji P4 sp. z o.o. - do użytku wewnętrznego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A0539" w14:textId="4927169A" w:rsidR="008F5B90" w:rsidRPr="008F5B90" w:rsidRDefault="008F5B90" w:rsidP="008F5B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5B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ochrony informacji P4 sp. z o.o. - do użytku wewnętrznego(internal)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F49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lasa ochrony informacji P4 sp. z o.o. - do użytku wewnętrznego(interna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97A0539" w14:textId="4927169A" w:rsidR="008F5B90" w:rsidRPr="008F5B90" w:rsidRDefault="008F5B90" w:rsidP="008F5B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5B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ochrony informacji P4 sp. z o.o. - do użytku wewnętrznego(internal)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9C8A" w14:textId="2AD4CC7B" w:rsidR="008F5B90" w:rsidRDefault="008F5B90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55CF5" wp14:editId="17C29A2E">
              <wp:simplePos x="45720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56828956" name="Pole tekstowe 3" descr="Klasa ochrony informacji P4 sp. z o.o. - do użytku wewnętrznego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73DBD" w14:textId="362851D4" w:rsidR="008F5B90" w:rsidRPr="008F5B90" w:rsidRDefault="008F5B90" w:rsidP="008F5B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5B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ochrony informacji P4 sp. z o.o. - do użytku wewnętrznego(internal)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55CF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lasa ochrony informacji P4 sp. z o.o. - do użytku wewnętrznego(interna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5973DBD" w14:textId="362851D4" w:rsidR="008F5B90" w:rsidRPr="008F5B90" w:rsidRDefault="008F5B90" w:rsidP="008F5B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5B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ochrony informacji P4 sp. z o.o. - do użytku wewnętrznego(internal)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CC8F" w14:textId="101DB1A2" w:rsidR="008F5B90" w:rsidRDefault="008F5B90">
    <w:pPr>
      <w:pStyle w:val="Stopka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344EAB" wp14:editId="705D217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96841900" name="Pole tekstowe 1" descr="Klasa ochrony informacji P4 sp. z o.o. - do użytku wewnętrznego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EF41E" w14:textId="0FC7C897" w:rsidR="008F5B90" w:rsidRPr="008F5B90" w:rsidRDefault="008F5B90" w:rsidP="008F5B9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F5B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ochrony informacji P4 sp. z o.o. - do użytku wewnętrznego(internal)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44EA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lasa ochrony informacji P4 sp. z o.o. - do użytku wewnętrznego(interna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25EF41E" w14:textId="0FC7C897" w:rsidR="008F5B90" w:rsidRPr="008F5B90" w:rsidRDefault="008F5B90" w:rsidP="008F5B9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F5B9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ochrony informacji P4 sp. z o.o. - do użytku wewnętrznego(internal)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B815" w14:textId="77777777" w:rsidR="006B1B34" w:rsidRDefault="006B1B34" w:rsidP="002072E2">
      <w:r>
        <w:separator/>
      </w:r>
    </w:p>
  </w:footnote>
  <w:footnote w:type="continuationSeparator" w:id="0">
    <w:p w14:paraId="194FE633" w14:textId="77777777" w:rsidR="006B1B34" w:rsidRDefault="006B1B34" w:rsidP="0020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2721"/>
    <w:multiLevelType w:val="hybridMultilevel"/>
    <w:tmpl w:val="88C2E6FC"/>
    <w:lvl w:ilvl="0" w:tplc="E5FA32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5D39"/>
    <w:multiLevelType w:val="hybridMultilevel"/>
    <w:tmpl w:val="FB28F0A8"/>
    <w:lvl w:ilvl="0" w:tplc="D910EE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5ED0"/>
    <w:multiLevelType w:val="hybridMultilevel"/>
    <w:tmpl w:val="C262C106"/>
    <w:lvl w:ilvl="0" w:tplc="23E8FBF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325654">
    <w:abstractNumId w:val="2"/>
  </w:num>
  <w:num w:numId="2" w16cid:durableId="697509666">
    <w:abstractNumId w:val="1"/>
  </w:num>
  <w:num w:numId="3" w16cid:durableId="19263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AC"/>
    <w:rsid w:val="000552E0"/>
    <w:rsid w:val="00056CE4"/>
    <w:rsid w:val="0009011A"/>
    <w:rsid w:val="000E29DC"/>
    <w:rsid w:val="000F5E37"/>
    <w:rsid w:val="00104DE2"/>
    <w:rsid w:val="00124BEF"/>
    <w:rsid w:val="001579F4"/>
    <w:rsid w:val="0017444D"/>
    <w:rsid w:val="00185CA1"/>
    <w:rsid w:val="002030E4"/>
    <w:rsid w:val="002072E2"/>
    <w:rsid w:val="00216B0F"/>
    <w:rsid w:val="00221F86"/>
    <w:rsid w:val="0024011A"/>
    <w:rsid w:val="00240A0D"/>
    <w:rsid w:val="00242617"/>
    <w:rsid w:val="00253D40"/>
    <w:rsid w:val="002577FA"/>
    <w:rsid w:val="0027577D"/>
    <w:rsid w:val="002E2C3B"/>
    <w:rsid w:val="003313BC"/>
    <w:rsid w:val="0034337C"/>
    <w:rsid w:val="003A2214"/>
    <w:rsid w:val="003D5EB4"/>
    <w:rsid w:val="003E4C08"/>
    <w:rsid w:val="0045026B"/>
    <w:rsid w:val="0052307F"/>
    <w:rsid w:val="005B0C60"/>
    <w:rsid w:val="005C28FC"/>
    <w:rsid w:val="005D6606"/>
    <w:rsid w:val="005F00D4"/>
    <w:rsid w:val="006304BF"/>
    <w:rsid w:val="006B1B34"/>
    <w:rsid w:val="006F10EE"/>
    <w:rsid w:val="00710DC0"/>
    <w:rsid w:val="007144AC"/>
    <w:rsid w:val="00746104"/>
    <w:rsid w:val="00751226"/>
    <w:rsid w:val="007A05C7"/>
    <w:rsid w:val="007C7FE3"/>
    <w:rsid w:val="007D1C78"/>
    <w:rsid w:val="007E6701"/>
    <w:rsid w:val="007E7BE8"/>
    <w:rsid w:val="008F5B90"/>
    <w:rsid w:val="009709E0"/>
    <w:rsid w:val="009C2954"/>
    <w:rsid w:val="00A85979"/>
    <w:rsid w:val="00AB0AEC"/>
    <w:rsid w:val="00AD5C07"/>
    <w:rsid w:val="00AF0876"/>
    <w:rsid w:val="00B006E2"/>
    <w:rsid w:val="00B0071C"/>
    <w:rsid w:val="00B764B9"/>
    <w:rsid w:val="00B87C4E"/>
    <w:rsid w:val="00C52E02"/>
    <w:rsid w:val="00C90170"/>
    <w:rsid w:val="00CB39C6"/>
    <w:rsid w:val="00CB475F"/>
    <w:rsid w:val="00CD5E4C"/>
    <w:rsid w:val="00CF1570"/>
    <w:rsid w:val="00D55CDC"/>
    <w:rsid w:val="00DB4D13"/>
    <w:rsid w:val="00DF114F"/>
    <w:rsid w:val="00E01DA4"/>
    <w:rsid w:val="00E274B7"/>
    <w:rsid w:val="00E76EAC"/>
    <w:rsid w:val="00EC6A71"/>
    <w:rsid w:val="00EF230F"/>
    <w:rsid w:val="00F15399"/>
    <w:rsid w:val="00F72486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57E0"/>
  <w15:chartTrackingRefBased/>
  <w15:docId w15:val="{1EE122EB-D1D5-4846-A073-EB2628C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E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2E2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072E2"/>
    <w:pPr>
      <w:spacing w:before="100" w:beforeAutospacing="1" w:after="100" w:afterAutospacing="1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2E2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2E2"/>
    <w:rPr>
      <w:rFonts w:ascii="Arial" w:eastAsia="Times New Roman" w:hAnsi="Arial" w:cs="Times New Roman"/>
      <w:kern w:val="0"/>
      <w:sz w:val="20"/>
      <w:szCs w:val="20"/>
      <w:lang w:eastAsia="fr-FR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2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07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007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71C"/>
    <w:rPr>
      <w:rFonts w:ascii="Arial" w:eastAsiaTheme="minorEastAsia" w:hAnsi="Arial" w:cs="Arial"/>
      <w:kern w:val="0"/>
      <w:sz w:val="18"/>
      <w:szCs w:val="18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B87C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40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4C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4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77FA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omylnaczcionkaakapitu"/>
    <w:rsid w:val="009709E0"/>
  </w:style>
  <w:style w:type="character" w:customStyle="1" w:styleId="apple-converted-space">
    <w:name w:val="apple-converted-space"/>
    <w:basedOn w:val="Domylnaczcionkaakapitu"/>
    <w:rsid w:val="009709E0"/>
  </w:style>
  <w:style w:type="paragraph" w:styleId="Nagwek">
    <w:name w:val="header"/>
    <w:basedOn w:val="Normalny"/>
    <w:link w:val="NagwekZnak"/>
    <w:uiPriority w:val="99"/>
    <w:unhideWhenUsed/>
    <w:rsid w:val="005C2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8F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C2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F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0552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552E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9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1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7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00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Spisak</dc:creator>
  <cp:keywords/>
  <dc:description/>
  <cp:lastModifiedBy>Cyprian Maciejewski</cp:lastModifiedBy>
  <cp:revision>16</cp:revision>
  <dcterms:created xsi:type="dcterms:W3CDTF">2024-04-11T11:15:00Z</dcterms:created>
  <dcterms:modified xsi:type="dcterms:W3CDTF">2024-04-12T15:29:00Z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17a753ac,6f51f1ae,1544c71c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ochrony informacji P4 sp. z o.o. - do użytku wewnętrznego(internal)</vt:lpwstr>
  </property>
  <property fmtid="{D5CDD505-2E9C-101B-9397-08002B2CF9AE}" pid="5" name="MSIP_Label_bee96364-c6f9-43c3-b9a2-16ba8914befb_Enabled">
    <vt:lpwstr>true</vt:lpwstr>
  </property>
  <property fmtid="{D5CDD505-2E9C-101B-9397-08002B2CF9AE}" pid="6" name="MSIP_Label_bee96364-c6f9-43c3-b9a2-16ba8914befb_SetDate">
    <vt:lpwstr>2024-04-11T11:15:35Z</vt:lpwstr>
  </property>
  <property fmtid="{D5CDD505-2E9C-101B-9397-08002B2CF9AE}" pid="7" name="MSIP_Label_bee96364-c6f9-43c3-b9a2-16ba8914befb_Method">
    <vt:lpwstr>Standard</vt:lpwstr>
  </property>
  <property fmtid="{D5CDD505-2E9C-101B-9397-08002B2CF9AE}" pid="8" name="MSIP_Label_bee96364-c6f9-43c3-b9a2-16ba8914befb_Name">
    <vt:lpwstr>ffedf4fd-fdc4-f36f-f9e4-fb74c8d35f1c</vt:lpwstr>
  </property>
  <property fmtid="{D5CDD505-2E9C-101B-9397-08002B2CF9AE}" pid="9" name="MSIP_Label_bee96364-c6f9-43c3-b9a2-16ba8914befb_SiteId">
    <vt:lpwstr>c0627ec3-7e6c-493d-9763-bf943844e332</vt:lpwstr>
  </property>
  <property fmtid="{D5CDD505-2E9C-101B-9397-08002B2CF9AE}" pid="10" name="MSIP_Label_bee96364-c6f9-43c3-b9a2-16ba8914befb_ActionId">
    <vt:lpwstr>bee232fa-27cf-4adc-8e86-86ee3efc5636</vt:lpwstr>
  </property>
  <property fmtid="{D5CDD505-2E9C-101B-9397-08002B2CF9AE}" pid="11" name="MSIP_Label_bee96364-c6f9-43c3-b9a2-16ba8914befb_ContentBits">
    <vt:lpwstr>2</vt:lpwstr>
  </property>
</Properties>
</file>