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4AFA8" w14:textId="0D4F9CF1" w:rsidR="00E8270A" w:rsidRPr="002F3447" w:rsidRDefault="00297D6B" w:rsidP="003B099F">
      <w:pPr>
        <w:spacing w:after="240" w:line="276" w:lineRule="auto"/>
        <w:contextualSpacing/>
        <w:jc w:val="right"/>
        <w:rPr>
          <w:rFonts w:ascii="Arial" w:eastAsia="Arial" w:hAnsi="Arial" w:cs="Arial"/>
          <w:b/>
          <w:bCs/>
        </w:rPr>
      </w:pPr>
      <w:r w:rsidRPr="002F3447">
        <w:rPr>
          <w:rFonts w:ascii="Arial" w:eastAsia="Arial" w:hAnsi="Arial" w:cs="Arial"/>
          <w:b/>
          <w:bCs/>
        </w:rPr>
        <w:t xml:space="preserve">Warszawa, </w:t>
      </w:r>
      <w:r w:rsidR="00B075B1" w:rsidRPr="002F3447">
        <w:rPr>
          <w:rFonts w:ascii="Arial" w:eastAsia="Arial" w:hAnsi="Arial" w:cs="Arial"/>
          <w:b/>
          <w:bCs/>
        </w:rPr>
        <w:t>2</w:t>
      </w:r>
      <w:r w:rsidR="002E395E" w:rsidRPr="002F3447">
        <w:rPr>
          <w:rFonts w:ascii="Arial" w:eastAsia="Arial" w:hAnsi="Arial" w:cs="Arial"/>
          <w:b/>
          <w:bCs/>
        </w:rPr>
        <w:t>3</w:t>
      </w:r>
      <w:r w:rsidR="009C6E5A" w:rsidRPr="002F3447">
        <w:rPr>
          <w:rFonts w:ascii="Arial" w:eastAsia="Arial" w:hAnsi="Arial" w:cs="Arial"/>
          <w:b/>
          <w:bCs/>
        </w:rPr>
        <w:t xml:space="preserve"> kwietnia</w:t>
      </w:r>
      <w:r w:rsidR="008579D4" w:rsidRPr="002F3447">
        <w:rPr>
          <w:rFonts w:ascii="Arial" w:eastAsia="Arial" w:hAnsi="Arial" w:cs="Arial"/>
          <w:b/>
          <w:bCs/>
        </w:rPr>
        <w:t xml:space="preserve"> </w:t>
      </w:r>
      <w:r w:rsidRPr="002F3447">
        <w:rPr>
          <w:rFonts w:ascii="Arial" w:eastAsia="Arial" w:hAnsi="Arial" w:cs="Arial"/>
          <w:b/>
          <w:bCs/>
        </w:rPr>
        <w:t>202</w:t>
      </w:r>
      <w:r w:rsidR="00B8083F" w:rsidRPr="002F3447">
        <w:rPr>
          <w:rFonts w:ascii="Arial" w:eastAsia="Arial" w:hAnsi="Arial" w:cs="Arial"/>
          <w:b/>
          <w:bCs/>
        </w:rPr>
        <w:t>4</w:t>
      </w:r>
    </w:p>
    <w:p w14:paraId="398FB8BF" w14:textId="77777777" w:rsidR="002F3447" w:rsidRDefault="002F3447" w:rsidP="002F3447">
      <w:pPr>
        <w:contextualSpacing/>
        <w:jc w:val="center"/>
        <w:rPr>
          <w:rFonts w:ascii="Arial" w:hAnsi="Arial" w:cs="Arial"/>
          <w:b/>
          <w:bCs/>
        </w:rPr>
      </w:pPr>
    </w:p>
    <w:p w14:paraId="4A668FA2" w14:textId="16183401" w:rsidR="002E395E" w:rsidRPr="002F3447" w:rsidRDefault="002F3447" w:rsidP="002F3447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2F3447">
        <w:rPr>
          <w:rFonts w:ascii="Arial" w:hAnsi="Arial" w:cs="Arial"/>
          <w:b/>
          <w:bCs/>
          <w:sz w:val="28"/>
          <w:szCs w:val="28"/>
        </w:rPr>
        <w:t>Jakie zmiany czekają sieci elektroenergetyczne?</w:t>
      </w:r>
    </w:p>
    <w:p w14:paraId="4B18FA85" w14:textId="77777777" w:rsidR="002E395E" w:rsidRPr="002F3447" w:rsidRDefault="002E395E" w:rsidP="002E395E">
      <w:pPr>
        <w:contextualSpacing/>
        <w:jc w:val="center"/>
        <w:rPr>
          <w:rFonts w:ascii="Arial" w:hAnsi="Arial" w:cs="Arial"/>
          <w:b/>
          <w:bCs/>
        </w:rPr>
      </w:pPr>
    </w:p>
    <w:p w14:paraId="78BF89DA" w14:textId="4C95C3D5" w:rsidR="002E395E" w:rsidRPr="002F3447" w:rsidRDefault="008E7088" w:rsidP="002E395E">
      <w:pPr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pacing w:val="11"/>
        </w:rPr>
        <w:t>R</w:t>
      </w:r>
      <w:r w:rsidR="00BA3897" w:rsidRPr="002F3447">
        <w:rPr>
          <w:rFonts w:ascii="Arial" w:hAnsi="Arial" w:cs="Arial"/>
          <w:b/>
          <w:bCs/>
          <w:spacing w:val="11"/>
        </w:rPr>
        <w:t>osnąc</w:t>
      </w:r>
      <w:r>
        <w:rPr>
          <w:rFonts w:ascii="Arial" w:hAnsi="Arial" w:cs="Arial"/>
          <w:b/>
          <w:bCs/>
          <w:spacing w:val="11"/>
        </w:rPr>
        <w:t>a</w:t>
      </w:r>
      <w:r w:rsidR="00BA3897" w:rsidRPr="002F3447">
        <w:rPr>
          <w:rFonts w:ascii="Arial" w:hAnsi="Arial" w:cs="Arial"/>
          <w:b/>
          <w:bCs/>
          <w:spacing w:val="11"/>
        </w:rPr>
        <w:t xml:space="preserve"> liczb</w:t>
      </w:r>
      <w:r w:rsidR="00056240">
        <w:rPr>
          <w:rFonts w:ascii="Arial" w:hAnsi="Arial" w:cs="Arial"/>
          <w:b/>
          <w:bCs/>
          <w:spacing w:val="11"/>
        </w:rPr>
        <w:t>a</w:t>
      </w:r>
      <w:r w:rsidR="002E395E" w:rsidRPr="002F3447">
        <w:rPr>
          <w:rFonts w:ascii="Arial" w:hAnsi="Arial" w:cs="Arial"/>
          <w:b/>
          <w:bCs/>
          <w:spacing w:val="11"/>
        </w:rPr>
        <w:t xml:space="preserve"> </w:t>
      </w:r>
      <w:r w:rsidR="00BA3897" w:rsidRPr="002F3447">
        <w:rPr>
          <w:rFonts w:ascii="Arial" w:hAnsi="Arial" w:cs="Arial"/>
          <w:b/>
          <w:bCs/>
          <w:spacing w:val="11"/>
        </w:rPr>
        <w:t>OZE</w:t>
      </w:r>
      <w:r w:rsidR="002E395E" w:rsidRPr="002F3447">
        <w:rPr>
          <w:rFonts w:ascii="Arial" w:hAnsi="Arial" w:cs="Arial"/>
          <w:b/>
          <w:bCs/>
          <w:spacing w:val="11"/>
        </w:rPr>
        <w:t xml:space="preserve">, </w:t>
      </w:r>
      <w:r>
        <w:rPr>
          <w:rFonts w:ascii="Arial" w:hAnsi="Arial" w:cs="Arial"/>
          <w:b/>
          <w:bCs/>
          <w:spacing w:val="11"/>
        </w:rPr>
        <w:t>wzrastające</w:t>
      </w:r>
      <w:r w:rsidRPr="002F3447">
        <w:rPr>
          <w:rFonts w:ascii="Arial" w:hAnsi="Arial" w:cs="Arial"/>
          <w:b/>
          <w:bCs/>
          <w:spacing w:val="11"/>
        </w:rPr>
        <w:t xml:space="preserve"> potrzeb</w:t>
      </w:r>
      <w:r>
        <w:rPr>
          <w:rFonts w:ascii="Arial" w:hAnsi="Arial" w:cs="Arial"/>
          <w:b/>
          <w:bCs/>
          <w:spacing w:val="11"/>
        </w:rPr>
        <w:t>y</w:t>
      </w:r>
      <w:r w:rsidRPr="002F3447">
        <w:rPr>
          <w:rFonts w:ascii="Arial" w:hAnsi="Arial" w:cs="Arial"/>
          <w:b/>
          <w:bCs/>
          <w:spacing w:val="11"/>
        </w:rPr>
        <w:t xml:space="preserve"> </w:t>
      </w:r>
      <w:r w:rsidR="002E395E" w:rsidRPr="002F3447">
        <w:rPr>
          <w:rFonts w:ascii="Arial" w:hAnsi="Arial" w:cs="Arial"/>
          <w:b/>
          <w:bCs/>
          <w:spacing w:val="11"/>
        </w:rPr>
        <w:t xml:space="preserve">odbiorców i zapewnienie możliwości rozwoju sektora </w:t>
      </w:r>
      <w:proofErr w:type="spellStart"/>
      <w:r w:rsidR="002E395E" w:rsidRPr="002F3447">
        <w:rPr>
          <w:rFonts w:ascii="Arial" w:hAnsi="Arial" w:cs="Arial"/>
          <w:b/>
          <w:bCs/>
          <w:spacing w:val="11"/>
        </w:rPr>
        <w:t>eMobility</w:t>
      </w:r>
      <w:proofErr w:type="spellEnd"/>
      <w:r w:rsidR="002E395E" w:rsidRPr="002F3447">
        <w:rPr>
          <w:rFonts w:ascii="Arial" w:hAnsi="Arial" w:cs="Arial"/>
          <w:b/>
          <w:bCs/>
          <w:spacing w:val="11"/>
        </w:rPr>
        <w:t xml:space="preserve"> – to wybrane wyzwania</w:t>
      </w:r>
      <w:r w:rsidR="00BA3897" w:rsidRPr="002F3447">
        <w:rPr>
          <w:rFonts w:ascii="Arial" w:hAnsi="Arial" w:cs="Arial"/>
          <w:b/>
          <w:bCs/>
          <w:spacing w:val="11"/>
        </w:rPr>
        <w:t>,</w:t>
      </w:r>
      <w:r w:rsidR="002E395E" w:rsidRPr="002F3447">
        <w:rPr>
          <w:rFonts w:ascii="Arial" w:hAnsi="Arial" w:cs="Arial"/>
          <w:b/>
          <w:bCs/>
          <w:spacing w:val="11"/>
        </w:rPr>
        <w:t xml:space="preserve"> jakie stawia przed sieciami dystrybucyjnymi transformacja energetyczna. </w:t>
      </w:r>
      <w:r w:rsidR="00EA05F7" w:rsidRPr="002F3447">
        <w:rPr>
          <w:rFonts w:ascii="Arial" w:hAnsi="Arial" w:cs="Arial"/>
          <w:b/>
          <w:bCs/>
        </w:rPr>
        <w:t xml:space="preserve">W trakcie </w:t>
      </w:r>
      <w:r w:rsidR="00BA3897" w:rsidRPr="002F3447">
        <w:rPr>
          <w:rFonts w:ascii="Arial" w:hAnsi="Arial" w:cs="Arial"/>
          <w:b/>
          <w:bCs/>
        </w:rPr>
        <w:t xml:space="preserve">39. Konferencji Energetycznej </w:t>
      </w:r>
      <w:proofErr w:type="spellStart"/>
      <w:r w:rsidR="00BA3897" w:rsidRPr="002F3447">
        <w:rPr>
          <w:rFonts w:ascii="Arial" w:hAnsi="Arial" w:cs="Arial"/>
          <w:b/>
          <w:bCs/>
        </w:rPr>
        <w:t>EuroPOWER</w:t>
      </w:r>
      <w:proofErr w:type="spellEnd"/>
      <w:r w:rsidR="00BA3897" w:rsidRPr="002F3447">
        <w:rPr>
          <w:rFonts w:ascii="Arial" w:hAnsi="Arial" w:cs="Arial"/>
          <w:b/>
          <w:bCs/>
        </w:rPr>
        <w:t xml:space="preserve"> &amp; 9. OZE POWER </w:t>
      </w:r>
      <w:r w:rsidR="002E395E" w:rsidRPr="002F3447">
        <w:rPr>
          <w:rFonts w:ascii="Arial" w:hAnsi="Arial" w:cs="Arial"/>
          <w:b/>
          <w:bCs/>
        </w:rPr>
        <w:t>Leszek Bitner, dyrektor Pionu Zarządzania Majątkiem Sieciowym w Stoen Operator</w:t>
      </w:r>
      <w:r w:rsidR="00EA05F7" w:rsidRPr="002F3447">
        <w:rPr>
          <w:rFonts w:ascii="Arial" w:hAnsi="Arial" w:cs="Arial"/>
          <w:b/>
          <w:bCs/>
        </w:rPr>
        <w:t xml:space="preserve"> mówił </w:t>
      </w:r>
      <w:r w:rsidR="00AA7D6A" w:rsidRPr="002F3447">
        <w:rPr>
          <w:rFonts w:ascii="Arial" w:hAnsi="Arial" w:cs="Arial"/>
          <w:b/>
          <w:bCs/>
        </w:rPr>
        <w:t xml:space="preserve">o </w:t>
      </w:r>
      <w:r w:rsidR="00EA05F7" w:rsidRPr="002F3447">
        <w:rPr>
          <w:rFonts w:ascii="Arial" w:hAnsi="Arial" w:cs="Arial"/>
          <w:b/>
          <w:bCs/>
        </w:rPr>
        <w:t xml:space="preserve">wymaganiach nowoczesnych </w:t>
      </w:r>
      <w:r w:rsidR="008F307C">
        <w:rPr>
          <w:rFonts w:ascii="Arial" w:hAnsi="Arial" w:cs="Arial"/>
          <w:b/>
          <w:bCs/>
        </w:rPr>
        <w:t>systemów</w:t>
      </w:r>
      <w:r w:rsidR="00EA05F7" w:rsidRPr="002F3447">
        <w:rPr>
          <w:rFonts w:ascii="Arial" w:hAnsi="Arial" w:cs="Arial"/>
          <w:b/>
          <w:bCs/>
        </w:rPr>
        <w:t xml:space="preserve"> dystrybucyjnych</w:t>
      </w:r>
      <w:r w:rsidR="00AA7D6A" w:rsidRPr="002F3447">
        <w:rPr>
          <w:rFonts w:ascii="Arial" w:hAnsi="Arial" w:cs="Arial"/>
          <w:b/>
          <w:bCs/>
        </w:rPr>
        <w:t>. Zwracał też uwagę na specyfikę terenów wielkomiejskich i</w:t>
      </w:r>
      <w:r w:rsidR="00EA05F7" w:rsidRPr="002F3447">
        <w:rPr>
          <w:rFonts w:ascii="Arial" w:hAnsi="Arial" w:cs="Arial"/>
          <w:b/>
          <w:bCs/>
        </w:rPr>
        <w:t xml:space="preserve"> kwesti</w:t>
      </w:r>
      <w:r w:rsidR="00AA7D6A" w:rsidRPr="002F3447"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</w:rPr>
        <w:t>,</w:t>
      </w:r>
      <w:r w:rsidR="00EA05F7" w:rsidRPr="002F3447">
        <w:rPr>
          <w:rFonts w:ascii="Arial" w:hAnsi="Arial" w:cs="Arial"/>
          <w:b/>
          <w:bCs/>
        </w:rPr>
        <w:t xml:space="preserve"> z którymi</w:t>
      </w:r>
      <w:r w:rsidR="00AA7D6A" w:rsidRPr="002F3447">
        <w:rPr>
          <w:rFonts w:ascii="Arial" w:hAnsi="Arial" w:cs="Arial"/>
          <w:b/>
          <w:bCs/>
        </w:rPr>
        <w:t xml:space="preserve"> sieci</w:t>
      </w:r>
      <w:r w:rsidR="00EA05F7" w:rsidRPr="002F3447">
        <w:rPr>
          <w:rFonts w:ascii="Arial" w:hAnsi="Arial" w:cs="Arial"/>
          <w:b/>
          <w:bCs/>
        </w:rPr>
        <w:t xml:space="preserve"> będą się musiały zmierzyć w najbliższym czasie.</w:t>
      </w:r>
    </w:p>
    <w:p w14:paraId="3BE6584D" w14:textId="77777777" w:rsidR="00AA7D6A" w:rsidRPr="002F3447" w:rsidRDefault="00AA7D6A" w:rsidP="002E395E">
      <w:pPr>
        <w:contextualSpacing/>
        <w:jc w:val="both"/>
        <w:rPr>
          <w:rFonts w:ascii="Arial" w:hAnsi="Arial" w:cs="Arial"/>
        </w:rPr>
      </w:pPr>
    </w:p>
    <w:p w14:paraId="50CF4D99" w14:textId="0771BC30" w:rsidR="00BD05A7" w:rsidRPr="002F3447" w:rsidRDefault="008E7088" w:rsidP="002E395E">
      <w:pPr>
        <w:contextualSpacing/>
        <w:jc w:val="both"/>
        <w:rPr>
          <w:rFonts w:ascii="Arial" w:hAnsi="Arial" w:cs="Arial"/>
          <w:b/>
          <w:bCs/>
        </w:rPr>
      </w:pPr>
      <w:r w:rsidRPr="002F3447">
        <w:rPr>
          <w:rFonts w:ascii="Arial" w:hAnsi="Arial" w:cs="Arial"/>
          <w:b/>
          <w:bCs/>
        </w:rPr>
        <w:t>Rozw</w:t>
      </w:r>
      <w:r>
        <w:rPr>
          <w:rFonts w:ascii="Arial" w:hAnsi="Arial" w:cs="Arial"/>
          <w:b/>
          <w:bCs/>
        </w:rPr>
        <w:t>ój</w:t>
      </w:r>
      <w:r w:rsidRPr="002F3447">
        <w:rPr>
          <w:rFonts w:ascii="Arial" w:hAnsi="Arial" w:cs="Arial"/>
          <w:b/>
          <w:bCs/>
        </w:rPr>
        <w:t xml:space="preserve"> </w:t>
      </w:r>
      <w:r w:rsidR="00BD05A7" w:rsidRPr="002F3447">
        <w:rPr>
          <w:rFonts w:ascii="Arial" w:hAnsi="Arial" w:cs="Arial"/>
          <w:b/>
          <w:bCs/>
        </w:rPr>
        <w:t>sieci jednym z priorytetów energetyki krajowej</w:t>
      </w:r>
    </w:p>
    <w:p w14:paraId="046F6926" w14:textId="77F8C295" w:rsidR="00AA7D6A" w:rsidRPr="002F3447" w:rsidRDefault="008F307C" w:rsidP="002E395E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 t</w:t>
      </w:r>
      <w:r w:rsidR="006B7F24" w:rsidRPr="002F3447">
        <w:rPr>
          <w:rFonts w:ascii="Arial" w:hAnsi="Arial" w:cs="Arial"/>
        </w:rPr>
        <w:t>ransformacj</w:t>
      </w:r>
      <w:r>
        <w:rPr>
          <w:rFonts w:ascii="Arial" w:hAnsi="Arial" w:cs="Arial"/>
        </w:rPr>
        <w:t>ę</w:t>
      </w:r>
      <w:r w:rsidR="006B7F24" w:rsidRPr="002F3447">
        <w:rPr>
          <w:rFonts w:ascii="Arial" w:hAnsi="Arial" w:cs="Arial"/>
        </w:rPr>
        <w:t xml:space="preserve"> sektora energii </w:t>
      </w:r>
      <w:r>
        <w:rPr>
          <w:rFonts w:ascii="Arial" w:hAnsi="Arial" w:cs="Arial"/>
        </w:rPr>
        <w:t>składają się liczne</w:t>
      </w:r>
      <w:r w:rsidR="006B7F24" w:rsidRPr="002F3447">
        <w:rPr>
          <w:rFonts w:ascii="Arial" w:hAnsi="Arial" w:cs="Arial"/>
        </w:rPr>
        <w:t xml:space="preserve"> wielowymiarow</w:t>
      </w:r>
      <w:r>
        <w:rPr>
          <w:rFonts w:ascii="Arial" w:hAnsi="Arial" w:cs="Arial"/>
        </w:rPr>
        <w:t>e</w:t>
      </w:r>
      <w:r w:rsidR="006B7F24" w:rsidRPr="002F3447">
        <w:rPr>
          <w:rFonts w:ascii="Arial" w:hAnsi="Arial" w:cs="Arial"/>
        </w:rPr>
        <w:t xml:space="preserve"> działa</w:t>
      </w:r>
      <w:r>
        <w:rPr>
          <w:rFonts w:ascii="Arial" w:hAnsi="Arial" w:cs="Arial"/>
        </w:rPr>
        <w:t>nia</w:t>
      </w:r>
      <w:r w:rsidR="006B7F24" w:rsidRPr="002F3447">
        <w:rPr>
          <w:rFonts w:ascii="Arial" w:hAnsi="Arial" w:cs="Arial"/>
        </w:rPr>
        <w:t>, które mają kluczowy wpływ na przyszłość</w:t>
      </w:r>
      <w:r w:rsidR="008E7088">
        <w:rPr>
          <w:rFonts w:ascii="Arial" w:hAnsi="Arial" w:cs="Arial"/>
        </w:rPr>
        <w:t xml:space="preserve"> Polski</w:t>
      </w:r>
      <w:r w:rsidR="006B7F24" w:rsidRPr="002F3447">
        <w:rPr>
          <w:rFonts w:ascii="Arial" w:hAnsi="Arial" w:cs="Arial"/>
        </w:rPr>
        <w:t xml:space="preserve"> i </w:t>
      </w:r>
      <w:r w:rsidR="008E7088">
        <w:rPr>
          <w:rFonts w:ascii="Arial" w:hAnsi="Arial" w:cs="Arial"/>
        </w:rPr>
        <w:t xml:space="preserve">jej </w:t>
      </w:r>
      <w:r w:rsidR="006B7F24" w:rsidRPr="002F3447">
        <w:rPr>
          <w:rFonts w:ascii="Arial" w:hAnsi="Arial" w:cs="Arial"/>
        </w:rPr>
        <w:t xml:space="preserve">miejsce w nowoczesnej Europie. Szczególne znaczenie dla dokonujących się przemian </w:t>
      </w:r>
      <w:r w:rsidR="00AB1CFB">
        <w:rPr>
          <w:rFonts w:ascii="Arial" w:hAnsi="Arial" w:cs="Arial"/>
        </w:rPr>
        <w:t>będą mieć w najbliższej przyszłości</w:t>
      </w:r>
      <w:r w:rsidR="006B7F24" w:rsidRPr="002F3447">
        <w:rPr>
          <w:rFonts w:ascii="Arial" w:hAnsi="Arial" w:cs="Arial"/>
        </w:rPr>
        <w:t xml:space="preserve"> efektywne, inteligentne i elastyczne sieci dystrybucyjne. Inwestycje w ten obszar z pewnością pomogą zagwarantować odbiorcom stabilne i nieprzerwane dostawy energii. Wesprą także </w:t>
      </w:r>
      <w:r w:rsidR="00BD05A7" w:rsidRPr="002F3447">
        <w:rPr>
          <w:rFonts w:ascii="Arial" w:hAnsi="Arial" w:cs="Arial"/>
        </w:rPr>
        <w:t>przystosowanie</w:t>
      </w:r>
      <w:r w:rsidR="006B7F24" w:rsidRPr="002F3447">
        <w:rPr>
          <w:rFonts w:ascii="Arial" w:hAnsi="Arial" w:cs="Arial"/>
        </w:rPr>
        <w:t xml:space="preserve"> sieci do pracy dwukierunkowej</w:t>
      </w:r>
      <w:r w:rsidR="008E7088">
        <w:rPr>
          <w:rFonts w:ascii="Arial" w:hAnsi="Arial" w:cs="Arial"/>
        </w:rPr>
        <w:t>. Z</w:t>
      </w:r>
      <w:r w:rsidR="006B7F24" w:rsidRPr="002F3447">
        <w:rPr>
          <w:rFonts w:ascii="Arial" w:hAnsi="Arial" w:cs="Arial"/>
        </w:rPr>
        <w:t xml:space="preserve">apewnią </w:t>
      </w:r>
      <w:r w:rsidR="008E7088">
        <w:rPr>
          <w:rFonts w:ascii="Arial" w:hAnsi="Arial" w:cs="Arial"/>
        </w:rPr>
        <w:t xml:space="preserve">również </w:t>
      </w:r>
      <w:r w:rsidR="006B7F24" w:rsidRPr="002F3447">
        <w:rPr>
          <w:rFonts w:ascii="Arial" w:hAnsi="Arial" w:cs="Arial"/>
        </w:rPr>
        <w:t>źródłom wytwarzania efektywne funkcjonowanie – szczególnie w świetle coraz popularniejszych rozwiązań OZE i energetyki rozproszonej.</w:t>
      </w:r>
    </w:p>
    <w:p w14:paraId="5CCEBF57" w14:textId="77777777" w:rsidR="00AA7D6A" w:rsidRPr="002F3447" w:rsidRDefault="00AA7D6A" w:rsidP="002E395E">
      <w:pPr>
        <w:contextualSpacing/>
        <w:jc w:val="both"/>
        <w:rPr>
          <w:rFonts w:ascii="Arial" w:hAnsi="Arial" w:cs="Arial"/>
        </w:rPr>
      </w:pPr>
    </w:p>
    <w:p w14:paraId="67FBCD1A" w14:textId="2886A390" w:rsidR="006B7F24" w:rsidRPr="00AB1CFB" w:rsidRDefault="006B7F24" w:rsidP="00AA7D6A">
      <w:pPr>
        <w:contextualSpacing/>
        <w:jc w:val="both"/>
        <w:rPr>
          <w:rFonts w:ascii="Arial" w:hAnsi="Arial" w:cs="Arial"/>
        </w:rPr>
      </w:pPr>
      <w:r w:rsidRPr="002F3447">
        <w:rPr>
          <w:rFonts w:ascii="Arial" w:hAnsi="Arial" w:cs="Arial"/>
        </w:rPr>
        <w:t xml:space="preserve">Doświadczeniem w tym obszarze podzielił się Stoen Operator podczas trwającej w dniach 18-19 kwietnia </w:t>
      </w:r>
      <w:r w:rsidRPr="00AB1CFB">
        <w:rPr>
          <w:rFonts w:ascii="Arial" w:hAnsi="Arial" w:cs="Arial"/>
        </w:rPr>
        <w:t xml:space="preserve">39. Konferencji Energetycznej </w:t>
      </w:r>
      <w:proofErr w:type="spellStart"/>
      <w:r w:rsidRPr="00AB1CFB">
        <w:rPr>
          <w:rFonts w:ascii="Arial" w:hAnsi="Arial" w:cs="Arial"/>
        </w:rPr>
        <w:t>EuroPOWER</w:t>
      </w:r>
      <w:proofErr w:type="spellEnd"/>
      <w:r w:rsidRPr="00AB1CFB">
        <w:rPr>
          <w:rFonts w:ascii="Arial" w:hAnsi="Arial" w:cs="Arial"/>
        </w:rPr>
        <w:t xml:space="preserve"> &amp; 9. OZE POWER. </w:t>
      </w:r>
      <w:r w:rsidR="008E7088">
        <w:rPr>
          <w:rFonts w:ascii="Arial" w:hAnsi="Arial" w:cs="Arial"/>
        </w:rPr>
        <w:t>Spółka j</w:t>
      </w:r>
      <w:r w:rsidR="008E7088" w:rsidRPr="00AB1CFB">
        <w:rPr>
          <w:rFonts w:ascii="Arial" w:hAnsi="Arial" w:cs="Arial"/>
        </w:rPr>
        <w:t xml:space="preserve">ako jedyny operator systemu </w:t>
      </w:r>
      <w:r w:rsidR="008E7088">
        <w:rPr>
          <w:rFonts w:ascii="Arial" w:hAnsi="Arial" w:cs="Arial"/>
        </w:rPr>
        <w:t>dystrybucyjnego (OSD)</w:t>
      </w:r>
      <w:r w:rsidR="008E7088" w:rsidRPr="00AB1CFB">
        <w:rPr>
          <w:rFonts w:ascii="Arial" w:hAnsi="Arial" w:cs="Arial"/>
        </w:rPr>
        <w:t xml:space="preserve"> w Polsce prowadzi działalność wyłącznie na terenie miejskim </w:t>
      </w:r>
      <w:r w:rsidR="008E7088">
        <w:rPr>
          <w:rFonts w:ascii="Arial" w:hAnsi="Arial" w:cs="Arial"/>
        </w:rPr>
        <w:t>i</w:t>
      </w:r>
      <w:r w:rsidR="00743E1C">
        <w:rPr>
          <w:rFonts w:ascii="Arial" w:hAnsi="Arial" w:cs="Arial"/>
        </w:rPr>
        <w:t xml:space="preserve"> dostarcza energię elektryczną do ponad 1,1 mln odbiorców w stolicy. </w:t>
      </w:r>
      <w:r w:rsidR="008E7088">
        <w:rPr>
          <w:rFonts w:ascii="Arial" w:hAnsi="Arial" w:cs="Arial"/>
          <w:shd w:val="clear" w:color="auto" w:fill="FFFFFF"/>
        </w:rPr>
        <w:t>W związku z rosnącymi potrzebami klientów Stoen Operator</w:t>
      </w:r>
      <w:r w:rsidRPr="002F3447">
        <w:rPr>
          <w:rFonts w:ascii="Arial" w:hAnsi="Arial" w:cs="Arial"/>
          <w:shd w:val="clear" w:color="auto" w:fill="FFFFFF"/>
        </w:rPr>
        <w:t xml:space="preserve"> od wielu lat modernizuje </w:t>
      </w:r>
      <w:r w:rsidR="008E7088">
        <w:rPr>
          <w:rFonts w:ascii="Arial" w:hAnsi="Arial" w:cs="Arial"/>
          <w:shd w:val="clear" w:color="auto" w:fill="FFFFFF"/>
        </w:rPr>
        <w:t xml:space="preserve">swoją </w:t>
      </w:r>
      <w:r w:rsidRPr="002F3447">
        <w:rPr>
          <w:rFonts w:ascii="Arial" w:hAnsi="Arial" w:cs="Arial"/>
          <w:shd w:val="clear" w:color="auto" w:fill="FFFFFF"/>
        </w:rPr>
        <w:t>infrastrukturę sieciową</w:t>
      </w:r>
      <w:r w:rsidR="008E7088">
        <w:rPr>
          <w:rFonts w:ascii="Arial" w:hAnsi="Arial" w:cs="Arial"/>
          <w:shd w:val="clear" w:color="auto" w:fill="FFFFFF"/>
        </w:rPr>
        <w:t>, a n</w:t>
      </w:r>
      <w:r w:rsidRPr="002F3447">
        <w:rPr>
          <w:rFonts w:ascii="Arial" w:hAnsi="Arial" w:cs="Arial"/>
          <w:shd w:val="clear" w:color="auto" w:fill="FFFFFF"/>
        </w:rPr>
        <w:t>a 2024 rok zaplanował</w:t>
      </w:r>
      <w:r w:rsidRPr="002F3447">
        <w:rPr>
          <w:rFonts w:ascii="Arial" w:hAnsi="Arial" w:cs="Arial"/>
          <w:i/>
          <w:iCs/>
        </w:rPr>
        <w:t xml:space="preserve"> </w:t>
      </w:r>
      <w:r w:rsidR="00AA7D6A" w:rsidRPr="00AB1CFB">
        <w:rPr>
          <w:rFonts w:ascii="Arial" w:hAnsi="Arial" w:cs="Arial"/>
        </w:rPr>
        <w:t xml:space="preserve">budżet </w:t>
      </w:r>
      <w:r w:rsidRPr="00AB1CFB">
        <w:rPr>
          <w:rFonts w:ascii="Arial" w:hAnsi="Arial" w:cs="Arial"/>
        </w:rPr>
        <w:t xml:space="preserve">inwestycyjny </w:t>
      </w:r>
      <w:r w:rsidR="00AA7D6A" w:rsidRPr="00AB1CFB">
        <w:rPr>
          <w:rFonts w:ascii="Arial" w:hAnsi="Arial" w:cs="Arial"/>
        </w:rPr>
        <w:t>na rekordowym poziomie około 650 milionów zł.</w:t>
      </w:r>
      <w:r w:rsidRPr="00AB1CFB">
        <w:rPr>
          <w:rFonts w:ascii="Arial" w:hAnsi="Arial" w:cs="Arial"/>
        </w:rPr>
        <w:t xml:space="preserve"> </w:t>
      </w:r>
    </w:p>
    <w:p w14:paraId="6EFDC75D" w14:textId="77777777" w:rsidR="006B7F24" w:rsidRPr="002F3447" w:rsidRDefault="006B7F24" w:rsidP="00AA7D6A">
      <w:pPr>
        <w:contextualSpacing/>
        <w:jc w:val="both"/>
        <w:rPr>
          <w:rFonts w:ascii="Arial" w:hAnsi="Arial" w:cs="Arial"/>
          <w:i/>
          <w:iCs/>
        </w:rPr>
      </w:pPr>
    </w:p>
    <w:p w14:paraId="3E9FF921" w14:textId="5A6478CB" w:rsidR="00AA7D6A" w:rsidRPr="00AB1CFB" w:rsidRDefault="006B7F24" w:rsidP="00AA7D6A">
      <w:pPr>
        <w:contextualSpacing/>
        <w:jc w:val="both"/>
        <w:rPr>
          <w:rFonts w:ascii="Arial" w:hAnsi="Arial" w:cs="Arial"/>
        </w:rPr>
      </w:pPr>
      <w:r w:rsidRPr="002F3447">
        <w:rPr>
          <w:rFonts w:ascii="Arial" w:hAnsi="Arial" w:cs="Arial"/>
          <w:i/>
          <w:iCs/>
        </w:rPr>
        <w:t xml:space="preserve">- </w:t>
      </w:r>
      <w:r w:rsidR="008E7088">
        <w:rPr>
          <w:rFonts w:ascii="Arial" w:hAnsi="Arial" w:cs="Arial"/>
          <w:i/>
          <w:iCs/>
        </w:rPr>
        <w:t>Specyfika naszej działalności ma</w:t>
      </w:r>
      <w:r w:rsidR="00AA7D6A" w:rsidRPr="002F3447">
        <w:rPr>
          <w:rFonts w:ascii="Arial" w:hAnsi="Arial" w:cs="Arial"/>
          <w:i/>
          <w:iCs/>
        </w:rPr>
        <w:t xml:space="preserve"> duże znaczenie w perspektywie inwestycji i realizacji założeń Karty Efektywnej Transformacji (KET). Gdy mamy do czynienia z obszarem silnie zurbanizowanym, ze skupioną infrastrukturą i często skomplikowanymi kwestiami praw do terenów, mierzymy się z różnymi wyzwaniami. Skutkują one indywidualnym sposobem wypełniania celów stawianych przez ten ważny strategicznie dokument</w:t>
      </w:r>
      <w:r w:rsidRPr="002F3447">
        <w:rPr>
          <w:rFonts w:ascii="Arial" w:hAnsi="Arial" w:cs="Arial"/>
        </w:rPr>
        <w:t xml:space="preserve"> – zauważył podczas konferencji Leszek Bitner, </w:t>
      </w:r>
      <w:r w:rsidR="00797AC3" w:rsidRPr="00AB1CFB">
        <w:rPr>
          <w:rFonts w:ascii="Arial" w:hAnsi="Arial" w:cs="Arial"/>
        </w:rPr>
        <w:t>dyrektor Pionu Zarządzania Majątkiem Sieciowym w Stoen Operator</w:t>
      </w:r>
      <w:r w:rsidR="00AB1CFB">
        <w:rPr>
          <w:rFonts w:ascii="Arial" w:hAnsi="Arial" w:cs="Arial"/>
        </w:rPr>
        <w:t>.</w:t>
      </w:r>
    </w:p>
    <w:p w14:paraId="44DC4828" w14:textId="77777777" w:rsidR="00797AC3" w:rsidRPr="002F3447" w:rsidRDefault="00797AC3" w:rsidP="00AA7D6A">
      <w:pPr>
        <w:contextualSpacing/>
        <w:jc w:val="both"/>
        <w:rPr>
          <w:rFonts w:ascii="Arial" w:hAnsi="Arial" w:cs="Arial"/>
          <w:b/>
          <w:bCs/>
        </w:rPr>
      </w:pPr>
    </w:p>
    <w:p w14:paraId="6540EB71" w14:textId="77777777" w:rsidR="002F3447" w:rsidRPr="002F3447" w:rsidRDefault="002F3447" w:rsidP="002E395E">
      <w:pPr>
        <w:contextualSpacing/>
        <w:jc w:val="both"/>
        <w:rPr>
          <w:rFonts w:ascii="Arial" w:hAnsi="Arial" w:cs="Arial"/>
          <w:b/>
          <w:bCs/>
        </w:rPr>
      </w:pPr>
      <w:r w:rsidRPr="002F3447">
        <w:rPr>
          <w:rFonts w:ascii="Arial" w:hAnsi="Arial" w:cs="Arial"/>
          <w:b/>
          <w:bCs/>
        </w:rPr>
        <w:t>OZE potrzebuje elastycznego systemu</w:t>
      </w:r>
    </w:p>
    <w:p w14:paraId="4B537366" w14:textId="153B90E2" w:rsidR="002E395E" w:rsidRDefault="00BD05A7" w:rsidP="002E395E">
      <w:pPr>
        <w:contextualSpacing/>
        <w:jc w:val="both"/>
        <w:rPr>
          <w:rFonts w:ascii="Arial" w:hAnsi="Arial" w:cs="Arial"/>
        </w:rPr>
      </w:pPr>
      <w:r w:rsidRPr="002F3447">
        <w:rPr>
          <w:rFonts w:ascii="Arial" w:hAnsi="Arial" w:cs="Arial"/>
        </w:rPr>
        <w:t xml:space="preserve">Potrzeba ciągłej modernizacji i rozwoju sieci wynika też z </w:t>
      </w:r>
      <w:r w:rsidR="00B00E51" w:rsidRPr="002F3447">
        <w:rPr>
          <w:rFonts w:ascii="Arial" w:hAnsi="Arial" w:cs="Arial"/>
        </w:rPr>
        <w:t>rosnącej liczby rozporoszonych źródeł energii odnawialnej. Przykładem są doświadczenia warszawskiego</w:t>
      </w:r>
      <w:r w:rsidR="00F10F32" w:rsidRPr="002F3447">
        <w:rPr>
          <w:rFonts w:ascii="Arial" w:hAnsi="Arial" w:cs="Arial"/>
        </w:rPr>
        <w:t xml:space="preserve"> </w:t>
      </w:r>
      <w:r w:rsidR="00AB1CFB">
        <w:rPr>
          <w:rFonts w:ascii="Arial" w:hAnsi="Arial" w:cs="Arial"/>
        </w:rPr>
        <w:t xml:space="preserve">OSD. </w:t>
      </w:r>
      <w:r w:rsidR="00B00E51" w:rsidRPr="002F3447">
        <w:rPr>
          <w:rFonts w:ascii="Arial" w:hAnsi="Arial" w:cs="Arial"/>
        </w:rPr>
        <w:t>W ubiegłym roku</w:t>
      </w:r>
      <w:r w:rsidR="008E7088">
        <w:rPr>
          <w:rFonts w:ascii="Arial" w:hAnsi="Arial" w:cs="Arial"/>
        </w:rPr>
        <w:t>,</w:t>
      </w:r>
      <w:r w:rsidR="00B00E51" w:rsidRPr="002F3447">
        <w:rPr>
          <w:rFonts w:ascii="Arial" w:hAnsi="Arial" w:cs="Arial"/>
        </w:rPr>
        <w:t xml:space="preserve"> m</w:t>
      </w:r>
      <w:r w:rsidR="00797AC3" w:rsidRPr="002F3447">
        <w:rPr>
          <w:rFonts w:ascii="Arial" w:hAnsi="Arial" w:cs="Arial"/>
        </w:rPr>
        <w:t xml:space="preserve">imo nieznacznego spadku dynamiki przyłączeń w skali kraju, na terenie aglomeracji warszawskiej o 13% w stosunku do 2022 roku wzrosła liczba </w:t>
      </w:r>
      <w:proofErr w:type="spellStart"/>
      <w:r w:rsidR="00797AC3" w:rsidRPr="002F3447">
        <w:rPr>
          <w:rFonts w:ascii="Arial" w:hAnsi="Arial" w:cs="Arial"/>
        </w:rPr>
        <w:t>mikroinstalacji</w:t>
      </w:r>
      <w:proofErr w:type="spellEnd"/>
      <w:r w:rsidR="00797AC3" w:rsidRPr="002F3447">
        <w:rPr>
          <w:rFonts w:ascii="Arial" w:hAnsi="Arial" w:cs="Arial"/>
        </w:rPr>
        <w:t xml:space="preserve"> fotowoltaicznych.</w:t>
      </w:r>
      <w:r w:rsidR="00F10F32" w:rsidRPr="002F3447">
        <w:rPr>
          <w:rFonts w:ascii="Arial" w:hAnsi="Arial" w:cs="Arial"/>
        </w:rPr>
        <w:t xml:space="preserve"> Rozwija się także sieć magazynów energii. </w:t>
      </w:r>
      <w:r w:rsidR="002E395E" w:rsidRPr="002F3447">
        <w:rPr>
          <w:rFonts w:ascii="Arial" w:hAnsi="Arial" w:cs="Arial"/>
        </w:rPr>
        <w:t>To ważny trend w kontekście zwiększania elastyczności sieci.</w:t>
      </w:r>
    </w:p>
    <w:p w14:paraId="6059F6D6" w14:textId="77777777" w:rsidR="008E7088" w:rsidRPr="002F3447" w:rsidRDefault="008E7088" w:rsidP="002E395E">
      <w:pPr>
        <w:contextualSpacing/>
        <w:jc w:val="both"/>
        <w:rPr>
          <w:rFonts w:ascii="Arial" w:hAnsi="Arial" w:cs="Arial"/>
        </w:rPr>
      </w:pPr>
    </w:p>
    <w:p w14:paraId="65A879B6" w14:textId="7576E25A" w:rsidR="002F3447" w:rsidRPr="002F3447" w:rsidRDefault="002F3447" w:rsidP="002F3447">
      <w:pPr>
        <w:contextualSpacing/>
        <w:jc w:val="both"/>
        <w:rPr>
          <w:rFonts w:ascii="Arial" w:hAnsi="Arial" w:cs="Arial"/>
          <w:i/>
          <w:iCs/>
        </w:rPr>
      </w:pPr>
      <w:r w:rsidRPr="002F3447">
        <w:rPr>
          <w:rFonts w:ascii="Arial" w:hAnsi="Arial" w:cs="Arial"/>
        </w:rPr>
        <w:t xml:space="preserve">- </w:t>
      </w:r>
      <w:r w:rsidRPr="002F3447">
        <w:rPr>
          <w:rFonts w:ascii="Arial" w:hAnsi="Arial" w:cs="Arial"/>
          <w:i/>
          <w:iCs/>
        </w:rPr>
        <w:t>W Warszawie realizujemy program testowy z tego zakresu. W zeszłym roku z Miastem Stołecznym Warszawą oraz firmą NODES podpisaliśmy list intencyjny inicjujący utworzenie rynku pilotażowego dla elastyczności rozproszonej. Pierwsze, niezwykle istotne dla tego projektu etapy, zostały już ukończone. W ostatecznym kształcie przedsięwzięcie wymaga zatwierdzenia przez Prezesa Urzędu Regulacji Energetyki oraz komitetu sterującego</w:t>
      </w:r>
      <w:r w:rsidR="00056240">
        <w:rPr>
          <w:rFonts w:ascii="Arial" w:hAnsi="Arial" w:cs="Arial"/>
          <w:i/>
          <w:iCs/>
        </w:rPr>
        <w:t xml:space="preserve"> </w:t>
      </w:r>
      <w:r w:rsidRPr="002F3447">
        <w:rPr>
          <w:rFonts w:ascii="Arial" w:hAnsi="Arial" w:cs="Arial"/>
        </w:rPr>
        <w:t>– powiedział Leszek Bitner.</w:t>
      </w:r>
    </w:p>
    <w:p w14:paraId="4AADA3C2" w14:textId="77777777" w:rsidR="00F10F32" w:rsidRPr="002F3447" w:rsidRDefault="00F10F32" w:rsidP="002E395E">
      <w:pPr>
        <w:contextualSpacing/>
        <w:jc w:val="both"/>
        <w:rPr>
          <w:rFonts w:ascii="Arial" w:hAnsi="Arial" w:cs="Arial"/>
          <w:i/>
          <w:iCs/>
        </w:rPr>
      </w:pPr>
    </w:p>
    <w:p w14:paraId="2A25E745" w14:textId="7959A13B" w:rsidR="002F3447" w:rsidRPr="002F3447" w:rsidRDefault="002F3447" w:rsidP="002E395E">
      <w:pPr>
        <w:contextualSpacing/>
        <w:jc w:val="both"/>
        <w:rPr>
          <w:rFonts w:ascii="Arial" w:hAnsi="Arial" w:cs="Arial"/>
          <w:b/>
          <w:bCs/>
        </w:rPr>
      </w:pPr>
      <w:proofErr w:type="spellStart"/>
      <w:r w:rsidRPr="002F3447">
        <w:rPr>
          <w:rFonts w:ascii="Arial" w:hAnsi="Arial" w:cs="Arial"/>
          <w:b/>
          <w:bCs/>
        </w:rPr>
        <w:lastRenderedPageBreak/>
        <w:t>eMobility</w:t>
      </w:r>
      <w:proofErr w:type="spellEnd"/>
      <w:r w:rsidRPr="002F3447">
        <w:rPr>
          <w:rFonts w:ascii="Arial" w:hAnsi="Arial" w:cs="Arial"/>
          <w:b/>
          <w:bCs/>
        </w:rPr>
        <w:t xml:space="preserve"> wymaga dostępności mocy</w:t>
      </w:r>
    </w:p>
    <w:p w14:paraId="227DB24F" w14:textId="6E31113B" w:rsidR="00F10F32" w:rsidRDefault="00F10F32" w:rsidP="002E395E">
      <w:pPr>
        <w:contextualSpacing/>
        <w:jc w:val="both"/>
        <w:rPr>
          <w:rFonts w:ascii="Arial" w:hAnsi="Arial" w:cs="Arial"/>
        </w:rPr>
      </w:pPr>
      <w:r w:rsidRPr="002F3447">
        <w:rPr>
          <w:rFonts w:ascii="Arial" w:hAnsi="Arial" w:cs="Arial"/>
        </w:rPr>
        <w:t xml:space="preserve">Podczas debaty w trakcie konferencji uczestnicy poruszyli także istotny wątek gotowości infrastruktury na rozwój obszaru </w:t>
      </w:r>
      <w:proofErr w:type="spellStart"/>
      <w:r w:rsidRPr="002F3447">
        <w:rPr>
          <w:rFonts w:ascii="Arial" w:hAnsi="Arial" w:cs="Arial"/>
        </w:rPr>
        <w:t>elektromobilności</w:t>
      </w:r>
      <w:proofErr w:type="spellEnd"/>
      <w:r w:rsidRPr="002F3447">
        <w:rPr>
          <w:rFonts w:ascii="Arial" w:hAnsi="Arial" w:cs="Arial"/>
        </w:rPr>
        <w:t xml:space="preserve">. </w:t>
      </w:r>
    </w:p>
    <w:p w14:paraId="302CDE67" w14:textId="77777777" w:rsidR="008E7088" w:rsidRPr="002F3447" w:rsidRDefault="008E7088" w:rsidP="002E395E">
      <w:pPr>
        <w:contextualSpacing/>
        <w:jc w:val="both"/>
        <w:rPr>
          <w:rFonts w:ascii="Arial" w:hAnsi="Arial" w:cs="Arial"/>
        </w:rPr>
      </w:pPr>
    </w:p>
    <w:p w14:paraId="4ED9ADC1" w14:textId="2B032024" w:rsidR="002E395E" w:rsidRPr="000E6932" w:rsidRDefault="00F10F32" w:rsidP="002E395E">
      <w:pPr>
        <w:contextualSpacing/>
        <w:jc w:val="both"/>
        <w:rPr>
          <w:rFonts w:ascii="Arial" w:hAnsi="Arial" w:cs="Arial"/>
        </w:rPr>
      </w:pPr>
      <w:r w:rsidRPr="002F3447">
        <w:rPr>
          <w:rFonts w:ascii="Arial" w:hAnsi="Arial" w:cs="Arial"/>
          <w:b/>
          <w:bCs/>
        </w:rPr>
        <w:t xml:space="preserve">- </w:t>
      </w:r>
      <w:r w:rsidR="00B00E51" w:rsidRPr="002F3447">
        <w:rPr>
          <w:rFonts w:ascii="Arial" w:hAnsi="Arial" w:cs="Arial"/>
          <w:i/>
          <w:iCs/>
        </w:rPr>
        <w:t xml:space="preserve">Panuje powszechna opinia, że brak wystarczającej dostępności mocy do ładowania „elektryków” na parkingach, w biurach i w domach stanowi obecnie jedną z największych barier rozwoju </w:t>
      </w:r>
      <w:proofErr w:type="spellStart"/>
      <w:r w:rsidR="00B00E51" w:rsidRPr="002F3447">
        <w:rPr>
          <w:rFonts w:ascii="Arial" w:hAnsi="Arial" w:cs="Arial"/>
          <w:i/>
          <w:iCs/>
        </w:rPr>
        <w:t>eMobility</w:t>
      </w:r>
      <w:proofErr w:type="spellEnd"/>
      <w:r w:rsidR="00B00E51" w:rsidRPr="002F3447">
        <w:rPr>
          <w:rFonts w:ascii="Arial" w:hAnsi="Arial" w:cs="Arial"/>
          <w:i/>
          <w:iCs/>
        </w:rPr>
        <w:t xml:space="preserve">. Jednak problem jest o wiele bardziej złożony. Z jednej strony odbiorca oczekuje stałej dostępności maksymalnej mocy sieci, pomimo że w pełni jej nie wykorzystuje. Z drugiej, Operator Systemu Dystrybucyjnego (OSD) jest zobowiązany taką moc zabezpieczyć. Zatem już na etapie planowania sieci musimy oszacować potrzebną dla danej lokalizacji moc. W tym celu estymujemy liczbę potencjalnych odbiorców czy analizujemy, jak dane części miasta będą się rozwijać. Co szczególnie ważne współpracujemy przy tego typu analizach z </w:t>
      </w:r>
      <w:r w:rsidR="008E7088">
        <w:rPr>
          <w:rFonts w:ascii="Arial" w:hAnsi="Arial" w:cs="Arial"/>
          <w:i/>
          <w:iCs/>
        </w:rPr>
        <w:t>miastem stołecznym</w:t>
      </w:r>
      <w:r w:rsidR="00B00E51" w:rsidRPr="002F3447">
        <w:rPr>
          <w:rFonts w:ascii="Arial" w:hAnsi="Arial" w:cs="Arial"/>
          <w:i/>
          <w:iCs/>
        </w:rPr>
        <w:t xml:space="preserve"> </w:t>
      </w:r>
      <w:r w:rsidR="008E7088" w:rsidRPr="002F3447">
        <w:rPr>
          <w:rFonts w:ascii="Arial" w:hAnsi="Arial" w:cs="Arial"/>
          <w:i/>
          <w:iCs/>
        </w:rPr>
        <w:t>Warszaw</w:t>
      </w:r>
      <w:r w:rsidR="008E7088">
        <w:rPr>
          <w:rFonts w:ascii="Arial" w:hAnsi="Arial" w:cs="Arial"/>
          <w:i/>
          <w:iCs/>
        </w:rPr>
        <w:t>ą</w:t>
      </w:r>
      <w:r w:rsidR="00056240">
        <w:rPr>
          <w:rFonts w:ascii="Arial" w:hAnsi="Arial" w:cs="Arial"/>
          <w:i/>
          <w:iCs/>
        </w:rPr>
        <w:t xml:space="preserve"> </w:t>
      </w:r>
      <w:r w:rsidRPr="002F3447">
        <w:rPr>
          <w:rFonts w:ascii="Arial" w:hAnsi="Arial" w:cs="Arial"/>
          <w:i/>
          <w:iCs/>
        </w:rPr>
        <w:t xml:space="preserve">– </w:t>
      </w:r>
      <w:r w:rsidRPr="000E6932">
        <w:rPr>
          <w:rFonts w:ascii="Arial" w:hAnsi="Arial" w:cs="Arial"/>
        </w:rPr>
        <w:t>zauważył Leszek Bitner</w:t>
      </w:r>
      <w:r w:rsidR="008E7088">
        <w:rPr>
          <w:rFonts w:ascii="Arial" w:hAnsi="Arial" w:cs="Arial"/>
        </w:rPr>
        <w:t>.</w:t>
      </w:r>
    </w:p>
    <w:p w14:paraId="4936A72E" w14:textId="77777777" w:rsidR="00BD05A7" w:rsidRPr="002F3447" w:rsidRDefault="00BD05A7" w:rsidP="002E395E">
      <w:pPr>
        <w:contextualSpacing/>
        <w:jc w:val="both"/>
        <w:rPr>
          <w:rFonts w:ascii="Arial" w:hAnsi="Arial" w:cs="Arial"/>
          <w:i/>
          <w:iCs/>
        </w:rPr>
      </w:pPr>
    </w:p>
    <w:p w14:paraId="0FEBA639" w14:textId="6E7984B3" w:rsidR="002E395E" w:rsidRPr="002F3447" w:rsidRDefault="00BD05A7" w:rsidP="002E395E">
      <w:pPr>
        <w:contextualSpacing/>
        <w:jc w:val="both"/>
        <w:rPr>
          <w:rFonts w:ascii="Arial" w:hAnsi="Arial" w:cs="Arial"/>
          <w:i/>
          <w:iCs/>
        </w:rPr>
      </w:pPr>
      <w:r w:rsidRPr="002F3447">
        <w:rPr>
          <w:rFonts w:ascii="Arial" w:hAnsi="Arial" w:cs="Arial"/>
        </w:rPr>
        <w:t>Równomierność</w:t>
      </w:r>
      <w:r w:rsidR="002E395E" w:rsidRPr="002F3447">
        <w:rPr>
          <w:rFonts w:ascii="Arial" w:hAnsi="Arial" w:cs="Arial"/>
        </w:rPr>
        <w:t xml:space="preserve"> regulacj</w:t>
      </w:r>
      <w:r w:rsidRPr="002F3447">
        <w:rPr>
          <w:rFonts w:ascii="Arial" w:hAnsi="Arial" w:cs="Arial"/>
        </w:rPr>
        <w:t>i</w:t>
      </w:r>
      <w:r w:rsidR="002E395E" w:rsidRPr="002F3447">
        <w:rPr>
          <w:rFonts w:ascii="Arial" w:hAnsi="Arial" w:cs="Arial"/>
        </w:rPr>
        <w:t xml:space="preserve"> popytu i podaży energii elektrycznej </w:t>
      </w:r>
      <w:r w:rsidRPr="002F3447">
        <w:rPr>
          <w:rFonts w:ascii="Arial" w:hAnsi="Arial" w:cs="Arial"/>
        </w:rPr>
        <w:t xml:space="preserve">może w przyszłości </w:t>
      </w:r>
      <w:r w:rsidR="002E395E" w:rsidRPr="002F3447">
        <w:rPr>
          <w:rFonts w:ascii="Arial" w:hAnsi="Arial" w:cs="Arial"/>
        </w:rPr>
        <w:t>pozwoli</w:t>
      </w:r>
      <w:r w:rsidRPr="002F3447">
        <w:rPr>
          <w:rFonts w:ascii="Arial" w:hAnsi="Arial" w:cs="Arial"/>
        </w:rPr>
        <w:t>ć</w:t>
      </w:r>
      <w:r w:rsidR="002E395E" w:rsidRPr="002F3447">
        <w:rPr>
          <w:rFonts w:ascii="Arial" w:hAnsi="Arial" w:cs="Arial"/>
        </w:rPr>
        <w:t xml:space="preserve"> </w:t>
      </w:r>
      <w:r w:rsidRPr="002F3447">
        <w:rPr>
          <w:rFonts w:ascii="Arial" w:hAnsi="Arial" w:cs="Arial"/>
        </w:rPr>
        <w:t xml:space="preserve">na </w:t>
      </w:r>
      <w:r w:rsidR="002E395E" w:rsidRPr="002F3447">
        <w:rPr>
          <w:rFonts w:ascii="Arial" w:hAnsi="Arial" w:cs="Arial"/>
        </w:rPr>
        <w:t>zabezpiecz</w:t>
      </w:r>
      <w:r w:rsidRPr="002F3447">
        <w:rPr>
          <w:rFonts w:ascii="Arial" w:hAnsi="Arial" w:cs="Arial"/>
        </w:rPr>
        <w:t>enie</w:t>
      </w:r>
      <w:r w:rsidR="002E395E" w:rsidRPr="002F3447">
        <w:rPr>
          <w:rFonts w:ascii="Arial" w:hAnsi="Arial" w:cs="Arial"/>
        </w:rPr>
        <w:t xml:space="preserve"> </w:t>
      </w:r>
      <w:r w:rsidRPr="002F3447">
        <w:rPr>
          <w:rFonts w:ascii="Arial" w:hAnsi="Arial" w:cs="Arial"/>
        </w:rPr>
        <w:t xml:space="preserve">jej stałych </w:t>
      </w:r>
      <w:r w:rsidR="002E395E" w:rsidRPr="002F3447">
        <w:rPr>
          <w:rFonts w:ascii="Arial" w:hAnsi="Arial" w:cs="Arial"/>
        </w:rPr>
        <w:t xml:space="preserve">dostaw. </w:t>
      </w:r>
      <w:r w:rsidRPr="002F3447">
        <w:rPr>
          <w:rFonts w:ascii="Arial" w:hAnsi="Arial" w:cs="Arial"/>
        </w:rPr>
        <w:t xml:space="preserve">Efektywnemu bilansowaniu sieci mogą pomóc odpowiednie </w:t>
      </w:r>
      <w:r w:rsidR="002E395E" w:rsidRPr="002F3447">
        <w:rPr>
          <w:rFonts w:ascii="Arial" w:hAnsi="Arial" w:cs="Arial"/>
        </w:rPr>
        <w:t>system</w:t>
      </w:r>
      <w:r w:rsidRPr="002F3447">
        <w:rPr>
          <w:rFonts w:ascii="Arial" w:hAnsi="Arial" w:cs="Arial"/>
        </w:rPr>
        <w:t>y</w:t>
      </w:r>
      <w:r w:rsidR="002E395E" w:rsidRPr="002F3447">
        <w:rPr>
          <w:rFonts w:ascii="Arial" w:hAnsi="Arial" w:cs="Arial"/>
        </w:rPr>
        <w:t xml:space="preserve"> zarządzania mocą i sterowani</w:t>
      </w:r>
      <w:r w:rsidRPr="002F3447">
        <w:rPr>
          <w:rFonts w:ascii="Arial" w:hAnsi="Arial" w:cs="Arial"/>
        </w:rPr>
        <w:t>e</w:t>
      </w:r>
      <w:r w:rsidR="002E395E" w:rsidRPr="002F3447">
        <w:rPr>
          <w:rFonts w:ascii="Arial" w:hAnsi="Arial" w:cs="Arial"/>
        </w:rPr>
        <w:t xml:space="preserve"> poborem energii ładowani</w:t>
      </w:r>
      <w:r w:rsidRPr="002F3447">
        <w:rPr>
          <w:rFonts w:ascii="Arial" w:hAnsi="Arial" w:cs="Arial"/>
        </w:rPr>
        <w:t>a</w:t>
      </w:r>
      <w:r w:rsidR="002E395E" w:rsidRPr="002F3447">
        <w:rPr>
          <w:rFonts w:ascii="Arial" w:hAnsi="Arial" w:cs="Arial"/>
        </w:rPr>
        <w:t xml:space="preserve"> elektryków</w:t>
      </w:r>
      <w:r w:rsidR="002F3447" w:rsidRPr="002F3447">
        <w:rPr>
          <w:rFonts w:ascii="Arial" w:hAnsi="Arial" w:cs="Arial"/>
          <w:i/>
          <w:iCs/>
        </w:rPr>
        <w:t>.</w:t>
      </w:r>
    </w:p>
    <w:p w14:paraId="48719BF0" w14:textId="77777777" w:rsidR="00BD05A7" w:rsidRPr="002F3447" w:rsidRDefault="00BD05A7" w:rsidP="002E395E">
      <w:pPr>
        <w:contextualSpacing/>
        <w:jc w:val="both"/>
        <w:rPr>
          <w:rFonts w:ascii="Arial" w:hAnsi="Arial" w:cs="Arial"/>
          <w:b/>
          <w:bCs/>
        </w:rPr>
      </w:pPr>
    </w:p>
    <w:p w14:paraId="564B89AE" w14:textId="77777777" w:rsidR="00AA7D6A" w:rsidRPr="002F3447" w:rsidRDefault="00AA7D6A" w:rsidP="00AA7D6A">
      <w:pPr>
        <w:contextualSpacing/>
        <w:jc w:val="both"/>
        <w:rPr>
          <w:rFonts w:ascii="Arial" w:hAnsi="Arial" w:cs="Arial"/>
        </w:rPr>
      </w:pPr>
    </w:p>
    <w:p w14:paraId="11F35633" w14:textId="7EC25866" w:rsidR="00D477CB" w:rsidRPr="002F3447" w:rsidRDefault="00D477CB" w:rsidP="003B5A2E">
      <w:pPr>
        <w:pStyle w:val="NormalnyWeb"/>
        <w:shd w:val="clear" w:color="auto" w:fill="FEFEFE"/>
        <w:contextualSpacing/>
        <w:jc w:val="both"/>
        <w:rPr>
          <w:rFonts w:ascii="Arial" w:hAnsi="Arial" w:cs="Arial"/>
          <w:sz w:val="22"/>
          <w:szCs w:val="22"/>
        </w:rPr>
      </w:pPr>
    </w:p>
    <w:sectPr w:rsidR="00D477CB" w:rsidRPr="002F3447" w:rsidSect="00056240">
      <w:headerReference w:type="default" r:id="rId12"/>
      <w:pgSz w:w="11906" w:h="16838"/>
      <w:pgMar w:top="1440" w:right="1440" w:bottom="1702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110A" w14:textId="77777777" w:rsidR="0079603E" w:rsidRDefault="0079603E">
      <w:pPr>
        <w:spacing w:line="240" w:lineRule="auto"/>
      </w:pPr>
      <w:r>
        <w:separator/>
      </w:r>
    </w:p>
  </w:endnote>
  <w:endnote w:type="continuationSeparator" w:id="0">
    <w:p w14:paraId="68BC637E" w14:textId="77777777" w:rsidR="0079603E" w:rsidRDefault="0079603E">
      <w:pPr>
        <w:spacing w:line="240" w:lineRule="auto"/>
      </w:pPr>
      <w:r>
        <w:continuationSeparator/>
      </w:r>
    </w:p>
  </w:endnote>
  <w:endnote w:type="continuationNotice" w:id="1">
    <w:p w14:paraId="5EF44314" w14:textId="77777777" w:rsidR="0079603E" w:rsidRDefault="0079603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DFC18" w14:textId="77777777" w:rsidR="0079603E" w:rsidRDefault="0079603E">
      <w:pPr>
        <w:spacing w:line="240" w:lineRule="auto"/>
      </w:pPr>
      <w:r>
        <w:separator/>
      </w:r>
    </w:p>
  </w:footnote>
  <w:footnote w:type="continuationSeparator" w:id="0">
    <w:p w14:paraId="7EC38D11" w14:textId="77777777" w:rsidR="0079603E" w:rsidRDefault="0079603E">
      <w:pPr>
        <w:spacing w:line="240" w:lineRule="auto"/>
      </w:pPr>
      <w:r>
        <w:continuationSeparator/>
      </w:r>
    </w:p>
  </w:footnote>
  <w:footnote w:type="continuationNotice" w:id="1">
    <w:p w14:paraId="5737970D" w14:textId="77777777" w:rsidR="0079603E" w:rsidRDefault="0079603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0EBE9" w14:textId="77777777" w:rsidR="00E8270A" w:rsidRDefault="0098018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E1D6135" wp14:editId="6826FD27">
          <wp:extent cx="1623726" cy="319114"/>
          <wp:effectExtent l="0" t="0" r="0" b="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726" cy="3191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3970D61" w14:textId="77777777" w:rsidR="00E8270A" w:rsidRDefault="00E827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FE2"/>
    <w:multiLevelType w:val="hybridMultilevel"/>
    <w:tmpl w:val="90406FB4"/>
    <w:lvl w:ilvl="0" w:tplc="9E047C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4F5E"/>
    <w:multiLevelType w:val="multilevel"/>
    <w:tmpl w:val="068E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CF0580"/>
    <w:multiLevelType w:val="multilevel"/>
    <w:tmpl w:val="4660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4FE4EC9"/>
    <w:multiLevelType w:val="hybridMultilevel"/>
    <w:tmpl w:val="79E82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A3243"/>
    <w:multiLevelType w:val="multilevel"/>
    <w:tmpl w:val="E7BE11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26874969">
    <w:abstractNumId w:val="4"/>
  </w:num>
  <w:num w:numId="2" w16cid:durableId="588150780">
    <w:abstractNumId w:val="1"/>
  </w:num>
  <w:num w:numId="3" w16cid:durableId="1322196850">
    <w:abstractNumId w:val="0"/>
  </w:num>
  <w:num w:numId="4" w16cid:durableId="1607887740">
    <w:abstractNumId w:val="3"/>
  </w:num>
  <w:num w:numId="5" w16cid:durableId="1867713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70A"/>
    <w:rsid w:val="0000031F"/>
    <w:rsid w:val="0000752E"/>
    <w:rsid w:val="00014495"/>
    <w:rsid w:val="00030D4D"/>
    <w:rsid w:val="0004138D"/>
    <w:rsid w:val="0004220B"/>
    <w:rsid w:val="000434AC"/>
    <w:rsid w:val="00045249"/>
    <w:rsid w:val="000526F2"/>
    <w:rsid w:val="000543B9"/>
    <w:rsid w:val="00056240"/>
    <w:rsid w:val="00060489"/>
    <w:rsid w:val="00066C1D"/>
    <w:rsid w:val="000723D3"/>
    <w:rsid w:val="000850A8"/>
    <w:rsid w:val="00086110"/>
    <w:rsid w:val="00086953"/>
    <w:rsid w:val="00094583"/>
    <w:rsid w:val="0009518E"/>
    <w:rsid w:val="000968F8"/>
    <w:rsid w:val="000A6AC4"/>
    <w:rsid w:val="000A77A0"/>
    <w:rsid w:val="000A7CF7"/>
    <w:rsid w:val="000B62B0"/>
    <w:rsid w:val="000B6A8B"/>
    <w:rsid w:val="000C05E4"/>
    <w:rsid w:val="000C0F23"/>
    <w:rsid w:val="000C71BA"/>
    <w:rsid w:val="000D481E"/>
    <w:rsid w:val="000D634E"/>
    <w:rsid w:val="000E6932"/>
    <w:rsid w:val="000F2909"/>
    <w:rsid w:val="000F55DA"/>
    <w:rsid w:val="00100752"/>
    <w:rsid w:val="00112F73"/>
    <w:rsid w:val="00115459"/>
    <w:rsid w:val="00117CAB"/>
    <w:rsid w:val="00117F9D"/>
    <w:rsid w:val="00121064"/>
    <w:rsid w:val="00130297"/>
    <w:rsid w:val="00133880"/>
    <w:rsid w:val="001350BE"/>
    <w:rsid w:val="0013634C"/>
    <w:rsid w:val="00140A48"/>
    <w:rsid w:val="00146D9F"/>
    <w:rsid w:val="0016604D"/>
    <w:rsid w:val="0016614B"/>
    <w:rsid w:val="00167B56"/>
    <w:rsid w:val="00170D7F"/>
    <w:rsid w:val="00172C5C"/>
    <w:rsid w:val="0017359A"/>
    <w:rsid w:val="00177FA0"/>
    <w:rsid w:val="00180BFD"/>
    <w:rsid w:val="001915B0"/>
    <w:rsid w:val="001A1184"/>
    <w:rsid w:val="001A4EEA"/>
    <w:rsid w:val="001A58C0"/>
    <w:rsid w:val="001A5F46"/>
    <w:rsid w:val="001A6D6E"/>
    <w:rsid w:val="001B1791"/>
    <w:rsid w:val="001C0A2A"/>
    <w:rsid w:val="001C5B1F"/>
    <w:rsid w:val="001D1883"/>
    <w:rsid w:val="001D6BC5"/>
    <w:rsid w:val="001D7BD7"/>
    <w:rsid w:val="001E108C"/>
    <w:rsid w:val="001E1F4A"/>
    <w:rsid w:val="001E230B"/>
    <w:rsid w:val="001E55C8"/>
    <w:rsid w:val="001F0AEA"/>
    <w:rsid w:val="001F6C16"/>
    <w:rsid w:val="001F6E71"/>
    <w:rsid w:val="00200F6F"/>
    <w:rsid w:val="0021720E"/>
    <w:rsid w:val="002204F7"/>
    <w:rsid w:val="002227B7"/>
    <w:rsid w:val="002228CB"/>
    <w:rsid w:val="00225065"/>
    <w:rsid w:val="00225EFC"/>
    <w:rsid w:val="00226FF9"/>
    <w:rsid w:val="00233CA2"/>
    <w:rsid w:val="00233E14"/>
    <w:rsid w:val="00240135"/>
    <w:rsid w:val="00240EB9"/>
    <w:rsid w:val="00247853"/>
    <w:rsid w:val="00255599"/>
    <w:rsid w:val="00257C2A"/>
    <w:rsid w:val="002629A1"/>
    <w:rsid w:val="00263E3E"/>
    <w:rsid w:val="00265758"/>
    <w:rsid w:val="002719D7"/>
    <w:rsid w:val="002747E5"/>
    <w:rsid w:val="00297D6B"/>
    <w:rsid w:val="002A0714"/>
    <w:rsid w:val="002A1245"/>
    <w:rsid w:val="002A1EC4"/>
    <w:rsid w:val="002A1FC0"/>
    <w:rsid w:val="002B0357"/>
    <w:rsid w:val="002B3399"/>
    <w:rsid w:val="002B3831"/>
    <w:rsid w:val="002C117C"/>
    <w:rsid w:val="002C153D"/>
    <w:rsid w:val="002C357F"/>
    <w:rsid w:val="002D1528"/>
    <w:rsid w:val="002D2719"/>
    <w:rsid w:val="002E395E"/>
    <w:rsid w:val="002E4E5B"/>
    <w:rsid w:val="002F0089"/>
    <w:rsid w:val="002F159C"/>
    <w:rsid w:val="002F1E7D"/>
    <w:rsid w:val="002F2E98"/>
    <w:rsid w:val="002F3447"/>
    <w:rsid w:val="002F5CBF"/>
    <w:rsid w:val="002F63F9"/>
    <w:rsid w:val="00313C30"/>
    <w:rsid w:val="00322AA7"/>
    <w:rsid w:val="00324B50"/>
    <w:rsid w:val="0034161D"/>
    <w:rsid w:val="00344A6A"/>
    <w:rsid w:val="00347125"/>
    <w:rsid w:val="00353519"/>
    <w:rsid w:val="00355DE3"/>
    <w:rsid w:val="0035621C"/>
    <w:rsid w:val="0036393C"/>
    <w:rsid w:val="00365080"/>
    <w:rsid w:val="00371A82"/>
    <w:rsid w:val="00376E6D"/>
    <w:rsid w:val="003A471F"/>
    <w:rsid w:val="003B099F"/>
    <w:rsid w:val="003B1447"/>
    <w:rsid w:val="003B59AA"/>
    <w:rsid w:val="003B5A2E"/>
    <w:rsid w:val="003B5E3F"/>
    <w:rsid w:val="003D1354"/>
    <w:rsid w:val="003D38BC"/>
    <w:rsid w:val="003F0D91"/>
    <w:rsid w:val="003F7025"/>
    <w:rsid w:val="00400145"/>
    <w:rsid w:val="0040197E"/>
    <w:rsid w:val="00405FDD"/>
    <w:rsid w:val="00424F0A"/>
    <w:rsid w:val="0042678D"/>
    <w:rsid w:val="00432F6F"/>
    <w:rsid w:val="00436DA5"/>
    <w:rsid w:val="00445A79"/>
    <w:rsid w:val="004540A2"/>
    <w:rsid w:val="0046410D"/>
    <w:rsid w:val="0046766D"/>
    <w:rsid w:val="0047446B"/>
    <w:rsid w:val="00475E70"/>
    <w:rsid w:val="00481E7A"/>
    <w:rsid w:val="004863E8"/>
    <w:rsid w:val="00490EF6"/>
    <w:rsid w:val="0049783D"/>
    <w:rsid w:val="004A5DE5"/>
    <w:rsid w:val="004B4A1A"/>
    <w:rsid w:val="004B5CA7"/>
    <w:rsid w:val="004C3535"/>
    <w:rsid w:val="004D0052"/>
    <w:rsid w:val="004D126D"/>
    <w:rsid w:val="004D7A18"/>
    <w:rsid w:val="004E478E"/>
    <w:rsid w:val="004F061D"/>
    <w:rsid w:val="00500AC3"/>
    <w:rsid w:val="00501BCA"/>
    <w:rsid w:val="00510EA3"/>
    <w:rsid w:val="005123EF"/>
    <w:rsid w:val="00513418"/>
    <w:rsid w:val="00514875"/>
    <w:rsid w:val="00516027"/>
    <w:rsid w:val="005168ED"/>
    <w:rsid w:val="00517A24"/>
    <w:rsid w:val="00524A50"/>
    <w:rsid w:val="00524CCD"/>
    <w:rsid w:val="0054017B"/>
    <w:rsid w:val="00541645"/>
    <w:rsid w:val="00542E03"/>
    <w:rsid w:val="00546440"/>
    <w:rsid w:val="0055255C"/>
    <w:rsid w:val="00560965"/>
    <w:rsid w:val="005614A5"/>
    <w:rsid w:val="00570B9C"/>
    <w:rsid w:val="0058077E"/>
    <w:rsid w:val="0058394E"/>
    <w:rsid w:val="005853A5"/>
    <w:rsid w:val="00590285"/>
    <w:rsid w:val="00590B35"/>
    <w:rsid w:val="00591585"/>
    <w:rsid w:val="00592195"/>
    <w:rsid w:val="00595D7C"/>
    <w:rsid w:val="005B3CE0"/>
    <w:rsid w:val="005B57B5"/>
    <w:rsid w:val="005B6058"/>
    <w:rsid w:val="005C6ECF"/>
    <w:rsid w:val="005E026C"/>
    <w:rsid w:val="005E27F7"/>
    <w:rsid w:val="005F0FFD"/>
    <w:rsid w:val="005F381F"/>
    <w:rsid w:val="005F5F11"/>
    <w:rsid w:val="00604F8C"/>
    <w:rsid w:val="006111C5"/>
    <w:rsid w:val="00616B4D"/>
    <w:rsid w:val="006267B2"/>
    <w:rsid w:val="00627A0A"/>
    <w:rsid w:val="006300B1"/>
    <w:rsid w:val="006300E8"/>
    <w:rsid w:val="006329E3"/>
    <w:rsid w:val="00633B80"/>
    <w:rsid w:val="00635C8D"/>
    <w:rsid w:val="00637C49"/>
    <w:rsid w:val="00647C95"/>
    <w:rsid w:val="00650031"/>
    <w:rsid w:val="006545F9"/>
    <w:rsid w:val="00656844"/>
    <w:rsid w:val="00660746"/>
    <w:rsid w:val="00662971"/>
    <w:rsid w:val="0066338A"/>
    <w:rsid w:val="006707D6"/>
    <w:rsid w:val="0067292F"/>
    <w:rsid w:val="00680730"/>
    <w:rsid w:val="00682887"/>
    <w:rsid w:val="006A34FE"/>
    <w:rsid w:val="006A682E"/>
    <w:rsid w:val="006B496F"/>
    <w:rsid w:val="006B75F9"/>
    <w:rsid w:val="006B7F24"/>
    <w:rsid w:val="006C60DB"/>
    <w:rsid w:val="006D0B16"/>
    <w:rsid w:val="006E725D"/>
    <w:rsid w:val="006F1D5F"/>
    <w:rsid w:val="006F431F"/>
    <w:rsid w:val="00702E1F"/>
    <w:rsid w:val="00704A6F"/>
    <w:rsid w:val="00714ABD"/>
    <w:rsid w:val="007231D4"/>
    <w:rsid w:val="00725D0F"/>
    <w:rsid w:val="00741797"/>
    <w:rsid w:val="00743C43"/>
    <w:rsid w:val="00743E1C"/>
    <w:rsid w:val="00750A08"/>
    <w:rsid w:val="007511CB"/>
    <w:rsid w:val="0075358C"/>
    <w:rsid w:val="007568B8"/>
    <w:rsid w:val="00763B3A"/>
    <w:rsid w:val="0077208A"/>
    <w:rsid w:val="00783DA1"/>
    <w:rsid w:val="00790842"/>
    <w:rsid w:val="0079603E"/>
    <w:rsid w:val="00797AC3"/>
    <w:rsid w:val="007A3620"/>
    <w:rsid w:val="007A4814"/>
    <w:rsid w:val="007A5378"/>
    <w:rsid w:val="007A5DDB"/>
    <w:rsid w:val="007B1145"/>
    <w:rsid w:val="007B462D"/>
    <w:rsid w:val="007B477E"/>
    <w:rsid w:val="007C26C4"/>
    <w:rsid w:val="007C6438"/>
    <w:rsid w:val="007D2558"/>
    <w:rsid w:val="007D5FF3"/>
    <w:rsid w:val="007D67FD"/>
    <w:rsid w:val="007E5114"/>
    <w:rsid w:val="007E72E5"/>
    <w:rsid w:val="007F2225"/>
    <w:rsid w:val="00822056"/>
    <w:rsid w:val="00823398"/>
    <w:rsid w:val="0083065E"/>
    <w:rsid w:val="0084105A"/>
    <w:rsid w:val="0084602F"/>
    <w:rsid w:val="00846BCC"/>
    <w:rsid w:val="008502AD"/>
    <w:rsid w:val="00852D84"/>
    <w:rsid w:val="00853FC6"/>
    <w:rsid w:val="00855A3B"/>
    <w:rsid w:val="00857126"/>
    <w:rsid w:val="008579D4"/>
    <w:rsid w:val="008663BD"/>
    <w:rsid w:val="0086648E"/>
    <w:rsid w:val="00870311"/>
    <w:rsid w:val="008710C5"/>
    <w:rsid w:val="00871EB5"/>
    <w:rsid w:val="008745A5"/>
    <w:rsid w:val="0087556D"/>
    <w:rsid w:val="008762D5"/>
    <w:rsid w:val="0088211F"/>
    <w:rsid w:val="00883B5A"/>
    <w:rsid w:val="0088630A"/>
    <w:rsid w:val="0088760F"/>
    <w:rsid w:val="00887A77"/>
    <w:rsid w:val="00890807"/>
    <w:rsid w:val="008A459A"/>
    <w:rsid w:val="008D229D"/>
    <w:rsid w:val="008D3DFD"/>
    <w:rsid w:val="008E1915"/>
    <w:rsid w:val="008E19DE"/>
    <w:rsid w:val="008E1C8B"/>
    <w:rsid w:val="008E2D54"/>
    <w:rsid w:val="008E7088"/>
    <w:rsid w:val="008F1D09"/>
    <w:rsid w:val="008F2C63"/>
    <w:rsid w:val="008F307C"/>
    <w:rsid w:val="009023D2"/>
    <w:rsid w:val="0091340B"/>
    <w:rsid w:val="00927930"/>
    <w:rsid w:val="00927B6F"/>
    <w:rsid w:val="009309A7"/>
    <w:rsid w:val="00950A5E"/>
    <w:rsid w:val="009528D6"/>
    <w:rsid w:val="00956FC3"/>
    <w:rsid w:val="009703E3"/>
    <w:rsid w:val="00972C48"/>
    <w:rsid w:val="00975D78"/>
    <w:rsid w:val="00980185"/>
    <w:rsid w:val="009805BB"/>
    <w:rsid w:val="00982A42"/>
    <w:rsid w:val="00982C3C"/>
    <w:rsid w:val="009A2784"/>
    <w:rsid w:val="009A30CC"/>
    <w:rsid w:val="009A4625"/>
    <w:rsid w:val="009A6DAF"/>
    <w:rsid w:val="009B2BA4"/>
    <w:rsid w:val="009C2A43"/>
    <w:rsid w:val="009C4499"/>
    <w:rsid w:val="009C6E5A"/>
    <w:rsid w:val="009D225F"/>
    <w:rsid w:val="009D24E1"/>
    <w:rsid w:val="009D4FA0"/>
    <w:rsid w:val="009E3781"/>
    <w:rsid w:val="009E68E0"/>
    <w:rsid w:val="009F5D18"/>
    <w:rsid w:val="009F6013"/>
    <w:rsid w:val="00A00417"/>
    <w:rsid w:val="00A03D48"/>
    <w:rsid w:val="00A05DF7"/>
    <w:rsid w:val="00A0697E"/>
    <w:rsid w:val="00A116DC"/>
    <w:rsid w:val="00A14A52"/>
    <w:rsid w:val="00A21FF0"/>
    <w:rsid w:val="00A30AAF"/>
    <w:rsid w:val="00A3146F"/>
    <w:rsid w:val="00A554E0"/>
    <w:rsid w:val="00A57620"/>
    <w:rsid w:val="00A60D8A"/>
    <w:rsid w:val="00A61E16"/>
    <w:rsid w:val="00A656FA"/>
    <w:rsid w:val="00A810CF"/>
    <w:rsid w:val="00A8322F"/>
    <w:rsid w:val="00A85466"/>
    <w:rsid w:val="00A8751B"/>
    <w:rsid w:val="00A94763"/>
    <w:rsid w:val="00A95C5E"/>
    <w:rsid w:val="00AA00B5"/>
    <w:rsid w:val="00AA19D6"/>
    <w:rsid w:val="00AA22E0"/>
    <w:rsid w:val="00AA7D6A"/>
    <w:rsid w:val="00AB00CB"/>
    <w:rsid w:val="00AB1CFB"/>
    <w:rsid w:val="00AC0BAA"/>
    <w:rsid w:val="00AC3F20"/>
    <w:rsid w:val="00AD6DF1"/>
    <w:rsid w:val="00AD6E42"/>
    <w:rsid w:val="00AE003B"/>
    <w:rsid w:val="00AE3FBC"/>
    <w:rsid w:val="00AF0C71"/>
    <w:rsid w:val="00B00E51"/>
    <w:rsid w:val="00B01AFF"/>
    <w:rsid w:val="00B02B29"/>
    <w:rsid w:val="00B046F2"/>
    <w:rsid w:val="00B04DC9"/>
    <w:rsid w:val="00B075B1"/>
    <w:rsid w:val="00B13FBA"/>
    <w:rsid w:val="00B15889"/>
    <w:rsid w:val="00B33C96"/>
    <w:rsid w:val="00B40417"/>
    <w:rsid w:val="00B41F8A"/>
    <w:rsid w:val="00B56544"/>
    <w:rsid w:val="00B604C8"/>
    <w:rsid w:val="00B65309"/>
    <w:rsid w:val="00B77B86"/>
    <w:rsid w:val="00B8083F"/>
    <w:rsid w:val="00B827D8"/>
    <w:rsid w:val="00B856E3"/>
    <w:rsid w:val="00B85C27"/>
    <w:rsid w:val="00B9078B"/>
    <w:rsid w:val="00B91DC9"/>
    <w:rsid w:val="00B923B8"/>
    <w:rsid w:val="00B9435C"/>
    <w:rsid w:val="00BA05D7"/>
    <w:rsid w:val="00BA3897"/>
    <w:rsid w:val="00BA3C5C"/>
    <w:rsid w:val="00BA5CA4"/>
    <w:rsid w:val="00BA61AF"/>
    <w:rsid w:val="00BA7171"/>
    <w:rsid w:val="00BA71CA"/>
    <w:rsid w:val="00BB2A5C"/>
    <w:rsid w:val="00BB5A68"/>
    <w:rsid w:val="00BC0C9D"/>
    <w:rsid w:val="00BD05A7"/>
    <w:rsid w:val="00BD1F2D"/>
    <w:rsid w:val="00BD4747"/>
    <w:rsid w:val="00BD72AF"/>
    <w:rsid w:val="00BF16A2"/>
    <w:rsid w:val="00BF2FF4"/>
    <w:rsid w:val="00C0089B"/>
    <w:rsid w:val="00C0159C"/>
    <w:rsid w:val="00C06583"/>
    <w:rsid w:val="00C07FF8"/>
    <w:rsid w:val="00C14E85"/>
    <w:rsid w:val="00C2067D"/>
    <w:rsid w:val="00C22E4D"/>
    <w:rsid w:val="00C24328"/>
    <w:rsid w:val="00C31C74"/>
    <w:rsid w:val="00C352C5"/>
    <w:rsid w:val="00C35827"/>
    <w:rsid w:val="00C3762F"/>
    <w:rsid w:val="00C53F68"/>
    <w:rsid w:val="00C61E8A"/>
    <w:rsid w:val="00C7491E"/>
    <w:rsid w:val="00C7791C"/>
    <w:rsid w:val="00C8213F"/>
    <w:rsid w:val="00C82454"/>
    <w:rsid w:val="00C9312D"/>
    <w:rsid w:val="00CA11C5"/>
    <w:rsid w:val="00CB32C6"/>
    <w:rsid w:val="00CB65EB"/>
    <w:rsid w:val="00CB75C3"/>
    <w:rsid w:val="00CB7DBE"/>
    <w:rsid w:val="00CC1F91"/>
    <w:rsid w:val="00CD05B5"/>
    <w:rsid w:val="00CE2FC6"/>
    <w:rsid w:val="00CE57CF"/>
    <w:rsid w:val="00CE7F77"/>
    <w:rsid w:val="00CF3A1A"/>
    <w:rsid w:val="00D0607C"/>
    <w:rsid w:val="00D07635"/>
    <w:rsid w:val="00D10A2F"/>
    <w:rsid w:val="00D10D7E"/>
    <w:rsid w:val="00D16209"/>
    <w:rsid w:val="00D20D0E"/>
    <w:rsid w:val="00D3199A"/>
    <w:rsid w:val="00D323C8"/>
    <w:rsid w:val="00D33198"/>
    <w:rsid w:val="00D34B1A"/>
    <w:rsid w:val="00D460E9"/>
    <w:rsid w:val="00D46C27"/>
    <w:rsid w:val="00D477CB"/>
    <w:rsid w:val="00D67FB0"/>
    <w:rsid w:val="00D710D0"/>
    <w:rsid w:val="00D71BDC"/>
    <w:rsid w:val="00D754B7"/>
    <w:rsid w:val="00D8232A"/>
    <w:rsid w:val="00D83203"/>
    <w:rsid w:val="00D84C29"/>
    <w:rsid w:val="00D84EBD"/>
    <w:rsid w:val="00DA0E5E"/>
    <w:rsid w:val="00DA4122"/>
    <w:rsid w:val="00DA5496"/>
    <w:rsid w:val="00DB266C"/>
    <w:rsid w:val="00DB2E1C"/>
    <w:rsid w:val="00DC0FBD"/>
    <w:rsid w:val="00DC41F3"/>
    <w:rsid w:val="00DD6539"/>
    <w:rsid w:val="00DE7216"/>
    <w:rsid w:val="00DF3471"/>
    <w:rsid w:val="00E03920"/>
    <w:rsid w:val="00E1471D"/>
    <w:rsid w:val="00E163B7"/>
    <w:rsid w:val="00E20072"/>
    <w:rsid w:val="00E23944"/>
    <w:rsid w:val="00E31DA2"/>
    <w:rsid w:val="00E344BA"/>
    <w:rsid w:val="00E34FF8"/>
    <w:rsid w:val="00E370AB"/>
    <w:rsid w:val="00E64CCE"/>
    <w:rsid w:val="00E65AC7"/>
    <w:rsid w:val="00E7140B"/>
    <w:rsid w:val="00E7685D"/>
    <w:rsid w:val="00E800E2"/>
    <w:rsid w:val="00E8270A"/>
    <w:rsid w:val="00E850C5"/>
    <w:rsid w:val="00E8652B"/>
    <w:rsid w:val="00E91533"/>
    <w:rsid w:val="00E9377A"/>
    <w:rsid w:val="00E9463F"/>
    <w:rsid w:val="00E9617B"/>
    <w:rsid w:val="00EA05F7"/>
    <w:rsid w:val="00EA2779"/>
    <w:rsid w:val="00EA6401"/>
    <w:rsid w:val="00EB231B"/>
    <w:rsid w:val="00EB2D08"/>
    <w:rsid w:val="00EB7452"/>
    <w:rsid w:val="00EC2991"/>
    <w:rsid w:val="00EC41CF"/>
    <w:rsid w:val="00ED37BD"/>
    <w:rsid w:val="00ED7A63"/>
    <w:rsid w:val="00EE69F4"/>
    <w:rsid w:val="00EF60F2"/>
    <w:rsid w:val="00F037F4"/>
    <w:rsid w:val="00F052DD"/>
    <w:rsid w:val="00F10F32"/>
    <w:rsid w:val="00F111A4"/>
    <w:rsid w:val="00F12087"/>
    <w:rsid w:val="00F31479"/>
    <w:rsid w:val="00F353E3"/>
    <w:rsid w:val="00F36CB4"/>
    <w:rsid w:val="00F42785"/>
    <w:rsid w:val="00F451A3"/>
    <w:rsid w:val="00F50F80"/>
    <w:rsid w:val="00F520FA"/>
    <w:rsid w:val="00F56F74"/>
    <w:rsid w:val="00F656DD"/>
    <w:rsid w:val="00F67D22"/>
    <w:rsid w:val="00F77771"/>
    <w:rsid w:val="00F801B0"/>
    <w:rsid w:val="00F81ECC"/>
    <w:rsid w:val="00F85ED8"/>
    <w:rsid w:val="00F9042C"/>
    <w:rsid w:val="00F906E2"/>
    <w:rsid w:val="00F90815"/>
    <w:rsid w:val="00F938E5"/>
    <w:rsid w:val="00F96161"/>
    <w:rsid w:val="00FA16FC"/>
    <w:rsid w:val="00FA2591"/>
    <w:rsid w:val="00FA2939"/>
    <w:rsid w:val="00FB0066"/>
    <w:rsid w:val="00FB00F3"/>
    <w:rsid w:val="00FB0CF0"/>
    <w:rsid w:val="00FB1738"/>
    <w:rsid w:val="00FB3FA2"/>
    <w:rsid w:val="00FC1CC6"/>
    <w:rsid w:val="00FC7E83"/>
    <w:rsid w:val="00FD03C9"/>
    <w:rsid w:val="00FD294D"/>
    <w:rsid w:val="00FE0199"/>
    <w:rsid w:val="00FE19C5"/>
    <w:rsid w:val="00FE41A4"/>
    <w:rsid w:val="2CFC8D20"/>
    <w:rsid w:val="465309B6"/>
    <w:rsid w:val="5DF2F887"/>
    <w:rsid w:val="6E59F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33BAF"/>
  <w15:docId w15:val="{4BCB78C5-E9BE-42EE-A74A-CCDF612A4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line="235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35E7"/>
  </w:style>
  <w:style w:type="paragraph" w:styleId="Nagwek1">
    <w:name w:val="heading 1"/>
    <w:basedOn w:val="Normalny"/>
    <w:next w:val="Normalny"/>
    <w:link w:val="Nagwek1Znak"/>
    <w:uiPriority w:val="9"/>
    <w:qFormat/>
    <w:rsid w:val="00A5256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663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35E7"/>
  </w:style>
  <w:style w:type="paragraph" w:styleId="Stopka">
    <w:name w:val="footer"/>
    <w:basedOn w:val="Normalny"/>
    <w:link w:val="StopkaZnak"/>
    <w:uiPriority w:val="99"/>
    <w:unhideWhenUsed/>
    <w:rsid w:val="004D35E7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35E7"/>
  </w:style>
  <w:style w:type="paragraph" w:styleId="Akapitzlist">
    <w:name w:val="List Paragraph"/>
    <w:basedOn w:val="Normalny"/>
    <w:link w:val="AkapitzlistZnak"/>
    <w:uiPriority w:val="34"/>
    <w:qFormat/>
    <w:rsid w:val="004D35E7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">
    <w:name w:val="bodytext"/>
    <w:basedOn w:val="Normalny"/>
    <w:rsid w:val="004D3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6394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05E"/>
    <w:rPr>
      <w:rFonts w:ascii="Tahoma" w:hAnsi="Tahoma" w:cs="Tahoma"/>
      <w:sz w:val="16"/>
      <w:szCs w:val="16"/>
      <w:lang w:val="de-DE"/>
    </w:rPr>
  </w:style>
  <w:style w:type="character" w:customStyle="1" w:styleId="AkapitzlistZnak">
    <w:name w:val="Akapit z listą Znak"/>
    <w:link w:val="Akapitzlist"/>
    <w:uiPriority w:val="34"/>
    <w:rsid w:val="000D27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361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361B8D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09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C09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C093E"/>
    <w:rPr>
      <w:sz w:val="20"/>
      <w:szCs w:val="20"/>
      <w:lang w:val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09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093E"/>
    <w:rPr>
      <w:b/>
      <w:bCs/>
      <w:sz w:val="20"/>
      <w:szCs w:val="20"/>
      <w:lang w:val="de-D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3E9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3E92"/>
    <w:rPr>
      <w:sz w:val="20"/>
      <w:szCs w:val="20"/>
      <w:lang w:val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3E92"/>
    <w:rPr>
      <w:vertAlign w:val="superscript"/>
    </w:rPr>
  </w:style>
  <w:style w:type="paragraph" w:styleId="Poprawka">
    <w:name w:val="Revision"/>
    <w:hidden/>
    <w:uiPriority w:val="99"/>
    <w:semiHidden/>
    <w:rsid w:val="0017261B"/>
    <w:pPr>
      <w:spacing w:line="240" w:lineRule="auto"/>
    </w:pPr>
    <w:rPr>
      <w:lang w:val="de-DE"/>
    </w:rPr>
  </w:style>
  <w:style w:type="character" w:styleId="Hipercze">
    <w:name w:val="Hyperlink"/>
    <w:basedOn w:val="Domylnaczcionkaakapitu"/>
    <w:uiPriority w:val="99"/>
    <w:unhideWhenUsed/>
    <w:rsid w:val="00F81F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81F02"/>
    <w:rPr>
      <w:color w:val="605E5C"/>
      <w:shd w:val="clear" w:color="auto" w:fill="E1DFDD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B0AEF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A5256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DE"/>
    </w:rPr>
  </w:style>
  <w:style w:type="character" w:styleId="UyteHipercze">
    <w:name w:val="FollowedHyperlink"/>
    <w:basedOn w:val="Domylnaczcionkaakapitu"/>
    <w:uiPriority w:val="99"/>
    <w:semiHidden/>
    <w:unhideWhenUsed/>
    <w:rsid w:val="002D6CA8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963A8"/>
    <w:rPr>
      <w:b/>
      <w:bCs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xmsolistparagraph">
    <w:name w:val="x_msolistparagraph"/>
    <w:basedOn w:val="Normalny"/>
    <w:rsid w:val="00F11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725D"/>
    <w:rPr>
      <w:color w:val="605E5C"/>
      <w:shd w:val="clear" w:color="auto" w:fill="E1DFDD"/>
    </w:rPr>
  </w:style>
  <w:style w:type="character" w:customStyle="1" w:styleId="cf01">
    <w:name w:val="cf01"/>
    <w:basedOn w:val="Domylnaczcionkaakapitu"/>
    <w:rsid w:val="00604F8C"/>
    <w:rPr>
      <w:rFonts w:ascii="Segoe UI" w:hAnsi="Segoe UI" w:cs="Segoe UI" w:hint="default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ED37BD"/>
    <w:pPr>
      <w:spacing w:line="240" w:lineRule="auto"/>
    </w:pPr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37BD"/>
    <w:rPr>
      <w:rFonts w:eastAsiaTheme="minorHAnsi" w:cstheme="minorBidi"/>
      <w:kern w:val="2"/>
      <w:szCs w:val="21"/>
      <w:lang w:eastAsia="en-US"/>
      <w14:ligatures w14:val="standardContextual"/>
    </w:rPr>
  </w:style>
  <w:style w:type="character" w:customStyle="1" w:styleId="ui-provider">
    <w:name w:val="ui-provider"/>
    <w:basedOn w:val="Domylnaczcionkaakapitu"/>
    <w:rsid w:val="00D710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24C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24C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24CCD"/>
    <w:rPr>
      <w:vertAlign w:val="superscript"/>
    </w:rPr>
  </w:style>
  <w:style w:type="table" w:customStyle="1" w:styleId="TableNormal1">
    <w:name w:val="Table Normal1"/>
    <w:rsid w:val="00BA5C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reambula">
    <w:name w:val="preambula"/>
    <w:basedOn w:val="Normalny"/>
    <w:rsid w:val="00AA7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42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8734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k6pm8bTsafgtvAyy3hXnqPlJSwA==">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4d4d3f-de7d-41d3-a24e-fad2a4ae4921">
      <Terms xmlns="http://schemas.microsoft.com/office/infopath/2007/PartnerControls"/>
    </lcf76f155ced4ddcb4097134ff3c332f>
    <TaxCatchAll xmlns="eb585914-d546-41d5-863f-24e9809e72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EDB95D3A81CC4B9D0A6E3C8F3AB5D0" ma:contentTypeVersion="15" ma:contentTypeDescription="Create a new document." ma:contentTypeScope="" ma:versionID="59d7d46e0db391735d02a58fba4e5bca">
  <xsd:schema xmlns:xsd="http://www.w3.org/2001/XMLSchema" xmlns:xs="http://www.w3.org/2001/XMLSchema" xmlns:p="http://schemas.microsoft.com/office/2006/metadata/properties" xmlns:ns2="af4d4d3f-de7d-41d3-a24e-fad2a4ae4921" xmlns:ns3="eb585914-d546-41d5-863f-24e9809e7239" targetNamespace="http://schemas.microsoft.com/office/2006/metadata/properties" ma:root="true" ma:fieldsID="81c1de184be33cd88afe07bc6e9e5f53" ns2:_="" ns3:_="">
    <xsd:import namespace="af4d4d3f-de7d-41d3-a24e-fad2a4ae4921"/>
    <xsd:import namespace="eb585914-d546-41d5-863f-24e9809e7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d4d3f-de7d-41d3-a24e-fad2a4ae49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ed2bc115-f314-4df2-a102-4eef0e49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585914-d546-41d5-863f-24e9809e723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0515ab87-a3c6-4158-8867-36bbac7f67c9}" ma:internalName="TaxCatchAll" ma:showField="CatchAllData" ma:web="eb585914-d546-41d5-863f-24e9809e7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104BF4-2AFC-4E00-B8B6-60B526201D03}">
  <ds:schemaRefs>
    <ds:schemaRef ds:uri="http://schemas.microsoft.com/office/2006/metadata/properties"/>
    <ds:schemaRef ds:uri="http://schemas.microsoft.com/office/infopath/2007/PartnerControls"/>
    <ds:schemaRef ds:uri="af4d4d3f-de7d-41d3-a24e-fad2a4ae4921"/>
    <ds:schemaRef ds:uri="eb585914-d546-41d5-863f-24e9809e7239"/>
  </ds:schemaRefs>
</ds:datastoreItem>
</file>

<file path=customXml/itemProps3.xml><?xml version="1.0" encoding="utf-8"?>
<ds:datastoreItem xmlns:ds="http://schemas.openxmlformats.org/officeDocument/2006/customXml" ds:itemID="{210A03CB-E5DF-420D-8AD7-1AF953EECF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C15BE4-1470-418E-8282-BDC79DD5EA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4d4d3f-de7d-41d3-a24e-fad2a4ae4921"/>
    <ds:schemaRef ds:uri="eb585914-d546-41d5-863f-24e9809e72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5D444E-86F2-455B-9D85-8CAB17AC6557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42f063bf-ce3a-473c-8609-3866002c85b0}" enabled="1" method="Standard" siteId="{b914a242-e718-443b-a47c-6b4c649d8c0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Links>
    <vt:vector size="12" baseType="variant">
      <vt:variant>
        <vt:i4>1310795</vt:i4>
      </vt:variant>
      <vt:variant>
        <vt:i4>3</vt:i4>
      </vt:variant>
      <vt:variant>
        <vt:i4>0</vt:i4>
      </vt:variant>
      <vt:variant>
        <vt:i4>5</vt:i4>
      </vt:variant>
      <vt:variant>
        <vt:lpwstr>http://www.ptpiree.pl/energetyka-w-polsce/energetyka-w-liczbach/mikroinstalacje-w-polsce</vt:lpwstr>
      </vt:variant>
      <vt:variant>
        <vt:lpwstr>:~:text=W%20czerwcu%202023%20roku%20%C5%82%C4%85czna,moc%20blisko%2010%2C86%20GW.</vt:lpwstr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https://energetyka24.com/oze/analizy-i-komentarze/transformacja-juz-tu-jest-polskie-oze-z-rekordowym-udzialem-w-miksie-analiza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Blados, Paweł</dc:creator>
  <cp:keywords/>
  <cp:lastModifiedBy>Monika Wojdak</cp:lastModifiedBy>
  <cp:revision>2</cp:revision>
  <dcterms:created xsi:type="dcterms:W3CDTF">2024-04-22T19:59:00Z</dcterms:created>
  <dcterms:modified xsi:type="dcterms:W3CDTF">2024-04-22T19:59:00Z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0x01010052EDB95D3A81CC4B9D0A6E3C8F3AB5D0</vt:lpwstr>
  </property>
  <property fmtid="{D5CDD505-2E9C-101B-9397-08002B2CF9AE}" pid="3" name="MediaServiceImageTags">
    <vt:lpwstr/>
  </property>
</Properties>
</file>