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30.09.2024 r.</w:t>
      </w:r>
    </w:p>
    <w:p w:rsidR="00000000" w:rsidDel="00000000" w:rsidP="00000000" w:rsidRDefault="00000000" w:rsidRPr="00000000" w14:paraId="00000002">
      <w:pPr>
        <w:spacing w:after="240" w:before="240" w:line="276" w:lineRule="auto"/>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3">
      <w:pPr>
        <w:spacing w:after="240" w:before="240" w:line="276" w:lineRule="auto"/>
        <w:jc w:val="center"/>
        <w:rPr>
          <w:rFonts w:ascii="Verdana" w:cs="Verdana" w:eastAsia="Verdana" w:hAnsi="Verdana"/>
          <w:b w:val="1"/>
          <w:sz w:val="24"/>
          <w:szCs w:val="24"/>
          <w:highlight w:val="white"/>
        </w:rPr>
      </w:pPr>
      <w:r w:rsidDel="00000000" w:rsidR="00000000" w:rsidRPr="00000000">
        <w:rPr>
          <w:rFonts w:ascii="Verdana" w:cs="Verdana" w:eastAsia="Verdana" w:hAnsi="Verdana"/>
          <w:b w:val="1"/>
          <w:sz w:val="24"/>
          <w:szCs w:val="24"/>
          <w:highlight w:val="white"/>
          <w:rtl w:val="0"/>
        </w:rPr>
        <w:t xml:space="preserve">Startuje urodzinowa loteria Carrefour - sieć rozda 2,8 miliona złotych swoim klientom!</w:t>
      </w:r>
    </w:p>
    <w:p w:rsidR="00000000" w:rsidDel="00000000" w:rsidP="00000000" w:rsidRDefault="00000000" w:rsidRPr="00000000" w14:paraId="00000004">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W tym roku Carrefour Polska obchodzi swoje 27. urodziny, a globalnie marka jest obecna na rynku od 61 lat. Z tej okazji, sieć zaprasza swoich klientów do udziału w Wielkiej Loterii SzczęścioMAT z pulą nagród 2,8 miliona złotych! Akcja startuje 30 września i potrwa do 19 października. Aby wziąć w niej udział wystarczy zrobić zakupy za minimum 50 zł w dowolnym sklepie Carrefour w Polsce.</w:t>
      </w:r>
      <w:r w:rsidDel="00000000" w:rsidR="00000000" w:rsidRPr="00000000">
        <w:rPr>
          <w:rtl w:val="0"/>
        </w:rPr>
      </w:r>
    </w:p>
    <w:p w:rsidR="00000000" w:rsidDel="00000000" w:rsidP="00000000" w:rsidRDefault="00000000" w:rsidRPr="00000000" w14:paraId="00000005">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Zasady loterii są proste - za zakupy o wartości 50 zł klienci otrzymują Kupon Loterii. W hipermarketach i supermarketach należy zeskanować go w urządzeniu zwanym Szczęściomatem zlokalizowanym przy kasach, klienci sklepów franczyzowych rejestrują kupon na stronie internetowej, a klienci online otrzymują E-Kupon e-mailem. Wszystkie metody dają szansę na natychmiastową wygraną i udział w losowaniu nagród głównych. Użytkownicy aplikacji „Mój Carrefour” i posiadacze karty PAYBACK mają podwójną szansę na wygraną. Szczegóły dostępne są na stronie loteria.carrefour.pl</w:t>
      </w:r>
    </w:p>
    <w:p w:rsidR="00000000" w:rsidDel="00000000" w:rsidP="00000000" w:rsidRDefault="00000000" w:rsidRPr="00000000" w14:paraId="00000006">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Od ekskluzywnych gadżetów do rocznych zakupów! </w:t>
      </w:r>
    </w:p>
    <w:p w:rsidR="00000000" w:rsidDel="00000000" w:rsidP="00000000" w:rsidRDefault="00000000" w:rsidRPr="00000000" w14:paraId="00000007">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Nagrody w loterii to prawdziwa gratka dla miłośników nowoczesnych gadżetów do domu. Wśród 80 ekskluzywnych artykułów gospodarstwa domowego, które czekają na szczęśliwych zwycięzców, znaleźć można najwyższej jakości ekspresy do kawy, nowoczesne urządzenia Thermomix®, znane ze swojej niezawodności odkurzacze Dyson, a także beztłuszczowe frytkownice. Ale to nie koniec atrakcji. Nagrodami głównymi są bowiem karty podarunkowe Carrefour na roczne zakupy. Dziesięciu szczęśliwych zwycięzców otrzyma karty o wartości aż 20 tysięcy złotych każda. Przez cały rok będą oni mogli cieszyć się bezpłatnymi zakupami, bez obaw o rachunki. </w:t>
      </w:r>
    </w:p>
    <w:p w:rsidR="00000000" w:rsidDel="00000000" w:rsidP="00000000" w:rsidRDefault="00000000" w:rsidRPr="00000000" w14:paraId="00000008">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Na uczestników loterii Carrefour czekają również nagrody natychmiastowe! Klienci mogą cieszyć się słodkimi upominkami i e-bonami o wartości 20 zł, które od razu można wykorzystać na zakupy, dzieląc z Carrefour radość z okazji urodzin.</w:t>
      </w:r>
    </w:p>
    <w:p w:rsidR="00000000" w:rsidDel="00000000" w:rsidP="00000000" w:rsidRDefault="00000000" w:rsidRPr="00000000" w14:paraId="00000009">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sz w:val="20"/>
          <w:szCs w:val="20"/>
          <w:highlight w:val="white"/>
          <w:rtl w:val="0"/>
        </w:rPr>
        <w:t xml:space="preserve">- </w:t>
      </w:r>
      <w:r w:rsidDel="00000000" w:rsidR="00000000" w:rsidRPr="00000000">
        <w:rPr>
          <w:rFonts w:ascii="Verdana" w:cs="Verdana" w:eastAsia="Verdana" w:hAnsi="Verdana"/>
          <w:i w:val="1"/>
          <w:sz w:val="20"/>
          <w:szCs w:val="20"/>
          <w:highlight w:val="white"/>
          <w:rtl w:val="0"/>
        </w:rPr>
        <w:t xml:space="preserve">Wielka Loteria SzczęścioMAT jest kampanią promocyjną, aktywną we wszystkich kanałach sprzedaży. Naszym priorytetem było zaprojektowanie akcji</w:t>
      </w:r>
      <w:r w:rsidDel="00000000" w:rsidR="00000000" w:rsidRPr="00000000">
        <w:rPr>
          <w:rFonts w:ascii="Verdana" w:cs="Verdana" w:eastAsia="Verdana" w:hAnsi="Verdana"/>
          <w:i w:val="1"/>
          <w:sz w:val="20"/>
          <w:szCs w:val="20"/>
          <w:highlight w:val="white"/>
          <w:rtl w:val="0"/>
        </w:rPr>
        <w:t xml:space="preserve">,</w:t>
      </w:r>
      <w:r w:rsidDel="00000000" w:rsidR="00000000" w:rsidRPr="00000000">
        <w:rPr>
          <w:rFonts w:ascii="Verdana" w:cs="Verdana" w:eastAsia="Verdana" w:hAnsi="Verdana"/>
          <w:i w:val="1"/>
          <w:sz w:val="20"/>
          <w:szCs w:val="20"/>
          <w:highlight w:val="white"/>
          <w:rtl w:val="0"/>
        </w:rPr>
        <w:t xml:space="preserve"> która umożliwia zdobycie nagród każdego dnia i jest otwarta dla wszystkich naszych klientów oraz pracowników sieci. Pragnęliśmy także wyrazić wdzięczność dla użytkowników naszej aplikacji mobilnej i posiadaczy karty PAYBACK, którzy regularnie odwiedzają nasze sklepy, poprzez danie im podwójnej szansy na wygraną w loterii</w:t>
      </w:r>
      <w:r w:rsidDel="00000000" w:rsidR="00000000" w:rsidRPr="00000000">
        <w:rPr>
          <w:rFonts w:ascii="Verdana" w:cs="Verdana" w:eastAsia="Verdana" w:hAnsi="Verdana"/>
          <w:sz w:val="20"/>
          <w:szCs w:val="20"/>
          <w:highlight w:val="white"/>
          <w:rtl w:val="0"/>
        </w:rPr>
        <w:t xml:space="preserve"> – mówi </w:t>
      </w:r>
      <w:r w:rsidDel="00000000" w:rsidR="00000000" w:rsidRPr="00000000">
        <w:rPr>
          <w:rFonts w:ascii="Verdana" w:cs="Verdana" w:eastAsia="Verdana" w:hAnsi="Verdana"/>
          <w:b w:val="1"/>
          <w:sz w:val="20"/>
          <w:szCs w:val="20"/>
          <w:highlight w:val="white"/>
          <w:rtl w:val="0"/>
        </w:rPr>
        <w:t xml:space="preserve">Marta Baran Dyrektorka Działu Zarządzania Relacjami z Klientem w Carrefour Polska.</w:t>
      </w:r>
    </w:p>
    <w:p w:rsidR="00000000" w:rsidDel="00000000" w:rsidP="00000000" w:rsidRDefault="00000000" w:rsidRPr="00000000" w14:paraId="0000000A">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Promocja Carrefour SuperDeal – jeszcze więcej okazji do świętowania</w:t>
      </w:r>
    </w:p>
    <w:p w:rsidR="00000000" w:rsidDel="00000000" w:rsidP="00000000" w:rsidRDefault="00000000" w:rsidRPr="00000000" w14:paraId="0000000B">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Obok loterii, Carrefour wprowadza również promocję Carrefour SuperDeal, która będzie trwać od 30 września do 26 października. W ramach akcji, klienci mogą spodziewać się znaczących obniżek cen na najpopularniejsze produkty oraz ulubione mechanizmy promocyjne. To doskonała okazja, aby zaopatrzyć się w produkty wysokiej jakości w jeszcze lepszych cenach.</w:t>
      </w:r>
    </w:p>
    <w:p w:rsidR="00000000" w:rsidDel="00000000" w:rsidP="00000000" w:rsidRDefault="00000000" w:rsidRPr="00000000" w14:paraId="0000000C">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Zapraszamy wszystkich do świętowania urodzin Carrefour i do udziału w Wielkiej Loterii SzczęścioMAT oraz skorzystania z wyjątkowych ofert promocyjnych Carrefour SuperDeal. Więcej szczegółów oraz regulamin loterii dostępne są na stronie loteria.carrefour.pl.</w:t>
      </w:r>
    </w:p>
    <w:p w:rsidR="00000000" w:rsidDel="00000000" w:rsidP="00000000" w:rsidRDefault="00000000" w:rsidRPr="00000000" w14:paraId="0000000D">
      <w:pPr>
        <w:spacing w:after="240" w:before="240" w:line="276" w:lineRule="auto"/>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0">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11">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4">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5">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6">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7">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