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DEB67" w14:textId="77777777" w:rsidR="007B5B23" w:rsidRDefault="00000000">
      <w:pPr>
        <w:spacing w:after="200"/>
        <w:ind w:hanging="2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Warszawa, 03.11.2025 r.</w:t>
      </w:r>
    </w:p>
    <w:p w14:paraId="441C954D" w14:textId="77777777" w:rsidR="007B5B23" w:rsidRDefault="007B5B23">
      <w:pPr>
        <w:spacing w:after="200"/>
        <w:ind w:hanging="2"/>
        <w:jc w:val="right"/>
        <w:rPr>
          <w:rFonts w:ascii="Verdana" w:eastAsia="Verdana" w:hAnsi="Verdana" w:cs="Verdana"/>
          <w:sz w:val="20"/>
          <w:szCs w:val="20"/>
        </w:rPr>
      </w:pPr>
    </w:p>
    <w:p w14:paraId="17987E5F" w14:textId="77777777" w:rsidR="007B5B23" w:rsidRDefault="00000000">
      <w:pPr>
        <w:spacing w:after="200"/>
        <w:ind w:hanging="2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Po świeżo parzoną kawę do hipermarketu - Carrefour Polska rozwija strategiczne partnerstwo z Tchibo </w:t>
      </w:r>
    </w:p>
    <w:p w14:paraId="5034BC5B" w14:textId="77777777" w:rsidR="007B5B23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Carrefour Polska inwestuje w rozwój segmentu food-to-go i rozszerza strategiczną współpracę z Tchibo </w:t>
      </w:r>
      <w:proofErr w:type="spellStart"/>
      <w:r>
        <w:rPr>
          <w:rFonts w:ascii="Verdana" w:eastAsia="Verdana" w:hAnsi="Verdana" w:cs="Verdana"/>
          <w:b/>
          <w:sz w:val="20"/>
          <w:szCs w:val="20"/>
          <w:highlight w:val="white"/>
        </w:rPr>
        <w:t>Coffee</w:t>
      </w:r>
      <w:proofErr w:type="spellEnd"/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Service Polska – spółką należącą do Grupy Tchibo, jednego z czołowych dostawców profesjonalnych rozwiązań kawowych dla biznesu. Dzięki współpracy, klienci wybranych hipermarketów Carrefour w Polsce mogą skorzystać z oferty świeżo parzonej kawy przygotowywanej profesjonalnie na miejscu w sklepie.</w:t>
      </w:r>
    </w:p>
    <w:p w14:paraId="122AD198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Rozszerzone partnerstwo obejmuje montaż kącików kawowych Tchibo - jednego z liderów polskiego rynku kawy, w 40 hipermarketach Carrefour działających na polskim rynku. Obecnie sieć posiada w naszym kraju 95 sklepów w tym formacie. Kąciki kawowe pojawią się w ramach stref “Bistro Smacznie”, które oferują klientom możliwość zakupu produktów pierwszej potrzeby oraz dań 'food to go' bez konieczności wchodzenia na salę sprzedaży sklepu.</w:t>
      </w:r>
    </w:p>
    <w:p w14:paraId="0FB7623A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Partnerstwo jest rozwinięciem współpracy zapoczątkowanej w styczniu 2024 roku, kiedy to firmy rozpoczęły testowy montaż kącików kawowych w wybranych sklepach franczyzowych Carrefour Express. Obecnie działają one już w ponad 110 sklepach tego formatu w całej Polsce.</w:t>
      </w:r>
    </w:p>
    <w:p w14:paraId="094012C8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Kąciki kawowe Tchibo w sklepach Carrefour wyróżniają się spójnym i estetycznym designem, wysokiej jakości wyposażeniem oraz bogatą ofertą napojów. Klienci mogą wybierać spośród szerokiej gamy kaw, herbat i dodatków - w tym syropów smakowych - przygotowanych z myślą o różnorodnych gustach konsumentów. To rozwiązanie idealnie wpisuje się w trend </w:t>
      </w:r>
      <w:proofErr w:type="spellStart"/>
      <w:r>
        <w:rPr>
          <w:rFonts w:ascii="Verdana" w:eastAsia="Verdana" w:hAnsi="Verdana" w:cs="Verdana"/>
          <w:sz w:val="20"/>
          <w:szCs w:val="20"/>
        </w:rPr>
        <w:t>convenience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food, łącząc wygodę zakupów z wysoką jakością doświadczenia zakupowego.</w:t>
      </w:r>
    </w:p>
    <w:p w14:paraId="7A1D2F9C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b/>
          <w:i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– W </w:t>
      </w:r>
      <w:r>
        <w:rPr>
          <w:rFonts w:ascii="Verdana" w:eastAsia="Verdana" w:hAnsi="Verdana" w:cs="Verdana"/>
          <w:i/>
          <w:sz w:val="20"/>
          <w:szCs w:val="20"/>
        </w:rPr>
        <w:t xml:space="preserve">Carrefour Polska, wspólnie z naszymi dostawcami i partnerami biznesowymi, stale poszukujemy rozwiązań, które trwale podnoszą komfort i jakość doświadczeń zakupowych naszych klientów. Współpraca z Tchibo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Coffee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Service Polska to naturalny krok w kierunku dalszego rozwoju naszej współpracy w ramach oferty food-to-go oraz wzmacniania segmentu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convenience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w naszych hipermarketach, który w ostatnich latach dynamicznie rozwija się na polskim rynku</w:t>
      </w:r>
      <w:r>
        <w:rPr>
          <w:rFonts w:ascii="Verdana" w:eastAsia="Verdana" w:hAnsi="Verdana" w:cs="Verdana"/>
          <w:sz w:val="20"/>
          <w:szCs w:val="20"/>
        </w:rPr>
        <w:t xml:space="preserve"> – </w:t>
      </w:r>
      <w:r>
        <w:rPr>
          <w:rFonts w:ascii="Verdana" w:eastAsia="Verdana" w:hAnsi="Verdana" w:cs="Verdana"/>
          <w:b/>
          <w:sz w:val="20"/>
          <w:szCs w:val="20"/>
          <w:highlight w:val="white"/>
        </w:rPr>
        <w:t>mówi Katarzyna Zaręba-</w:t>
      </w:r>
      <w:proofErr w:type="spellStart"/>
      <w:r>
        <w:rPr>
          <w:rFonts w:ascii="Verdana" w:eastAsia="Verdana" w:hAnsi="Verdana" w:cs="Verdana"/>
          <w:b/>
          <w:sz w:val="20"/>
          <w:szCs w:val="20"/>
          <w:highlight w:val="white"/>
        </w:rPr>
        <w:t>Tremelet</w:t>
      </w:r>
      <w:proofErr w:type="spellEnd"/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Menedżer Grupy Kategorii Produktowych - Marka Własna, Projekty Strategiczne</w:t>
      </w:r>
      <w:r>
        <w:rPr>
          <w:rFonts w:ascii="Verdana" w:eastAsia="Verdana" w:hAnsi="Verdana" w:cs="Verdana"/>
          <w:b/>
          <w:sz w:val="20"/>
          <w:szCs w:val="20"/>
        </w:rPr>
        <w:t xml:space="preserve"> w Carrefour Polska.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 xml:space="preserve">Dzięki rozpoznawalnej marce Tchibo możemy zaoferować klientom nie tylko pyszną kawę, ale również nowoczesne i funkcjonalnie zaprojektowane strefy kawowe. Tchibo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Coffee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 Service Polska wnosi do naszej współpracy wieloletnie doświadczenie w projektowaniu i wdrażaniu profesjonalnych rozwiązań kawowych w różnych formatach handlowych. To partner, który zapewnia nie tylko urządzenia i produkt, lecz także pełne wsparcie serwisowe i doradcze, dbając o utrzymanie wysokiej jakości napojów na co dzień. </w:t>
      </w:r>
      <w:r>
        <w:rPr>
          <w:rFonts w:ascii="Verdana" w:eastAsia="Verdana" w:hAnsi="Verdana" w:cs="Verdana"/>
          <w:i/>
          <w:sz w:val="20"/>
          <w:szCs w:val="20"/>
        </w:rPr>
        <w:lastRenderedPageBreak/>
        <w:t>Połączenie rozpoznawalnej marki, know-how i dopasowanego serwisu tworzy doświadczenie, które idealnie odpowiada na oczekiwania współczesnych konsumentów podczas codziennych zakupów – podkreśla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Katarzyna Zaręba-</w:t>
      </w:r>
      <w:proofErr w:type="spellStart"/>
      <w:r>
        <w:rPr>
          <w:rFonts w:ascii="Verdana" w:eastAsia="Verdana" w:hAnsi="Verdana" w:cs="Verdana"/>
          <w:b/>
          <w:i/>
          <w:sz w:val="20"/>
          <w:szCs w:val="20"/>
        </w:rPr>
        <w:t>Tremelet</w:t>
      </w:r>
      <w:proofErr w:type="spellEnd"/>
      <w:r>
        <w:rPr>
          <w:rFonts w:ascii="Verdana" w:eastAsia="Verdana" w:hAnsi="Verdana" w:cs="Verdana"/>
          <w:b/>
          <w:i/>
          <w:sz w:val="20"/>
          <w:szCs w:val="20"/>
        </w:rPr>
        <w:t>.</w:t>
      </w:r>
    </w:p>
    <w:p w14:paraId="4CB87346" w14:textId="77777777" w:rsidR="007B5B23" w:rsidRPr="00AF5B57" w:rsidRDefault="00000000">
      <w:pPr>
        <w:numPr>
          <w:ilvl w:val="0"/>
          <w:numId w:val="1"/>
        </w:numPr>
        <w:shd w:val="clear" w:color="auto" w:fill="FFFFFF"/>
        <w:spacing w:before="240" w:after="240"/>
        <w:jc w:val="both"/>
        <w:rPr>
          <w:rFonts w:ascii="Verdana" w:eastAsia="Verdana" w:hAnsi="Verdana" w:cs="Verdana"/>
          <w:i/>
          <w:sz w:val="20"/>
          <w:szCs w:val="20"/>
        </w:rPr>
      </w:pPr>
      <w:r w:rsidRPr="00AF5B57">
        <w:rPr>
          <w:rFonts w:ascii="Verdana" w:eastAsia="Verdana" w:hAnsi="Verdana" w:cs="Verdana"/>
          <w:i/>
          <w:sz w:val="20"/>
          <w:szCs w:val="20"/>
        </w:rPr>
        <w:t xml:space="preserve">W Tchibo </w:t>
      </w:r>
      <w:proofErr w:type="spellStart"/>
      <w:r w:rsidRPr="00AF5B57">
        <w:rPr>
          <w:rFonts w:ascii="Verdana" w:eastAsia="Verdana" w:hAnsi="Verdana" w:cs="Verdana"/>
          <w:i/>
          <w:sz w:val="20"/>
          <w:szCs w:val="20"/>
        </w:rPr>
        <w:t>Coffee</w:t>
      </w:r>
      <w:proofErr w:type="spellEnd"/>
      <w:r w:rsidRPr="00AF5B57">
        <w:rPr>
          <w:rFonts w:ascii="Verdana" w:eastAsia="Verdana" w:hAnsi="Verdana" w:cs="Verdana"/>
          <w:i/>
          <w:sz w:val="20"/>
          <w:szCs w:val="20"/>
        </w:rPr>
        <w:t xml:space="preserve"> Service Polska konsekwentnie stawiamy na tworzenie rozwiązań, które pozwalają klientom cieszyć się pyszną kawą w dowolnym miejscu i czasie – </w:t>
      </w:r>
      <w:r w:rsidRPr="00AF5B57">
        <w:rPr>
          <w:rFonts w:ascii="Verdana" w:eastAsia="Verdana" w:hAnsi="Verdana" w:cs="Verdana"/>
          <w:sz w:val="20"/>
          <w:szCs w:val="20"/>
        </w:rPr>
        <w:t xml:space="preserve">mówi </w:t>
      </w:r>
      <w:r w:rsidRPr="00AF5B57">
        <w:rPr>
          <w:rFonts w:ascii="Verdana" w:eastAsia="Verdana" w:hAnsi="Verdana" w:cs="Verdana"/>
          <w:b/>
          <w:sz w:val="20"/>
          <w:szCs w:val="20"/>
        </w:rPr>
        <w:t xml:space="preserve">Dawid Zawierucha, </w:t>
      </w:r>
      <w:proofErr w:type="spellStart"/>
      <w:r w:rsidRPr="00AF5B57">
        <w:rPr>
          <w:rFonts w:ascii="Verdana" w:eastAsia="Verdana" w:hAnsi="Verdana" w:cs="Verdana"/>
          <w:b/>
          <w:sz w:val="20"/>
          <w:szCs w:val="20"/>
        </w:rPr>
        <w:t>National</w:t>
      </w:r>
      <w:proofErr w:type="spellEnd"/>
      <w:r w:rsidRPr="00AF5B57"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 w:rsidRPr="00AF5B57">
        <w:rPr>
          <w:rFonts w:ascii="Verdana" w:eastAsia="Verdana" w:hAnsi="Verdana" w:cs="Verdana"/>
          <w:b/>
          <w:sz w:val="20"/>
          <w:szCs w:val="20"/>
        </w:rPr>
        <w:t>Key</w:t>
      </w:r>
      <w:proofErr w:type="spellEnd"/>
      <w:r w:rsidRPr="00AF5B57"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 w:rsidRPr="00AF5B57">
        <w:rPr>
          <w:rFonts w:ascii="Verdana" w:eastAsia="Verdana" w:hAnsi="Verdana" w:cs="Verdana"/>
          <w:b/>
          <w:sz w:val="20"/>
          <w:szCs w:val="20"/>
        </w:rPr>
        <w:t>Account</w:t>
      </w:r>
      <w:proofErr w:type="spellEnd"/>
      <w:r w:rsidRPr="00AF5B57">
        <w:rPr>
          <w:rFonts w:ascii="Verdana" w:eastAsia="Verdana" w:hAnsi="Verdana" w:cs="Verdana"/>
          <w:b/>
          <w:sz w:val="20"/>
          <w:szCs w:val="20"/>
        </w:rPr>
        <w:t xml:space="preserve"> Manager w Tchibo </w:t>
      </w:r>
      <w:proofErr w:type="spellStart"/>
      <w:r w:rsidRPr="00AF5B57">
        <w:rPr>
          <w:rFonts w:ascii="Verdana" w:eastAsia="Verdana" w:hAnsi="Verdana" w:cs="Verdana"/>
          <w:b/>
          <w:sz w:val="20"/>
          <w:szCs w:val="20"/>
        </w:rPr>
        <w:t>Coffee</w:t>
      </w:r>
      <w:proofErr w:type="spellEnd"/>
      <w:r w:rsidRPr="00AF5B57">
        <w:rPr>
          <w:rFonts w:ascii="Verdana" w:eastAsia="Verdana" w:hAnsi="Verdana" w:cs="Verdana"/>
          <w:b/>
          <w:sz w:val="20"/>
          <w:szCs w:val="20"/>
        </w:rPr>
        <w:t xml:space="preserve"> Service Polska</w:t>
      </w:r>
      <w:r w:rsidRPr="00AF5B57">
        <w:rPr>
          <w:rFonts w:ascii="Verdana" w:eastAsia="Verdana" w:hAnsi="Verdana" w:cs="Verdana"/>
          <w:sz w:val="20"/>
          <w:szCs w:val="20"/>
        </w:rPr>
        <w:t>.</w:t>
      </w:r>
      <w:r w:rsidRPr="00AF5B57">
        <w:rPr>
          <w:rFonts w:ascii="Verdana" w:eastAsia="Verdana" w:hAnsi="Verdana" w:cs="Verdana"/>
          <w:i/>
          <w:sz w:val="20"/>
          <w:szCs w:val="20"/>
        </w:rPr>
        <w:t xml:space="preserve"> – Współpraca z Carrefour Polska to dla nas przykład partnerstwa opartego na wspólnej wizji: oferowania klientom nie tylko doskonałego smaku, ale też spójnego, przyjemnego doświadczenia kawowego w trakcie codziennych zakupów. Cieszymy się, że możemy wykorzystać nasze doświadczenie w projektowaniu i obsłudze profesjonalnych stref kawowych, aby wspólnie z Carrefour tworzyć rozwiązania, które realnie podnoszą komfort i jakość codziennych zakupów. To właśnie rola Tchibo </w:t>
      </w:r>
      <w:proofErr w:type="spellStart"/>
      <w:r w:rsidRPr="00AF5B57">
        <w:rPr>
          <w:rFonts w:ascii="Verdana" w:eastAsia="Verdana" w:hAnsi="Verdana" w:cs="Verdana"/>
          <w:i/>
          <w:sz w:val="20"/>
          <w:szCs w:val="20"/>
        </w:rPr>
        <w:t>Coffee</w:t>
      </w:r>
      <w:proofErr w:type="spellEnd"/>
      <w:r w:rsidRPr="00AF5B57">
        <w:rPr>
          <w:rFonts w:ascii="Verdana" w:eastAsia="Verdana" w:hAnsi="Verdana" w:cs="Verdana"/>
          <w:i/>
          <w:sz w:val="20"/>
          <w:szCs w:val="20"/>
        </w:rPr>
        <w:t xml:space="preserve"> Service polega na tym, aby zapewnić powtarzalną jakość kawy każdego dnia — niezależnie od lokalizacji czy obłożenia sklepu - </w:t>
      </w:r>
      <w:r w:rsidRPr="00AF5B57">
        <w:rPr>
          <w:rFonts w:ascii="Verdana" w:eastAsia="Verdana" w:hAnsi="Verdana" w:cs="Verdana"/>
          <w:sz w:val="20"/>
          <w:szCs w:val="20"/>
        </w:rPr>
        <w:t xml:space="preserve">dodaje </w:t>
      </w:r>
      <w:r w:rsidRPr="00AF5B57">
        <w:rPr>
          <w:rFonts w:ascii="Verdana" w:eastAsia="Verdana" w:hAnsi="Verdana" w:cs="Verdana"/>
          <w:b/>
          <w:sz w:val="20"/>
          <w:szCs w:val="20"/>
        </w:rPr>
        <w:t>Dawid Zawierucha.</w:t>
      </w:r>
    </w:p>
    <w:p w14:paraId="5B2B2B28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Partnerstwo z Tchibo </w:t>
      </w:r>
      <w:proofErr w:type="spellStart"/>
      <w:r>
        <w:rPr>
          <w:rFonts w:ascii="Verdana" w:eastAsia="Verdana" w:hAnsi="Verdana" w:cs="Verdana"/>
          <w:sz w:val="20"/>
          <w:szCs w:val="20"/>
        </w:rPr>
        <w:t>Coffee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Serviceto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kolejny etap realizacji nowej strategii Carrefour Polska na polskim rynku. Obok zmian w polityce cenowej i promocyjnej, sieć inwestuje w rozwój współpracy ze swoimi dostawcami i partnerami biznesowymi, a także w zwiększenie komfortu zakupów, aby zaoferować klientom najlepsze doświadczenia na polskim rynku. Filarem tych działań są m.in. modernizacje sklepów oraz tworzenie przyjaznych i funkcjonalnych przestrzeni handlowych, w których współcześni aktywni konsumenci zrobią kompleksowe, wygodne i satysfakcjonujące zakupy.</w:t>
      </w:r>
    </w:p>
    <w:p w14:paraId="2223787F" w14:textId="77777777" w:rsidR="007B5B23" w:rsidRDefault="007B5B23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</w:p>
    <w:p w14:paraId="45D2673E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b/>
          <w:color w:val="595959"/>
          <w:sz w:val="16"/>
          <w:szCs w:val="16"/>
          <w:highlight w:val="white"/>
        </w:rPr>
      </w:pPr>
      <w:r>
        <w:rPr>
          <w:rFonts w:ascii="Verdana" w:eastAsia="Verdana" w:hAnsi="Verdana" w:cs="Verdana"/>
          <w:b/>
          <w:color w:val="595959"/>
          <w:sz w:val="16"/>
          <w:szCs w:val="16"/>
          <w:highlight w:val="white"/>
        </w:rPr>
        <w:t>O Carrefour</w:t>
      </w:r>
    </w:p>
    <w:p w14:paraId="33CF9DD3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color w:val="595959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 xml:space="preserve">Carrefour Polska to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>omnikanałowa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 xml:space="preserve"> sieć handlowa, pod szyldem której działa w Polsce ponad 850 sklepów w 6 formatach: hipermarketów, supermarketów, sklepów hurtowo-dyskontowych, osiedlowych i specjalistycznych oraz sklepu internetowego. Carrefour jest w Polsce również właścicielem sieci 20 centrów handlowych o łącznej powierzchni ponad 230 000 GLA oraz sieci 40 stacji paliw.</w:t>
      </w:r>
    </w:p>
    <w:p w14:paraId="3EE67B7F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color w:val="595959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 xml:space="preserve">Dzięki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>multiformatowej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 xml:space="preserve"> sieci ponad 14 000 sklepów w 40 krajach, Grupa Carrefour jest jednym z wiodących sprzedawców żywności na świecie. W 2023 r. sieć odnotowała sprzedaż na poziomie 94,1 miliarda euro. Grupa Carrefour zatrudnia obecnie ponad 300 000 pracowników w sklepach zintegrowanych, którzy pomagają uczynić markę światowym liderem w transformacji żywności dla wszystkich, oferując codziennie żywność wysokiej jakości, dostępną i w rozsądnej cenie. Pod szyldami Carrefour na całym świecie pracuje ponad 500 000 osób. Więcej informacji o Carrefour można uzyskać na stronie www.carrefour.com lub na </w:t>
      </w:r>
      <w:proofErr w:type="spellStart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>Twitterze</w:t>
      </w:r>
      <w:proofErr w:type="spellEnd"/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 xml:space="preserve"> (@news_carrefour) oraz LinkedIn (Carrefour).</w:t>
      </w:r>
    </w:p>
    <w:p w14:paraId="2B1C9ACB" w14:textId="77777777" w:rsidR="007B5B23" w:rsidRDefault="00000000">
      <w:pPr>
        <w:shd w:val="clear" w:color="auto" w:fill="FFFFFF"/>
        <w:spacing w:before="240" w:after="240"/>
        <w:jc w:val="both"/>
        <w:rPr>
          <w:rFonts w:ascii="Verdana" w:eastAsia="Verdana" w:hAnsi="Verdana" w:cs="Verdana"/>
          <w:b/>
          <w:color w:val="595959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595959"/>
          <w:sz w:val="16"/>
          <w:szCs w:val="16"/>
          <w:highlight w:val="white"/>
        </w:rPr>
        <w:t>Polityka biznesu odpowiedzialnego społecznie Grupy Carrefour opiera się na trzech filarach: zwalczanie wszelkich form marnotrawstwa, ochrona bioróżnorodności oraz wsparcie dla partnerów firmy.</w:t>
      </w:r>
    </w:p>
    <w:sectPr w:rsidR="007B5B23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AD6FD" w14:textId="77777777" w:rsidR="00302D34" w:rsidRDefault="00302D34">
      <w:pPr>
        <w:spacing w:line="240" w:lineRule="auto"/>
      </w:pPr>
      <w:r>
        <w:separator/>
      </w:r>
    </w:p>
  </w:endnote>
  <w:endnote w:type="continuationSeparator" w:id="0">
    <w:p w14:paraId="0BAAF4E3" w14:textId="77777777" w:rsidR="00302D34" w:rsidRDefault="00302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8DB84B0-75AE-42AB-8221-190B55E2F95F}"/>
    <w:embedBold r:id="rId2" w:fontKey="{3CEFC900-6B75-445F-B22F-DBE27D95829E}"/>
    <w:embedItalic r:id="rId3" w:fontKey="{1FF1758D-86C4-471B-A346-5DBF75025F34}"/>
    <w:embedBoldItalic r:id="rId4" w:fontKey="{4CC22174-EB8C-4D70-A12E-3ADF782431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164C180-5211-4AFD-BA83-946467BBCB4D}"/>
    <w:embedBold r:id="rId6" w:fontKey="{B473C068-278E-42EC-B7AE-3E297803F8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828DE07-811D-4021-AEF6-E529290B5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52424" w14:textId="77777777" w:rsidR="007B5B23" w:rsidRDefault="007B5B23">
    <w:pPr>
      <w:keepNext/>
      <w:spacing w:line="240" w:lineRule="auto"/>
      <w:ind w:hanging="1"/>
      <w:jc w:val="both"/>
      <w:rPr>
        <w:rFonts w:ascii="Verdana" w:eastAsia="Verdana" w:hAnsi="Verdana" w:cs="Verdana"/>
        <w:b/>
        <w:color w:val="254F9B"/>
        <w:sz w:val="14"/>
        <w:szCs w:val="14"/>
      </w:rPr>
    </w:pPr>
  </w:p>
  <w:p w14:paraId="2838321A" w14:textId="77777777" w:rsidR="007B5B23" w:rsidRDefault="00000000">
    <w:pPr>
      <w:keepNext/>
      <w:spacing w:line="240" w:lineRule="auto"/>
      <w:ind w:hanging="1"/>
      <w:jc w:val="both"/>
      <w:rPr>
        <w:rFonts w:ascii="Verdana" w:eastAsia="Verdana" w:hAnsi="Verdana" w:cs="Verdana"/>
        <w:b/>
        <w:color w:val="254F9B"/>
        <w:sz w:val="14"/>
        <w:szCs w:val="14"/>
      </w:rPr>
    </w:pPr>
    <w:r>
      <w:rPr>
        <w:rFonts w:ascii="Verdana" w:eastAsia="Verdana" w:hAnsi="Verdana" w:cs="Verdana"/>
        <w:b/>
        <w:color w:val="254F9B"/>
        <w:sz w:val="14"/>
        <w:szCs w:val="14"/>
      </w:rPr>
      <w:t>Kontakt dla mediów:</w:t>
    </w:r>
  </w:p>
  <w:p w14:paraId="0EE6CBB1" w14:textId="77777777" w:rsidR="007B5B23" w:rsidRDefault="00000000">
    <w:pPr>
      <w:shd w:val="clear" w:color="auto" w:fill="FFFFFF"/>
      <w:ind w:hanging="1"/>
      <w:jc w:val="both"/>
      <w:rPr>
        <w:rFonts w:ascii="Calibri" w:eastAsia="Calibri" w:hAnsi="Calibri" w:cs="Calibri"/>
        <w:color w:val="222222"/>
        <w:sz w:val="20"/>
        <w:szCs w:val="20"/>
      </w:rPr>
    </w:pPr>
    <w:r>
      <w:rPr>
        <w:rFonts w:ascii="Verdana" w:eastAsia="Verdana" w:hAnsi="Verdana" w:cs="Verdana"/>
        <w:color w:val="575756"/>
        <w:sz w:val="14"/>
        <w:szCs w:val="14"/>
      </w:rPr>
      <w:t>Biuro Prasowe Carrefour Polska, tel.: 22 517 22 21, e-mail: </w:t>
    </w:r>
    <w:hyperlink r:id="rId1">
      <w:r>
        <w:rPr>
          <w:rFonts w:ascii="Verdana" w:eastAsia="Verdana" w:hAnsi="Verdana" w:cs="Verdana"/>
          <w:color w:val="1155CC"/>
          <w:sz w:val="14"/>
          <w:szCs w:val="14"/>
          <w:u w:val="single"/>
        </w:rPr>
        <w:t>biuroprasowe@carrefour.com</w:t>
      </w:r>
    </w:hyperlink>
  </w:p>
  <w:p w14:paraId="4720FA46" w14:textId="77777777" w:rsidR="007B5B23" w:rsidRDefault="00000000">
    <w:pPr>
      <w:keepNext/>
      <w:spacing w:after="200"/>
      <w:ind w:hanging="1"/>
      <w:jc w:val="right"/>
    </w:pPr>
    <w:r>
      <w:rPr>
        <w:rFonts w:ascii="Verdana" w:eastAsia="Verdana" w:hAnsi="Verdana" w:cs="Verdana"/>
        <w:b/>
        <w:color w:val="254F9B"/>
        <w:sz w:val="14"/>
        <w:szCs w:val="14"/>
      </w:rPr>
      <w:t>CARREFOUR</w:t>
    </w:r>
    <w:r>
      <w:rPr>
        <w:rFonts w:ascii="Verdana" w:eastAsia="Verdana" w:hAnsi="Verdana" w:cs="Verdana"/>
        <w:b/>
        <w:sz w:val="14"/>
        <w:szCs w:val="14"/>
      </w:rPr>
      <w:t xml:space="preserve"> </w:t>
    </w:r>
    <w:r>
      <w:rPr>
        <w:rFonts w:ascii="Verdana" w:eastAsia="Verdana" w:hAnsi="Verdana" w:cs="Verdana"/>
        <w:b/>
        <w:color w:val="C20016"/>
        <w:sz w:val="14"/>
        <w:szCs w:val="14"/>
      </w:rPr>
      <w:t>POLSKA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221C3" w14:textId="77777777" w:rsidR="00302D34" w:rsidRDefault="00302D34">
      <w:pPr>
        <w:spacing w:line="240" w:lineRule="auto"/>
      </w:pPr>
      <w:r>
        <w:separator/>
      </w:r>
    </w:p>
  </w:footnote>
  <w:footnote w:type="continuationSeparator" w:id="0">
    <w:p w14:paraId="6808B75E" w14:textId="77777777" w:rsidR="00302D34" w:rsidRDefault="00302D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E9B2F" w14:textId="77777777" w:rsidR="007B5B23" w:rsidRDefault="00000000">
    <w:pPr>
      <w:tabs>
        <w:tab w:val="center" w:pos="4536"/>
        <w:tab w:val="right" w:pos="9072"/>
      </w:tabs>
      <w:spacing w:after="200"/>
      <w:ind w:hanging="2"/>
      <w:jc w:val="center"/>
    </w:pPr>
    <w:r>
      <w:rPr>
        <w:rFonts w:ascii="Calibri" w:eastAsia="Calibri" w:hAnsi="Calibri" w:cs="Calibri"/>
        <w:b/>
        <w:noProof/>
      </w:rPr>
      <w:drawing>
        <wp:inline distT="0" distB="0" distL="114300" distR="114300" wp14:anchorId="1E28D38B" wp14:editId="1F484D8B">
          <wp:extent cx="1057910" cy="8947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910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055359"/>
    <w:multiLevelType w:val="multilevel"/>
    <w:tmpl w:val="2B98B9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6856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B23"/>
    <w:rsid w:val="00302D34"/>
    <w:rsid w:val="007B5B23"/>
    <w:rsid w:val="00AF5B57"/>
    <w:rsid w:val="00E8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06C4"/>
  <w15:docId w15:val="{279FE28E-3EC9-4942-B25B-E0A4C2D9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prasowe@carref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804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Kurzejewska</cp:lastModifiedBy>
  <cp:revision>2</cp:revision>
  <dcterms:created xsi:type="dcterms:W3CDTF">2025-11-03T11:10:00Z</dcterms:created>
  <dcterms:modified xsi:type="dcterms:W3CDTF">2025-11-03T11:10:00Z</dcterms:modified>
</cp:coreProperties>
</file>