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04.11.2025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It’s five o’clock – Carrefour Polska wspólnie z Ambasadą Wielkiej Brytanii promuje oryginalne produkty kuchni brytyjskiej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Carrefour Polska kontynuuje rozbudowę swojej oferty Kuchni Świata. Sieć, we współpracy z Ambasadą Wielkiej Brytanii w Polsce, wprowadziła na stałe do sprzedaży w sklepach szeroki wybór oryginalnych brytyjskich produktów – od aromatycznej herbaty i maślanych ciasteczek, po wyraziste sosy i tradycyjne puddingi. Do 15 listopada klienci Carrefour będą mogli kupić ten asortyment w promocyjnych cenach.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Brytyjska kuchnia, często kojarzona z klasycznym fish and chips czy herbatą z mlekiem, kryje w sobie znacznie więcej niż tylko tradycyjne dania. To kuchnia, która łączy prostotę z charakterem, a dzięki wysokiej jakości składnikom i odwadze w łączeniu smaków potrafi zaskoczyć nawet najbardziej wymagających smakoszy. Współczesna kuchnia Wielkiej Brytanii to harmonijne połączenie tradycji i nowoczesności – obok kultowych dań takich jak roast beef, shepherd’s pie czy pudding, coraz częściej pojawiają się nowatorskie interpretacje inspirowane kuchniami świata. To właśnie różnorodność i otwartość sprawiają, że brytyjskie smaki zyskują nowe życie i trafiają w gusta tych, którzy cenią autentyczność oraz prostą przyjemność płynącą z jedzenia.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ramach oferty Kuchni Świata, dostępnej we wszystkich hipermarketach i supermarketach Carrefour w Polsce, klienci znajdą aż dziewięć kategorii oryginalnych brytyjskich produktów – od ciastek, krakersów i słonych przekąsek, po przetwory, sosy i napoje - łącznie aż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100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produktów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Na półkach nie zabraknie kultowych produktów, które od lat towarzyszą Brytyjczykom w codziennym życiu takich jak maślane ciasteczka, krakersy Jacobs czy słynna fasolka w sosie pomidorowym, będąca nieodłącznym elementem angielskiego śniadania. W stałym asortymencie Carrefour znajdą się także aromatyczne herbaty Twinings i PG Tips, sosy miętowe i chutneye, wyraziste sery cheddar, tradycyjne puddingi i słodycze, oraz szeroka gama napojów i kosmetyków brytyjskich marek. Carrefour zadbał o to, by każdy mógł stworzyć w domu własne „five o’clock” z filiżanką herbaty, maślanym ciasteczkiem i szczyptą brytyjskiego stylu. Asortyment produktów dostępnych w Carrefour pozwala także na odkrycie jej nowoczesnego, zaskakująco innowacyjnego oblicza.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276" w:lineRule="auto"/>
        <w:ind w:left="720"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–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Carrefour to sieć, która od lat znana jest w Polsce z bardzo szerokiego wyboru produktów. W asortymencie Kuchni Świata oferujemy dziś już ponad 3500 różnych produktów, czyli więcej niż wszystkich produktów oferuje w Polsce klasyczny dyskont.  Co więcej, nasza oferta produktów międzynarodowych dostępna jest dla naszych klientów na stałe, przez cały rok wyróżniając się na rynku nie tylko wyborem, ale też jakością i atrakcyjnymi cenami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–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Eric Yung, Dyrektor Handlowy i Członek Zarządu Carrefour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Dziś mamy przyjemność ogłosić rozszerzenie jej o oryginalne produkty kuchni brytyjskiej. Dzięki współpracy z Ambasadą Brytyjską w Polsce, wprowadziliśmy do naszego stałego asortymentu najbardziej rozpoznawalne produkty tej kuchni i jako jedyna duża sieć handlowa w naszym kraju,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zaoferujemy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 ich szeroki wybór w sklepach stacjonarnych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To doskonała okazja, by Polacy mogli odkryć unikalne smaki Wielkiej Brytanii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–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dodaje Eric Yung.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Kampania „Klasyki i nowości z Wielkiej Brytanii” oraz współpraca z siecią Carrefour to nie tylko święto smaków, ale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również wyraz bliskich relacji handlowych między Polską a Wielką Brytanią, których wartość w czterech kwartałach do końca pierwszego kwartału 2025 roku osiągnęła imponujący poziom niemal 150 miliardów złotych.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76" w:lineRule="auto"/>
        <w:ind w:left="720"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–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Tygodnie brytyjskie w Carrefour to nie tylko okazja, by Polacy mogli odkryć smaki z Wysp – od klasycznych shortbreadów po wyraziste sosy – ale także moment, w którym Brytyjczycy mieszkający w Polsce mogą poczuć się jak w domu. To trochę jak znaleźć herbatę idealnie zaparzoną – niby drobiazg, a jednak robi różnicę. Cieszymy się, że dzięki tej kampanii możemy zbliżyć nasze kultury nie tylko przy stole, ale i w codziennych wyborach zakupowyc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h –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Crispian Wilson, Rzecznik Ambasady Brytyjskiej w Warszawie.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Promocja brytyjskich produktów potrwa w sklepach Carrefour do 15 listopada br.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Brytyjska jesień w Polsce 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Tygodnie brytyjskie w Carrefour to część większej uczty – kampanii „Klasyki i nowości z Wielkiej Brytanii”, którą tej jesieni organizuje dział handlowy Ambasady Brytyjskiej.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Zapraszamy do odkrywania unikalnych brytyjskich smaków – które już teraz są na wyciągnięcie ręki dla polskich konsumentów. Wspólna inicjatywa Carrefour Polska i Ambasady Wielkiej Brytanii to kulinarna podróż przez brytyjską tradycję, nowoczesność i jakość – okazja, by przekonać się, że smak Wielkiej Brytanii potrafi zaskoczyć… i zachwycić.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#GreatBritishFood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18"/>
          <w:szCs w:val="18"/>
          <w:u w:val="singl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u w:val="single"/>
          <w:rtl w:val="0"/>
        </w:rPr>
        <w:t xml:space="preserve">Więcej informacji: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Kontakt do agencji PR reprezentującej dział handlowy Ambasady Brytyjskiej: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afterAutospacing="0" w:before="240" w:line="276" w:lineRule="auto"/>
        <w:ind w:left="72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Anetta Gołda, Hope, mail: anetta.golda@agencjahope.pl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240" w:before="0" w:beforeAutospacing="0" w:line="276" w:lineRule="auto"/>
        <w:ind w:left="72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Katarzyna Walczak, Hope, mail: katarzyna.walczak@agencjahope.pl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16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17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D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3190875</wp:posOffset>
          </wp:positionH>
          <wp:positionV relativeFrom="paragraph">
            <wp:posOffset>-171449</wp:posOffset>
          </wp:positionV>
          <wp:extent cx="1166813" cy="67180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6813" cy="6718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1457325</wp:posOffset>
          </wp:positionH>
          <wp:positionV relativeFrom="paragraph">
            <wp:posOffset>-228599</wp:posOffset>
          </wp:positionV>
          <wp:extent cx="1057910" cy="894715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