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9D9D63" w14:textId="2075CADA" w:rsidR="0057494C" w:rsidRPr="00175184" w:rsidRDefault="0057494C" w:rsidP="195D85C5">
      <w:pPr>
        <w:jc w:val="both"/>
        <w:rPr>
          <w:rFonts w:eastAsia="Times New Roman" w:cs="Times New Roman"/>
          <w:kern w:val="32"/>
          <w:lang w:eastAsia="pl-PL"/>
        </w:rPr>
      </w:pPr>
      <w:r w:rsidRPr="195D85C5">
        <w:rPr>
          <w:rFonts w:eastAsia="Times New Roman" w:cs="Times New Roman"/>
          <w:kern w:val="32"/>
          <w:lang w:eastAsia="pl-PL"/>
        </w:rPr>
        <w:t>Warszawa</w:t>
      </w:r>
      <w:r w:rsidRPr="003A2FD8">
        <w:rPr>
          <w:rFonts w:eastAsia="Times New Roman" w:cs="Times New Roman"/>
          <w:kern w:val="32"/>
          <w:lang w:eastAsia="pl-PL"/>
        </w:rPr>
        <w:t xml:space="preserve">, </w:t>
      </w:r>
      <w:r w:rsidR="00B64CB5" w:rsidRPr="00490C58">
        <w:rPr>
          <w:rFonts w:eastAsia="Times New Roman" w:cs="Times New Roman"/>
          <w:kern w:val="32"/>
          <w:lang w:eastAsia="pl-PL"/>
        </w:rPr>
        <w:t>2</w:t>
      </w:r>
      <w:r w:rsidR="00490C58" w:rsidRPr="00490C58">
        <w:rPr>
          <w:rFonts w:eastAsia="Times New Roman" w:cs="Times New Roman"/>
          <w:kern w:val="32"/>
          <w:lang w:eastAsia="pl-PL"/>
        </w:rPr>
        <w:t>4</w:t>
      </w:r>
      <w:r w:rsidR="007202E3" w:rsidRPr="00490C58">
        <w:rPr>
          <w:rFonts w:eastAsia="Times New Roman" w:cs="Times New Roman"/>
          <w:kern w:val="32"/>
          <w:lang w:eastAsia="pl-PL"/>
        </w:rPr>
        <w:t xml:space="preserve"> </w:t>
      </w:r>
      <w:r w:rsidR="00663C79" w:rsidRPr="00490C58">
        <w:rPr>
          <w:rFonts w:eastAsia="Times New Roman" w:cs="Times New Roman"/>
          <w:kern w:val="32"/>
          <w:lang w:eastAsia="pl-PL"/>
        </w:rPr>
        <w:t>listopada</w:t>
      </w:r>
      <w:r w:rsidR="00A82E40" w:rsidRPr="00490C58">
        <w:rPr>
          <w:rFonts w:eastAsia="Times New Roman" w:cs="Times New Roman"/>
          <w:kern w:val="32"/>
          <w:lang w:eastAsia="pl-PL"/>
        </w:rPr>
        <w:t xml:space="preserve"> </w:t>
      </w:r>
      <w:r w:rsidR="0045193C" w:rsidRPr="00490C58">
        <w:rPr>
          <w:rFonts w:eastAsia="Times New Roman" w:cs="Times New Roman"/>
          <w:kern w:val="32"/>
          <w:lang w:eastAsia="pl-PL"/>
        </w:rPr>
        <w:t>2025</w:t>
      </w:r>
      <w:r w:rsidRPr="00490C58">
        <w:rPr>
          <w:rFonts w:eastAsia="Times New Roman" w:cs="Times New Roman"/>
          <w:kern w:val="32"/>
          <w:lang w:eastAsia="pl-PL"/>
        </w:rPr>
        <w:t xml:space="preserve"> r.</w:t>
      </w:r>
    </w:p>
    <w:p w14:paraId="2C8AAECA" w14:textId="77777777" w:rsidR="0057494C" w:rsidRPr="00175184" w:rsidRDefault="0057494C" w:rsidP="00B60CA4">
      <w:pPr>
        <w:spacing w:line="276" w:lineRule="auto"/>
        <w:jc w:val="both"/>
        <w:rPr>
          <w:b/>
          <w:bCs/>
          <w:color w:val="000000" w:themeColor="text1"/>
          <w:sz w:val="32"/>
          <w:szCs w:val="32"/>
        </w:rPr>
      </w:pPr>
    </w:p>
    <w:p w14:paraId="025C48FD" w14:textId="17ED23F6" w:rsidR="00022D18" w:rsidRDefault="00F55417" w:rsidP="00022D18">
      <w:pPr>
        <w:jc w:val="center"/>
        <w:rPr>
          <w:rFonts w:cs="Times New Roman"/>
          <w:b/>
          <w:bCs/>
          <w:sz w:val="32"/>
          <w:szCs w:val="32"/>
        </w:rPr>
      </w:pPr>
      <w:r>
        <w:rPr>
          <w:rFonts w:cs="Times New Roman"/>
          <w:b/>
          <w:bCs/>
          <w:sz w:val="32"/>
          <w:szCs w:val="32"/>
        </w:rPr>
        <w:t xml:space="preserve">Rozważni i nierozrzutni – podejście Polaków do </w:t>
      </w:r>
      <w:r w:rsidR="007202E3" w:rsidRPr="007202E3">
        <w:rPr>
          <w:rFonts w:cs="Times New Roman"/>
          <w:b/>
          <w:bCs/>
          <w:sz w:val="32"/>
          <w:szCs w:val="32"/>
        </w:rPr>
        <w:t xml:space="preserve">Black </w:t>
      </w:r>
      <w:proofErr w:type="spellStart"/>
      <w:r w:rsidR="007202E3" w:rsidRPr="007202E3">
        <w:rPr>
          <w:rFonts w:cs="Times New Roman"/>
          <w:b/>
          <w:bCs/>
          <w:sz w:val="32"/>
          <w:szCs w:val="32"/>
        </w:rPr>
        <w:t>Friday</w:t>
      </w:r>
      <w:proofErr w:type="spellEnd"/>
      <w:r>
        <w:rPr>
          <w:rFonts w:cs="Times New Roman"/>
          <w:b/>
          <w:bCs/>
          <w:sz w:val="32"/>
          <w:szCs w:val="32"/>
        </w:rPr>
        <w:t xml:space="preserve"> </w:t>
      </w:r>
    </w:p>
    <w:p w14:paraId="48FA09B2" w14:textId="77777777" w:rsidR="00423615" w:rsidRPr="00022D18" w:rsidRDefault="00423615" w:rsidP="00022D18">
      <w:pPr>
        <w:jc w:val="center"/>
        <w:rPr>
          <w:rFonts w:cs="Times New Roman"/>
          <w:b/>
          <w:bCs/>
          <w:sz w:val="32"/>
          <w:szCs w:val="32"/>
        </w:rPr>
      </w:pPr>
    </w:p>
    <w:p w14:paraId="17C6BFAF" w14:textId="6A82025D" w:rsidR="003F7193" w:rsidRPr="00480BC6" w:rsidRDefault="007202E3" w:rsidP="00CE61C5">
      <w:pPr>
        <w:spacing w:line="276" w:lineRule="auto"/>
        <w:jc w:val="both"/>
        <w:rPr>
          <w:rFonts w:eastAsia="Times New Roman" w:cs="Times New Roman"/>
          <w:b/>
          <w:bCs/>
          <w:color w:val="000000" w:themeColor="text1"/>
        </w:rPr>
      </w:pPr>
      <w:r>
        <w:rPr>
          <w:rFonts w:eastAsia="Times New Roman" w:cs="Times New Roman"/>
          <w:b/>
          <w:bCs/>
          <w:color w:val="000000" w:themeColor="text1"/>
        </w:rPr>
        <w:t>O</w:t>
      </w:r>
      <w:r w:rsidRPr="007202E3">
        <w:rPr>
          <w:rFonts w:eastAsia="Times New Roman" w:cs="Times New Roman"/>
          <w:b/>
          <w:bCs/>
          <w:color w:val="000000" w:themeColor="text1"/>
        </w:rPr>
        <w:t>statni piątek listopada to tradycyjnie jeden z najbardziej wzmożonych okresów zakupowych na świecie</w:t>
      </w:r>
      <w:r>
        <w:rPr>
          <w:rFonts w:eastAsia="Times New Roman" w:cs="Times New Roman"/>
          <w:b/>
          <w:bCs/>
          <w:color w:val="000000" w:themeColor="text1"/>
        </w:rPr>
        <w:t xml:space="preserve">. </w:t>
      </w:r>
      <w:r w:rsidR="00F55417">
        <w:rPr>
          <w:rFonts w:eastAsia="Times New Roman" w:cs="Times New Roman"/>
          <w:b/>
          <w:bCs/>
          <w:color w:val="000000" w:themeColor="text1"/>
        </w:rPr>
        <w:t xml:space="preserve">Również w Polsce Black </w:t>
      </w:r>
      <w:proofErr w:type="spellStart"/>
      <w:r w:rsidR="00F55417">
        <w:rPr>
          <w:rFonts w:eastAsia="Times New Roman" w:cs="Times New Roman"/>
          <w:b/>
          <w:bCs/>
          <w:color w:val="000000" w:themeColor="text1"/>
        </w:rPr>
        <w:t>Friday</w:t>
      </w:r>
      <w:proofErr w:type="spellEnd"/>
      <w:r w:rsidR="00F55417">
        <w:rPr>
          <w:rFonts w:eastAsia="Times New Roman" w:cs="Times New Roman"/>
          <w:b/>
          <w:bCs/>
          <w:color w:val="000000" w:themeColor="text1"/>
        </w:rPr>
        <w:t xml:space="preserve"> i następujący po nim </w:t>
      </w:r>
      <w:proofErr w:type="spellStart"/>
      <w:r w:rsidR="00F55417">
        <w:rPr>
          <w:rFonts w:eastAsia="Times New Roman" w:cs="Times New Roman"/>
          <w:b/>
          <w:bCs/>
          <w:color w:val="000000" w:themeColor="text1"/>
        </w:rPr>
        <w:t>Cyber</w:t>
      </w:r>
      <w:proofErr w:type="spellEnd"/>
      <w:r w:rsidR="00F55417">
        <w:rPr>
          <w:rFonts w:eastAsia="Times New Roman" w:cs="Times New Roman"/>
          <w:b/>
          <w:bCs/>
          <w:color w:val="000000" w:themeColor="text1"/>
        </w:rPr>
        <w:t xml:space="preserve"> </w:t>
      </w:r>
      <w:proofErr w:type="spellStart"/>
      <w:r w:rsidR="00F55417">
        <w:rPr>
          <w:rFonts w:eastAsia="Times New Roman" w:cs="Times New Roman"/>
          <w:b/>
          <w:bCs/>
          <w:color w:val="000000" w:themeColor="text1"/>
        </w:rPr>
        <w:t>Monday</w:t>
      </w:r>
      <w:proofErr w:type="spellEnd"/>
      <w:r w:rsidR="00F55417">
        <w:rPr>
          <w:rFonts w:eastAsia="Times New Roman" w:cs="Times New Roman"/>
          <w:b/>
          <w:bCs/>
          <w:color w:val="000000" w:themeColor="text1"/>
        </w:rPr>
        <w:t xml:space="preserve"> są coraz bardziej popularne</w:t>
      </w:r>
      <w:r w:rsidR="00EF44C6">
        <w:rPr>
          <w:rFonts w:eastAsia="Times New Roman" w:cs="Times New Roman"/>
          <w:b/>
          <w:bCs/>
          <w:color w:val="000000" w:themeColor="text1"/>
        </w:rPr>
        <w:t>, a sprzedawcy intensywnie komunikują promocje w swoich materiałach reklamowych</w:t>
      </w:r>
      <w:r w:rsidR="00F55417">
        <w:rPr>
          <w:rFonts w:eastAsia="Times New Roman" w:cs="Times New Roman"/>
          <w:b/>
          <w:bCs/>
          <w:color w:val="000000" w:themeColor="text1"/>
        </w:rPr>
        <w:t xml:space="preserve">. </w:t>
      </w:r>
      <w:r>
        <w:rPr>
          <w:rFonts w:eastAsia="Times New Roman" w:cs="Times New Roman"/>
          <w:b/>
          <w:bCs/>
          <w:color w:val="000000" w:themeColor="text1"/>
        </w:rPr>
        <w:t xml:space="preserve">Jak jednak wynika z badania Barometr </w:t>
      </w:r>
      <w:proofErr w:type="spellStart"/>
      <w:r>
        <w:rPr>
          <w:rFonts w:eastAsia="Times New Roman" w:cs="Times New Roman"/>
          <w:b/>
          <w:bCs/>
          <w:color w:val="000000" w:themeColor="text1"/>
        </w:rPr>
        <w:t>Providenta</w:t>
      </w:r>
      <w:proofErr w:type="spellEnd"/>
      <w:r w:rsidRPr="007202E3">
        <w:rPr>
          <w:rFonts w:eastAsia="Times New Roman" w:cs="Times New Roman"/>
          <w:b/>
          <w:bCs/>
          <w:color w:val="000000" w:themeColor="text1"/>
        </w:rPr>
        <w:t xml:space="preserve"> tylko </w:t>
      </w:r>
      <w:r>
        <w:rPr>
          <w:rFonts w:eastAsia="Times New Roman" w:cs="Times New Roman"/>
          <w:b/>
          <w:bCs/>
          <w:color w:val="000000" w:themeColor="text1"/>
        </w:rPr>
        <w:t>30 proc.</w:t>
      </w:r>
      <w:r w:rsidRPr="007202E3">
        <w:rPr>
          <w:rFonts w:eastAsia="Times New Roman" w:cs="Times New Roman"/>
          <w:b/>
          <w:bCs/>
          <w:color w:val="000000" w:themeColor="text1"/>
        </w:rPr>
        <w:t xml:space="preserve"> Polaków deklaruje, że korzysta z promocji Black </w:t>
      </w:r>
      <w:proofErr w:type="spellStart"/>
      <w:r w:rsidRPr="007202E3">
        <w:rPr>
          <w:rFonts w:eastAsia="Times New Roman" w:cs="Times New Roman"/>
          <w:b/>
          <w:bCs/>
          <w:color w:val="000000" w:themeColor="text1"/>
        </w:rPr>
        <w:t>Friday</w:t>
      </w:r>
      <w:proofErr w:type="spellEnd"/>
      <w:r w:rsidRPr="007202E3">
        <w:rPr>
          <w:rFonts w:eastAsia="Times New Roman" w:cs="Times New Roman"/>
          <w:b/>
          <w:bCs/>
          <w:color w:val="000000" w:themeColor="text1"/>
        </w:rPr>
        <w:t xml:space="preserve"> i/lub </w:t>
      </w:r>
      <w:proofErr w:type="spellStart"/>
      <w:r w:rsidRPr="007202E3">
        <w:rPr>
          <w:rFonts w:eastAsia="Times New Roman" w:cs="Times New Roman"/>
          <w:b/>
          <w:bCs/>
          <w:color w:val="000000" w:themeColor="text1"/>
        </w:rPr>
        <w:t>Cyber</w:t>
      </w:r>
      <w:proofErr w:type="spellEnd"/>
      <w:r w:rsidRPr="007202E3">
        <w:rPr>
          <w:rFonts w:eastAsia="Times New Roman" w:cs="Times New Roman"/>
          <w:b/>
          <w:bCs/>
          <w:color w:val="000000" w:themeColor="text1"/>
        </w:rPr>
        <w:t xml:space="preserve"> </w:t>
      </w:r>
      <w:proofErr w:type="spellStart"/>
      <w:r w:rsidRPr="007202E3">
        <w:rPr>
          <w:rFonts w:eastAsia="Times New Roman" w:cs="Times New Roman"/>
          <w:b/>
          <w:bCs/>
          <w:color w:val="000000" w:themeColor="text1"/>
        </w:rPr>
        <w:t>Monday</w:t>
      </w:r>
      <w:proofErr w:type="spellEnd"/>
      <w:r w:rsidRPr="007202E3">
        <w:rPr>
          <w:rFonts w:eastAsia="Times New Roman" w:cs="Times New Roman"/>
          <w:b/>
          <w:bCs/>
          <w:color w:val="000000" w:themeColor="text1"/>
        </w:rPr>
        <w:t xml:space="preserve">. </w:t>
      </w:r>
      <w:r w:rsidR="002A0F60">
        <w:rPr>
          <w:rFonts w:eastAsia="Times New Roman" w:cs="Times New Roman"/>
          <w:b/>
          <w:bCs/>
          <w:color w:val="000000" w:themeColor="text1"/>
        </w:rPr>
        <w:t>W tej grupie ponad 40 proc. pilnuje, by nie przekroczyć budżetu przeznaczonego na ten cel. Z</w:t>
      </w:r>
      <w:r w:rsidRPr="007202E3">
        <w:rPr>
          <w:rFonts w:eastAsia="Times New Roman" w:cs="Times New Roman"/>
          <w:b/>
          <w:bCs/>
          <w:color w:val="000000" w:themeColor="text1"/>
        </w:rPr>
        <w:t xml:space="preserve">decydowana większość ankietowanych </w:t>
      </w:r>
      <w:r>
        <w:rPr>
          <w:rFonts w:eastAsia="Times New Roman" w:cs="Times New Roman"/>
          <w:b/>
          <w:bCs/>
          <w:color w:val="000000" w:themeColor="text1"/>
        </w:rPr>
        <w:t xml:space="preserve">uważa, że ceny wtedy </w:t>
      </w:r>
      <w:r w:rsidR="00F55417">
        <w:rPr>
          <w:rFonts w:eastAsia="Times New Roman" w:cs="Times New Roman"/>
          <w:b/>
          <w:bCs/>
          <w:color w:val="000000" w:themeColor="text1"/>
        </w:rPr>
        <w:t xml:space="preserve">wcale </w:t>
      </w:r>
      <w:r>
        <w:rPr>
          <w:rFonts w:eastAsia="Times New Roman" w:cs="Times New Roman"/>
          <w:b/>
          <w:bCs/>
          <w:color w:val="000000" w:themeColor="text1"/>
        </w:rPr>
        <w:t xml:space="preserve">nie spadają lub nawet </w:t>
      </w:r>
      <w:r w:rsidR="00EF44C6">
        <w:rPr>
          <w:rFonts w:eastAsia="Times New Roman" w:cs="Times New Roman"/>
          <w:b/>
          <w:bCs/>
          <w:color w:val="000000" w:themeColor="text1"/>
        </w:rPr>
        <w:t>bywają</w:t>
      </w:r>
      <w:r>
        <w:rPr>
          <w:rFonts w:eastAsia="Times New Roman" w:cs="Times New Roman"/>
          <w:b/>
          <w:bCs/>
          <w:color w:val="000000" w:themeColor="text1"/>
        </w:rPr>
        <w:t xml:space="preserve"> wyższe niż zazwyczaj</w:t>
      </w:r>
      <w:r w:rsidRPr="007202E3">
        <w:rPr>
          <w:rFonts w:eastAsia="Times New Roman" w:cs="Times New Roman"/>
          <w:b/>
          <w:bCs/>
          <w:color w:val="000000" w:themeColor="text1"/>
        </w:rPr>
        <w:t>.​</w:t>
      </w:r>
      <w:r w:rsidR="00480BC6">
        <w:rPr>
          <w:rFonts w:eastAsia="Times New Roman" w:cs="Times New Roman"/>
          <w:b/>
          <w:bCs/>
          <w:color w:val="000000" w:themeColor="text1"/>
        </w:rPr>
        <w:t xml:space="preserve"> </w:t>
      </w:r>
    </w:p>
    <w:p w14:paraId="2C347732" w14:textId="77777777" w:rsidR="00423615" w:rsidRPr="00423615" w:rsidRDefault="00423615" w:rsidP="00CE61C5">
      <w:pPr>
        <w:spacing w:line="276" w:lineRule="auto"/>
        <w:jc w:val="both"/>
        <w:rPr>
          <w:rFonts w:eastAsia="Times New Roman" w:cs="Times New Roman"/>
          <w:color w:val="000000" w:themeColor="text1"/>
        </w:rPr>
      </w:pPr>
    </w:p>
    <w:p w14:paraId="294CF694" w14:textId="7393C460" w:rsidR="007202E3" w:rsidRPr="007202E3" w:rsidRDefault="007202E3" w:rsidP="00CE61C5">
      <w:pPr>
        <w:spacing w:line="276" w:lineRule="auto"/>
        <w:jc w:val="both"/>
        <w:rPr>
          <w:rFonts w:eastAsia="Times New Roman" w:cs="Times New Roman"/>
          <w:color w:val="000000" w:themeColor="text1"/>
        </w:rPr>
      </w:pPr>
      <w:r w:rsidRPr="007202E3">
        <w:rPr>
          <w:rFonts w:eastAsia="Times New Roman" w:cs="Times New Roman"/>
          <w:color w:val="000000" w:themeColor="text1"/>
        </w:rPr>
        <w:t xml:space="preserve">Najbardziej aktywną grupą </w:t>
      </w:r>
      <w:r>
        <w:rPr>
          <w:rFonts w:eastAsia="Times New Roman" w:cs="Times New Roman"/>
          <w:color w:val="000000" w:themeColor="text1"/>
        </w:rPr>
        <w:t xml:space="preserve">w czasie Black </w:t>
      </w:r>
      <w:proofErr w:type="spellStart"/>
      <w:r>
        <w:rPr>
          <w:rFonts w:eastAsia="Times New Roman" w:cs="Times New Roman"/>
          <w:color w:val="000000" w:themeColor="text1"/>
        </w:rPr>
        <w:t>Friday</w:t>
      </w:r>
      <w:proofErr w:type="spellEnd"/>
      <w:r>
        <w:rPr>
          <w:rFonts w:eastAsia="Times New Roman" w:cs="Times New Roman"/>
          <w:color w:val="000000" w:themeColor="text1"/>
        </w:rPr>
        <w:t xml:space="preserve"> </w:t>
      </w:r>
      <w:r w:rsidRPr="007202E3">
        <w:rPr>
          <w:rFonts w:eastAsia="Times New Roman" w:cs="Times New Roman"/>
          <w:color w:val="000000" w:themeColor="text1"/>
        </w:rPr>
        <w:t>są osoby młode –</w:t>
      </w:r>
      <w:r w:rsidR="00F55417">
        <w:rPr>
          <w:rFonts w:eastAsia="Times New Roman" w:cs="Times New Roman"/>
          <w:color w:val="000000" w:themeColor="text1"/>
        </w:rPr>
        <w:t xml:space="preserve"> </w:t>
      </w:r>
      <w:r w:rsidRPr="007202E3">
        <w:rPr>
          <w:rFonts w:eastAsia="Times New Roman" w:cs="Times New Roman"/>
          <w:color w:val="000000" w:themeColor="text1"/>
        </w:rPr>
        <w:t xml:space="preserve">regularnie kupuje </w:t>
      </w:r>
      <w:r w:rsidR="00F55417">
        <w:rPr>
          <w:rFonts w:eastAsia="Times New Roman" w:cs="Times New Roman"/>
          <w:color w:val="000000" w:themeColor="text1"/>
        </w:rPr>
        <w:t xml:space="preserve">wtedy </w:t>
      </w:r>
      <w:r w:rsidRPr="007202E3">
        <w:rPr>
          <w:rFonts w:eastAsia="Times New Roman" w:cs="Times New Roman"/>
          <w:color w:val="000000" w:themeColor="text1"/>
        </w:rPr>
        <w:t>blisko połowa respondentów</w:t>
      </w:r>
      <w:r w:rsidR="00F55417">
        <w:rPr>
          <w:rFonts w:eastAsia="Times New Roman" w:cs="Times New Roman"/>
          <w:color w:val="000000" w:themeColor="text1"/>
        </w:rPr>
        <w:t xml:space="preserve"> w wieku 25-34 lata</w:t>
      </w:r>
      <w:r w:rsidRPr="007202E3">
        <w:rPr>
          <w:rFonts w:eastAsia="Times New Roman" w:cs="Times New Roman"/>
          <w:color w:val="000000" w:themeColor="text1"/>
        </w:rPr>
        <w:t xml:space="preserve"> (47,6</w:t>
      </w:r>
      <w:r>
        <w:rPr>
          <w:rFonts w:eastAsia="Times New Roman" w:cs="Times New Roman"/>
          <w:color w:val="000000" w:themeColor="text1"/>
        </w:rPr>
        <w:t xml:space="preserve"> proc.</w:t>
      </w:r>
      <w:r w:rsidRPr="007202E3">
        <w:rPr>
          <w:rFonts w:eastAsia="Times New Roman" w:cs="Times New Roman"/>
          <w:color w:val="000000" w:themeColor="text1"/>
        </w:rPr>
        <w:t xml:space="preserve">). </w:t>
      </w:r>
      <w:r>
        <w:rPr>
          <w:rFonts w:eastAsia="Times New Roman" w:cs="Times New Roman"/>
          <w:color w:val="000000" w:themeColor="text1"/>
        </w:rPr>
        <w:t>Również m</w:t>
      </w:r>
      <w:r w:rsidRPr="007202E3">
        <w:rPr>
          <w:rFonts w:eastAsia="Times New Roman" w:cs="Times New Roman"/>
          <w:color w:val="000000" w:themeColor="text1"/>
        </w:rPr>
        <w:t>ieszkańcy dużych miast oraz osoby z wyższym wykształceniem i dochodem powyżej 5000 zł netto częściej korzystają z promocji</w:t>
      </w:r>
      <w:r w:rsidR="00F55417">
        <w:rPr>
          <w:rFonts w:eastAsia="Times New Roman" w:cs="Times New Roman"/>
          <w:color w:val="000000" w:themeColor="text1"/>
        </w:rPr>
        <w:t xml:space="preserve"> w tym czasie</w:t>
      </w:r>
      <w:r w:rsidRPr="007202E3">
        <w:rPr>
          <w:rFonts w:eastAsia="Times New Roman" w:cs="Times New Roman"/>
          <w:color w:val="000000" w:themeColor="text1"/>
        </w:rPr>
        <w:t>.​</w:t>
      </w:r>
      <w:r>
        <w:rPr>
          <w:rFonts w:eastAsia="Times New Roman" w:cs="Times New Roman"/>
          <w:color w:val="000000" w:themeColor="text1"/>
        </w:rPr>
        <w:t xml:space="preserve"> </w:t>
      </w:r>
      <w:r w:rsidR="00EF44C6">
        <w:rPr>
          <w:rFonts w:eastAsia="Times New Roman" w:cs="Times New Roman"/>
          <w:color w:val="000000" w:themeColor="text1"/>
        </w:rPr>
        <w:t>Z kolei najbardziej odporni na łowienie okazji podczas tzw. „czarnego piątku” są</w:t>
      </w:r>
      <w:r>
        <w:rPr>
          <w:rFonts w:eastAsia="Times New Roman" w:cs="Times New Roman"/>
          <w:color w:val="000000" w:themeColor="text1"/>
        </w:rPr>
        <w:t xml:space="preserve"> mieszkańcy wsi i miast</w:t>
      </w:r>
      <w:r w:rsidR="002D5C94">
        <w:rPr>
          <w:rFonts w:eastAsia="Times New Roman" w:cs="Times New Roman"/>
          <w:color w:val="000000" w:themeColor="text1"/>
        </w:rPr>
        <w:t xml:space="preserve"> do 100 tys. miesz</w:t>
      </w:r>
      <w:r w:rsidR="00D168B5">
        <w:rPr>
          <w:rFonts w:eastAsia="Times New Roman" w:cs="Times New Roman"/>
          <w:color w:val="000000" w:themeColor="text1"/>
        </w:rPr>
        <w:t>k</w:t>
      </w:r>
      <w:r w:rsidR="002D5C94">
        <w:rPr>
          <w:rFonts w:eastAsia="Times New Roman" w:cs="Times New Roman"/>
          <w:color w:val="000000" w:themeColor="text1"/>
        </w:rPr>
        <w:t>ańc</w:t>
      </w:r>
      <w:r w:rsidR="00D168B5">
        <w:rPr>
          <w:rFonts w:eastAsia="Times New Roman" w:cs="Times New Roman"/>
          <w:color w:val="000000" w:themeColor="text1"/>
        </w:rPr>
        <w:t>ó</w:t>
      </w:r>
      <w:r w:rsidR="002D5C94">
        <w:rPr>
          <w:rFonts w:eastAsia="Times New Roman" w:cs="Times New Roman"/>
          <w:color w:val="000000" w:themeColor="text1"/>
        </w:rPr>
        <w:t>w</w:t>
      </w:r>
      <w:r>
        <w:rPr>
          <w:rFonts w:eastAsia="Times New Roman" w:cs="Times New Roman"/>
          <w:color w:val="000000" w:themeColor="text1"/>
        </w:rPr>
        <w:t xml:space="preserve"> </w:t>
      </w:r>
      <w:r w:rsidR="004E6C2B">
        <w:rPr>
          <w:rFonts w:eastAsia="Times New Roman" w:cs="Times New Roman"/>
          <w:color w:val="000000" w:themeColor="text1"/>
        </w:rPr>
        <w:t xml:space="preserve">oraz najstarsi respondenci. </w:t>
      </w:r>
      <w:r w:rsidR="00F55417">
        <w:rPr>
          <w:rFonts w:eastAsia="Times New Roman" w:cs="Times New Roman"/>
          <w:color w:val="000000" w:themeColor="text1"/>
        </w:rPr>
        <w:t>T</w:t>
      </w:r>
      <w:r w:rsidR="004E6C2B">
        <w:rPr>
          <w:rFonts w:eastAsia="Times New Roman" w:cs="Times New Roman"/>
          <w:color w:val="000000" w:themeColor="text1"/>
        </w:rPr>
        <w:t>ylko co czwarta osoba w wieku 55-64 lata i co dziesiąty senior powyżej 65. roku życia kupuj</w:t>
      </w:r>
      <w:r w:rsidR="00EF44C6">
        <w:rPr>
          <w:rFonts w:eastAsia="Times New Roman" w:cs="Times New Roman"/>
          <w:color w:val="000000" w:themeColor="text1"/>
        </w:rPr>
        <w:t>e</w:t>
      </w:r>
      <w:r w:rsidR="004E6C2B">
        <w:rPr>
          <w:rFonts w:eastAsia="Times New Roman" w:cs="Times New Roman"/>
          <w:color w:val="000000" w:themeColor="text1"/>
        </w:rPr>
        <w:t xml:space="preserve"> podczas Black </w:t>
      </w:r>
      <w:proofErr w:type="spellStart"/>
      <w:r w:rsidR="004E6C2B">
        <w:rPr>
          <w:rFonts w:eastAsia="Times New Roman" w:cs="Times New Roman"/>
          <w:color w:val="000000" w:themeColor="text1"/>
        </w:rPr>
        <w:t>Friday</w:t>
      </w:r>
      <w:proofErr w:type="spellEnd"/>
      <w:r w:rsidR="004E6C2B">
        <w:rPr>
          <w:rFonts w:eastAsia="Times New Roman" w:cs="Times New Roman"/>
          <w:color w:val="000000" w:themeColor="text1"/>
        </w:rPr>
        <w:t xml:space="preserve">. </w:t>
      </w:r>
    </w:p>
    <w:p w14:paraId="10D3F37A" w14:textId="77777777" w:rsidR="007202E3" w:rsidRPr="007202E3" w:rsidRDefault="007202E3" w:rsidP="00CE61C5">
      <w:pPr>
        <w:spacing w:line="276" w:lineRule="auto"/>
        <w:jc w:val="both"/>
        <w:rPr>
          <w:rFonts w:eastAsia="Times New Roman" w:cs="Times New Roman"/>
          <w:color w:val="000000" w:themeColor="text1"/>
        </w:rPr>
      </w:pPr>
    </w:p>
    <w:p w14:paraId="2E3057C7" w14:textId="6221D409" w:rsidR="007202E3" w:rsidRDefault="004E6C2B" w:rsidP="00CE61C5">
      <w:pPr>
        <w:spacing w:line="276" w:lineRule="auto"/>
        <w:jc w:val="both"/>
        <w:rPr>
          <w:rFonts w:eastAsia="Times New Roman" w:cs="Times New Roman"/>
          <w:color w:val="000000" w:themeColor="text1"/>
        </w:rPr>
      </w:pPr>
      <w:r>
        <w:rPr>
          <w:rFonts w:eastAsia="Times New Roman" w:cs="Times New Roman"/>
          <w:color w:val="000000" w:themeColor="text1"/>
        </w:rPr>
        <w:t xml:space="preserve">Badanie </w:t>
      </w:r>
      <w:proofErr w:type="spellStart"/>
      <w:r>
        <w:rPr>
          <w:rFonts w:eastAsia="Times New Roman" w:cs="Times New Roman"/>
          <w:color w:val="000000" w:themeColor="text1"/>
        </w:rPr>
        <w:t>Providenta</w:t>
      </w:r>
      <w:proofErr w:type="spellEnd"/>
      <w:r w:rsidR="007202E3" w:rsidRPr="007202E3">
        <w:rPr>
          <w:rFonts w:eastAsia="Times New Roman" w:cs="Times New Roman"/>
          <w:color w:val="000000" w:themeColor="text1"/>
        </w:rPr>
        <w:t xml:space="preserve"> </w:t>
      </w:r>
      <w:r w:rsidR="00EF44C6">
        <w:rPr>
          <w:rFonts w:eastAsia="Times New Roman" w:cs="Times New Roman"/>
          <w:color w:val="000000" w:themeColor="text1"/>
        </w:rPr>
        <w:t>pokazuje</w:t>
      </w:r>
      <w:r w:rsidR="007202E3" w:rsidRPr="007202E3">
        <w:rPr>
          <w:rFonts w:eastAsia="Times New Roman" w:cs="Times New Roman"/>
          <w:color w:val="000000" w:themeColor="text1"/>
        </w:rPr>
        <w:t>, że tylko 18,3</w:t>
      </w:r>
      <w:r>
        <w:rPr>
          <w:rFonts w:eastAsia="Times New Roman" w:cs="Times New Roman"/>
          <w:color w:val="000000" w:themeColor="text1"/>
        </w:rPr>
        <w:t xml:space="preserve"> proc.</w:t>
      </w:r>
      <w:r w:rsidR="007202E3" w:rsidRPr="007202E3">
        <w:rPr>
          <w:rFonts w:eastAsia="Times New Roman" w:cs="Times New Roman"/>
          <w:color w:val="000000" w:themeColor="text1"/>
        </w:rPr>
        <w:t xml:space="preserve"> Polaków faktycznie </w:t>
      </w:r>
      <w:r w:rsidR="00F55417">
        <w:rPr>
          <w:rFonts w:eastAsia="Times New Roman" w:cs="Times New Roman"/>
          <w:color w:val="000000" w:themeColor="text1"/>
        </w:rPr>
        <w:t xml:space="preserve">uważa, że ceny podczas Black </w:t>
      </w:r>
      <w:proofErr w:type="spellStart"/>
      <w:r w:rsidR="00F55417">
        <w:rPr>
          <w:rFonts w:eastAsia="Times New Roman" w:cs="Times New Roman"/>
          <w:color w:val="000000" w:themeColor="text1"/>
        </w:rPr>
        <w:t>Friday</w:t>
      </w:r>
      <w:proofErr w:type="spellEnd"/>
      <w:r w:rsidR="00F55417">
        <w:rPr>
          <w:rFonts w:eastAsia="Times New Roman" w:cs="Times New Roman"/>
          <w:color w:val="000000" w:themeColor="text1"/>
        </w:rPr>
        <w:t xml:space="preserve"> spadają. Dwa razy więcej, czyli p</w:t>
      </w:r>
      <w:r w:rsidR="007202E3" w:rsidRPr="007202E3">
        <w:rPr>
          <w:rFonts w:eastAsia="Times New Roman" w:cs="Times New Roman"/>
          <w:color w:val="000000" w:themeColor="text1"/>
        </w:rPr>
        <w:t>onad 36</w:t>
      </w:r>
      <w:r>
        <w:rPr>
          <w:rFonts w:eastAsia="Times New Roman" w:cs="Times New Roman"/>
          <w:color w:val="000000" w:themeColor="text1"/>
        </w:rPr>
        <w:t xml:space="preserve"> proc.</w:t>
      </w:r>
      <w:r w:rsidR="007202E3" w:rsidRPr="007202E3">
        <w:rPr>
          <w:rFonts w:eastAsia="Times New Roman" w:cs="Times New Roman"/>
          <w:color w:val="000000" w:themeColor="text1"/>
        </w:rPr>
        <w:t xml:space="preserve"> </w:t>
      </w:r>
      <w:r w:rsidR="00F55417">
        <w:rPr>
          <w:rFonts w:eastAsia="Times New Roman" w:cs="Times New Roman"/>
          <w:color w:val="000000" w:themeColor="text1"/>
        </w:rPr>
        <w:t xml:space="preserve">respondentów </w:t>
      </w:r>
      <w:r w:rsidR="007202E3" w:rsidRPr="007202E3">
        <w:rPr>
          <w:rFonts w:eastAsia="Times New Roman" w:cs="Times New Roman"/>
          <w:color w:val="000000" w:themeColor="text1"/>
        </w:rPr>
        <w:t xml:space="preserve">nie widzi większej różnicy w porównaniu do pozostałych miesięcy. </w:t>
      </w:r>
      <w:r>
        <w:rPr>
          <w:rFonts w:eastAsia="Times New Roman" w:cs="Times New Roman"/>
          <w:color w:val="000000" w:themeColor="text1"/>
        </w:rPr>
        <w:t>Co więcej</w:t>
      </w:r>
      <w:r w:rsidR="00EF44C6">
        <w:rPr>
          <w:rFonts w:eastAsia="Times New Roman" w:cs="Times New Roman"/>
          <w:color w:val="000000" w:themeColor="text1"/>
        </w:rPr>
        <w:t>,</w:t>
      </w:r>
      <w:r>
        <w:rPr>
          <w:rFonts w:eastAsia="Times New Roman" w:cs="Times New Roman"/>
          <w:color w:val="000000" w:themeColor="text1"/>
        </w:rPr>
        <w:t xml:space="preserve"> prawie 13 proc. jest zdania, że ceny w tym okresie są wręcz wyższe. </w:t>
      </w:r>
      <w:r w:rsidR="0056098B">
        <w:rPr>
          <w:rFonts w:eastAsia="Times New Roman" w:cs="Times New Roman"/>
          <w:color w:val="000000" w:themeColor="text1"/>
        </w:rPr>
        <w:t xml:space="preserve">– </w:t>
      </w:r>
      <w:r w:rsidR="0056098B" w:rsidRPr="0056098B">
        <w:rPr>
          <w:rFonts w:eastAsia="Times New Roman" w:cs="Times New Roman"/>
          <w:i/>
          <w:iCs/>
          <w:color w:val="000000" w:themeColor="text1"/>
        </w:rPr>
        <w:t xml:space="preserve">Black </w:t>
      </w:r>
      <w:proofErr w:type="spellStart"/>
      <w:r w:rsidR="0056098B" w:rsidRPr="0056098B">
        <w:rPr>
          <w:rFonts w:eastAsia="Times New Roman" w:cs="Times New Roman"/>
          <w:i/>
          <w:iCs/>
          <w:color w:val="000000" w:themeColor="text1"/>
        </w:rPr>
        <w:t>Friday</w:t>
      </w:r>
      <w:proofErr w:type="spellEnd"/>
      <w:r w:rsidR="0056098B" w:rsidRPr="0056098B">
        <w:rPr>
          <w:rFonts w:eastAsia="Times New Roman" w:cs="Times New Roman"/>
          <w:i/>
          <w:iCs/>
          <w:color w:val="000000" w:themeColor="text1"/>
        </w:rPr>
        <w:t xml:space="preserve"> </w:t>
      </w:r>
      <w:r w:rsidR="00A0445A">
        <w:rPr>
          <w:rFonts w:eastAsia="Times New Roman" w:cs="Times New Roman"/>
          <w:i/>
          <w:iCs/>
          <w:color w:val="000000" w:themeColor="text1"/>
        </w:rPr>
        <w:t xml:space="preserve">to </w:t>
      </w:r>
      <w:r w:rsidR="0056098B" w:rsidRPr="0056098B">
        <w:rPr>
          <w:rFonts w:eastAsia="Times New Roman" w:cs="Times New Roman"/>
          <w:i/>
          <w:iCs/>
          <w:color w:val="000000" w:themeColor="text1"/>
        </w:rPr>
        <w:t>zjawisko Polakom dobrze znane</w:t>
      </w:r>
      <w:r w:rsidR="00A0445A">
        <w:rPr>
          <w:rFonts w:eastAsia="Times New Roman" w:cs="Times New Roman"/>
          <w:i/>
          <w:iCs/>
          <w:color w:val="000000" w:themeColor="text1"/>
        </w:rPr>
        <w:t>. Ale</w:t>
      </w:r>
      <w:r w:rsidR="0056098B" w:rsidRPr="0056098B">
        <w:rPr>
          <w:rFonts w:eastAsia="Times New Roman" w:cs="Times New Roman"/>
          <w:i/>
          <w:iCs/>
          <w:color w:val="000000" w:themeColor="text1"/>
        </w:rPr>
        <w:t xml:space="preserve"> moment zachłyśnięcia się promocjami mamy chyba już za sobą. Dziś konsumenci podchodzą do zakupów z większą rozwagą — pilnują budżetów, planują wydatki i kupują tylko to, co wcześniej zaplanowali. To świadczy o tym, że uczą się odpowiedzialnego podejścia do zakupów, unikając impulsywnych decyzji </w:t>
      </w:r>
      <w:r w:rsidR="0056098B">
        <w:rPr>
          <w:rFonts w:eastAsia="Times New Roman" w:cs="Times New Roman"/>
          <w:color w:val="000000" w:themeColor="text1"/>
        </w:rPr>
        <w:t xml:space="preserve">– mówi </w:t>
      </w:r>
      <w:r w:rsidR="0056098B" w:rsidRPr="0056098B">
        <w:rPr>
          <w:rFonts w:eastAsia="Times New Roman" w:cs="Times New Roman"/>
          <w:b/>
          <w:bCs/>
          <w:color w:val="000000" w:themeColor="text1"/>
        </w:rPr>
        <w:t>Karolina Łuczak</w:t>
      </w:r>
      <w:r w:rsidR="0056098B">
        <w:rPr>
          <w:rFonts w:eastAsia="Times New Roman" w:cs="Times New Roman"/>
          <w:color w:val="000000" w:themeColor="text1"/>
        </w:rPr>
        <w:t xml:space="preserve">, Rzecznika Provident Polska. </w:t>
      </w:r>
    </w:p>
    <w:p w14:paraId="482090AE" w14:textId="77777777" w:rsidR="004E6C2B" w:rsidRDefault="004E6C2B" w:rsidP="00CE61C5">
      <w:pPr>
        <w:spacing w:line="276" w:lineRule="auto"/>
        <w:jc w:val="both"/>
        <w:rPr>
          <w:rFonts w:eastAsia="Times New Roman" w:cs="Times New Roman"/>
          <w:color w:val="000000" w:themeColor="text1"/>
        </w:rPr>
      </w:pPr>
    </w:p>
    <w:p w14:paraId="1F8CA97C" w14:textId="6C88BFD4" w:rsidR="004E6C2B" w:rsidRDefault="004E6C2B" w:rsidP="00CE61C5">
      <w:pPr>
        <w:spacing w:line="276" w:lineRule="auto"/>
        <w:jc w:val="both"/>
        <w:rPr>
          <w:rFonts w:eastAsia="Times New Roman" w:cs="Times New Roman"/>
          <w:b/>
          <w:bCs/>
          <w:color w:val="000000" w:themeColor="text1"/>
        </w:rPr>
      </w:pPr>
      <w:r w:rsidRPr="004E6C2B">
        <w:rPr>
          <w:rFonts w:eastAsia="Times New Roman" w:cs="Times New Roman"/>
          <w:b/>
          <w:bCs/>
          <w:color w:val="000000" w:themeColor="text1"/>
        </w:rPr>
        <w:t xml:space="preserve">(Nie)przemyślane zakupy w Black </w:t>
      </w:r>
      <w:proofErr w:type="spellStart"/>
      <w:r w:rsidRPr="004E6C2B">
        <w:rPr>
          <w:rFonts w:eastAsia="Times New Roman" w:cs="Times New Roman"/>
          <w:b/>
          <w:bCs/>
          <w:color w:val="000000" w:themeColor="text1"/>
        </w:rPr>
        <w:t>Friday</w:t>
      </w:r>
      <w:proofErr w:type="spellEnd"/>
    </w:p>
    <w:p w14:paraId="4BA76D4C" w14:textId="77777777" w:rsidR="004E6C2B" w:rsidRPr="004E6C2B" w:rsidRDefault="004E6C2B" w:rsidP="00CE61C5">
      <w:pPr>
        <w:spacing w:line="276" w:lineRule="auto"/>
        <w:jc w:val="both"/>
        <w:rPr>
          <w:rFonts w:eastAsia="Times New Roman" w:cs="Times New Roman"/>
          <w:b/>
          <w:bCs/>
          <w:color w:val="000000" w:themeColor="text1"/>
        </w:rPr>
      </w:pPr>
    </w:p>
    <w:p w14:paraId="346FA305" w14:textId="226B6F42" w:rsidR="00F55417" w:rsidRDefault="00EF44C6" w:rsidP="00CE61C5">
      <w:pPr>
        <w:spacing w:line="276" w:lineRule="auto"/>
        <w:jc w:val="both"/>
        <w:rPr>
          <w:rFonts w:eastAsia="Times New Roman" w:cs="Times New Roman"/>
          <w:color w:val="000000" w:themeColor="text1"/>
        </w:rPr>
      </w:pPr>
      <w:r>
        <w:rPr>
          <w:rFonts w:eastAsia="Times New Roman" w:cs="Times New Roman"/>
          <w:color w:val="000000" w:themeColor="text1"/>
        </w:rPr>
        <w:t xml:space="preserve">Mimo że Black </w:t>
      </w:r>
      <w:proofErr w:type="spellStart"/>
      <w:r>
        <w:rPr>
          <w:rFonts w:eastAsia="Times New Roman" w:cs="Times New Roman"/>
          <w:color w:val="000000" w:themeColor="text1"/>
        </w:rPr>
        <w:t>Friday</w:t>
      </w:r>
      <w:proofErr w:type="spellEnd"/>
      <w:r>
        <w:rPr>
          <w:rFonts w:eastAsia="Times New Roman" w:cs="Times New Roman"/>
          <w:color w:val="000000" w:themeColor="text1"/>
        </w:rPr>
        <w:t xml:space="preserve"> przypada na kilka tygodni przed Bożym Narodzeniem, t</w:t>
      </w:r>
      <w:r w:rsidR="00F55417">
        <w:rPr>
          <w:rFonts w:eastAsia="Times New Roman" w:cs="Times New Roman"/>
          <w:color w:val="000000" w:themeColor="text1"/>
        </w:rPr>
        <w:t xml:space="preserve">ylko niespełna 8 proc. Polaków wykorzystuje </w:t>
      </w:r>
      <w:r>
        <w:rPr>
          <w:rFonts w:eastAsia="Times New Roman" w:cs="Times New Roman"/>
          <w:color w:val="000000" w:themeColor="text1"/>
        </w:rPr>
        <w:t>ten dzień</w:t>
      </w:r>
      <w:r w:rsidR="00F55417">
        <w:rPr>
          <w:rFonts w:eastAsia="Times New Roman" w:cs="Times New Roman"/>
          <w:color w:val="000000" w:themeColor="text1"/>
        </w:rPr>
        <w:t xml:space="preserve">, by kupić wtedy prezenty świąteczne. Najczęściej robią to najmłodsi </w:t>
      </w:r>
      <w:r w:rsidR="00F55417">
        <w:rPr>
          <w:rFonts w:eastAsia="Times New Roman" w:cs="Times New Roman"/>
          <w:color w:val="000000" w:themeColor="text1"/>
        </w:rPr>
        <w:lastRenderedPageBreak/>
        <w:t xml:space="preserve">ankietowani (16,7 proc.). </w:t>
      </w:r>
    </w:p>
    <w:p w14:paraId="26913CCD" w14:textId="77777777" w:rsidR="00F55417" w:rsidRDefault="00F55417" w:rsidP="00CE61C5">
      <w:pPr>
        <w:spacing w:line="276" w:lineRule="auto"/>
        <w:jc w:val="both"/>
        <w:rPr>
          <w:rFonts w:eastAsia="Times New Roman" w:cs="Times New Roman"/>
          <w:color w:val="000000" w:themeColor="text1"/>
        </w:rPr>
      </w:pPr>
    </w:p>
    <w:p w14:paraId="04FD965D" w14:textId="42F580C7" w:rsidR="0056098B" w:rsidRPr="007202E3" w:rsidRDefault="00EF44C6" w:rsidP="00CE61C5">
      <w:pPr>
        <w:spacing w:line="276" w:lineRule="auto"/>
        <w:jc w:val="both"/>
        <w:rPr>
          <w:rFonts w:eastAsia="Times New Roman" w:cs="Times New Roman"/>
          <w:color w:val="000000" w:themeColor="text1"/>
        </w:rPr>
      </w:pPr>
      <w:r>
        <w:rPr>
          <w:rFonts w:eastAsia="Times New Roman" w:cs="Times New Roman"/>
          <w:color w:val="000000" w:themeColor="text1"/>
        </w:rPr>
        <w:t>Niechciany zakup pod wpływem impulsu?</w:t>
      </w:r>
      <w:r w:rsidR="004E6C2B" w:rsidRPr="004E6C2B">
        <w:rPr>
          <w:rFonts w:eastAsia="Times New Roman" w:cs="Times New Roman"/>
          <w:color w:val="000000" w:themeColor="text1"/>
        </w:rPr>
        <w:t xml:space="preserve"> </w:t>
      </w:r>
      <w:r w:rsidR="004E6C2B">
        <w:rPr>
          <w:rFonts w:eastAsia="Times New Roman" w:cs="Times New Roman"/>
          <w:color w:val="000000" w:themeColor="text1"/>
        </w:rPr>
        <w:t>Nieco</w:t>
      </w:r>
      <w:r w:rsidR="003C3713">
        <w:rPr>
          <w:rFonts w:eastAsia="Times New Roman" w:cs="Times New Roman"/>
          <w:color w:val="000000" w:themeColor="text1"/>
        </w:rPr>
        <w:t xml:space="preserve"> ponad</w:t>
      </w:r>
      <w:r w:rsidR="004E6C2B">
        <w:rPr>
          <w:rFonts w:eastAsia="Times New Roman" w:cs="Times New Roman"/>
          <w:color w:val="000000" w:themeColor="text1"/>
        </w:rPr>
        <w:t xml:space="preserve"> jedn</w:t>
      </w:r>
      <w:r w:rsidR="00D505DA">
        <w:rPr>
          <w:rFonts w:eastAsia="Times New Roman" w:cs="Times New Roman"/>
          <w:color w:val="000000" w:themeColor="text1"/>
        </w:rPr>
        <w:t xml:space="preserve">a </w:t>
      </w:r>
      <w:r w:rsidR="004E6C2B">
        <w:rPr>
          <w:rFonts w:eastAsia="Times New Roman" w:cs="Times New Roman"/>
          <w:color w:val="000000" w:themeColor="text1"/>
        </w:rPr>
        <w:t xml:space="preserve">trzecia deklaruje, że </w:t>
      </w:r>
      <w:r w:rsidR="004E6C2B" w:rsidRPr="004E6C2B">
        <w:rPr>
          <w:rFonts w:eastAsia="Times New Roman" w:cs="Times New Roman"/>
          <w:color w:val="000000" w:themeColor="text1"/>
        </w:rPr>
        <w:t xml:space="preserve">nigdy nie dokonuje zwrotu </w:t>
      </w:r>
      <w:r>
        <w:rPr>
          <w:rFonts w:eastAsia="Times New Roman" w:cs="Times New Roman"/>
          <w:color w:val="000000" w:themeColor="text1"/>
        </w:rPr>
        <w:t>zakupionych podczas B</w:t>
      </w:r>
      <w:r w:rsidR="00D443E4">
        <w:rPr>
          <w:rFonts w:eastAsia="Times New Roman" w:cs="Times New Roman"/>
          <w:color w:val="000000" w:themeColor="text1"/>
        </w:rPr>
        <w:t xml:space="preserve">lack </w:t>
      </w:r>
      <w:r>
        <w:rPr>
          <w:rFonts w:eastAsia="Times New Roman" w:cs="Times New Roman"/>
          <w:color w:val="000000" w:themeColor="text1"/>
        </w:rPr>
        <w:t>F</w:t>
      </w:r>
      <w:r w:rsidR="00D443E4">
        <w:rPr>
          <w:rFonts w:eastAsia="Times New Roman" w:cs="Times New Roman"/>
          <w:color w:val="000000" w:themeColor="text1"/>
        </w:rPr>
        <w:t>riday</w:t>
      </w:r>
      <w:r>
        <w:rPr>
          <w:rFonts w:eastAsia="Times New Roman" w:cs="Times New Roman"/>
          <w:color w:val="000000" w:themeColor="text1"/>
        </w:rPr>
        <w:t xml:space="preserve"> produktów</w:t>
      </w:r>
      <w:r w:rsidR="004E6C2B" w:rsidRPr="004E6C2B">
        <w:rPr>
          <w:rFonts w:eastAsia="Times New Roman" w:cs="Times New Roman"/>
          <w:color w:val="000000" w:themeColor="text1"/>
        </w:rPr>
        <w:t xml:space="preserve">. </w:t>
      </w:r>
      <w:r w:rsidR="002A0F60">
        <w:rPr>
          <w:rFonts w:eastAsia="Times New Roman" w:cs="Times New Roman"/>
          <w:color w:val="000000" w:themeColor="text1"/>
        </w:rPr>
        <w:t xml:space="preserve">Blisko 4 proc. mówi, że zwraca takie przedmioty zawsze lub często. Ponad 22 proc. nie żałuje zakupów, a 21 proc. rzadko ma takie poczucie. Mniej więcej taka sama grupa ankietowanych nie przekracza zaplanowanego budżetu na ten cel, co </w:t>
      </w:r>
      <w:r w:rsidR="004E6C2B" w:rsidRPr="004E6C2B">
        <w:rPr>
          <w:rFonts w:eastAsia="Times New Roman" w:cs="Times New Roman"/>
          <w:color w:val="000000" w:themeColor="text1"/>
        </w:rPr>
        <w:t xml:space="preserve">pokazuje, że polscy konsumenci podchodzą do zakupów w Black </w:t>
      </w:r>
      <w:proofErr w:type="spellStart"/>
      <w:r w:rsidR="004E6C2B" w:rsidRPr="004E6C2B">
        <w:rPr>
          <w:rFonts w:eastAsia="Times New Roman" w:cs="Times New Roman"/>
          <w:color w:val="000000" w:themeColor="text1"/>
        </w:rPr>
        <w:t>Friday</w:t>
      </w:r>
      <w:proofErr w:type="spellEnd"/>
      <w:r w:rsidR="004E6C2B" w:rsidRPr="004E6C2B">
        <w:rPr>
          <w:rFonts w:eastAsia="Times New Roman" w:cs="Times New Roman"/>
          <w:color w:val="000000" w:themeColor="text1"/>
        </w:rPr>
        <w:t xml:space="preserve"> i </w:t>
      </w:r>
      <w:proofErr w:type="spellStart"/>
      <w:r w:rsidR="004E6C2B" w:rsidRPr="004E6C2B">
        <w:rPr>
          <w:rFonts w:eastAsia="Times New Roman" w:cs="Times New Roman"/>
          <w:color w:val="000000" w:themeColor="text1"/>
        </w:rPr>
        <w:t>Cyber</w:t>
      </w:r>
      <w:proofErr w:type="spellEnd"/>
      <w:r w:rsidR="004E6C2B" w:rsidRPr="004E6C2B">
        <w:rPr>
          <w:rFonts w:eastAsia="Times New Roman" w:cs="Times New Roman"/>
          <w:color w:val="000000" w:themeColor="text1"/>
        </w:rPr>
        <w:t xml:space="preserve"> </w:t>
      </w:r>
      <w:proofErr w:type="spellStart"/>
      <w:r w:rsidR="004E6C2B" w:rsidRPr="004E6C2B">
        <w:rPr>
          <w:rFonts w:eastAsia="Times New Roman" w:cs="Times New Roman"/>
          <w:color w:val="000000" w:themeColor="text1"/>
        </w:rPr>
        <w:t>Monday</w:t>
      </w:r>
      <w:proofErr w:type="spellEnd"/>
      <w:r w:rsidR="004E6C2B" w:rsidRPr="004E6C2B">
        <w:rPr>
          <w:rFonts w:eastAsia="Times New Roman" w:cs="Times New Roman"/>
          <w:color w:val="000000" w:themeColor="text1"/>
        </w:rPr>
        <w:t xml:space="preserve"> wyjątkowo rozważnie i ostrożnie</w:t>
      </w:r>
      <w:r w:rsidR="002A0F60">
        <w:rPr>
          <w:rFonts w:eastAsia="Times New Roman" w:cs="Times New Roman"/>
          <w:color w:val="000000" w:themeColor="text1"/>
        </w:rPr>
        <w:t xml:space="preserve">. </w:t>
      </w:r>
      <w:r w:rsidR="0056098B" w:rsidRPr="007202E3">
        <w:rPr>
          <w:rFonts w:eastAsia="Times New Roman" w:cs="Times New Roman"/>
          <w:color w:val="000000" w:themeColor="text1"/>
        </w:rPr>
        <w:t xml:space="preserve">– </w:t>
      </w:r>
      <w:r w:rsidR="0056098B" w:rsidRPr="0056098B">
        <w:rPr>
          <w:rFonts w:eastAsia="Times New Roman" w:cs="Times New Roman"/>
          <w:i/>
          <w:iCs/>
          <w:color w:val="000000" w:themeColor="text1"/>
        </w:rPr>
        <w:t>Do listopadowych promocji należy podejść w sposób przemyślany i odpowiedzialny.</w:t>
      </w:r>
      <w:r w:rsidR="0056098B">
        <w:rPr>
          <w:rFonts w:eastAsia="Times New Roman" w:cs="Times New Roman"/>
          <w:color w:val="000000" w:themeColor="text1"/>
        </w:rPr>
        <w:t xml:space="preserve"> </w:t>
      </w:r>
      <w:r w:rsidR="0056098B" w:rsidRPr="007202E3">
        <w:rPr>
          <w:rFonts w:eastAsia="Times New Roman" w:cs="Times New Roman"/>
          <w:i/>
          <w:iCs/>
          <w:color w:val="000000" w:themeColor="text1"/>
        </w:rPr>
        <w:t xml:space="preserve">Black </w:t>
      </w:r>
      <w:proofErr w:type="spellStart"/>
      <w:r w:rsidR="0056098B" w:rsidRPr="007202E3">
        <w:rPr>
          <w:rFonts w:eastAsia="Times New Roman" w:cs="Times New Roman"/>
          <w:i/>
          <w:iCs/>
          <w:color w:val="000000" w:themeColor="text1"/>
        </w:rPr>
        <w:t>Friday</w:t>
      </w:r>
      <w:proofErr w:type="spellEnd"/>
      <w:r w:rsidR="0056098B" w:rsidRPr="007202E3">
        <w:rPr>
          <w:rFonts w:eastAsia="Times New Roman" w:cs="Times New Roman"/>
          <w:i/>
          <w:iCs/>
          <w:color w:val="000000" w:themeColor="text1"/>
        </w:rPr>
        <w:t xml:space="preserve"> to dla wielu osób okazja do </w:t>
      </w:r>
      <w:r w:rsidR="0056098B">
        <w:rPr>
          <w:rFonts w:eastAsia="Times New Roman" w:cs="Times New Roman"/>
          <w:i/>
          <w:iCs/>
          <w:color w:val="000000" w:themeColor="text1"/>
        </w:rPr>
        <w:t>upolowania</w:t>
      </w:r>
      <w:r w:rsidR="0056098B" w:rsidRPr="007202E3">
        <w:rPr>
          <w:rFonts w:eastAsia="Times New Roman" w:cs="Times New Roman"/>
          <w:i/>
          <w:iCs/>
          <w:color w:val="000000" w:themeColor="text1"/>
        </w:rPr>
        <w:t xml:space="preserve"> wcześniej upatrzonych produktów za lepszą cenę. </w:t>
      </w:r>
      <w:r w:rsidR="0056098B">
        <w:rPr>
          <w:rFonts w:eastAsia="Times New Roman" w:cs="Times New Roman"/>
          <w:i/>
          <w:iCs/>
          <w:color w:val="000000" w:themeColor="text1"/>
        </w:rPr>
        <w:t>Istotne jest to, że</w:t>
      </w:r>
      <w:r w:rsidR="0056098B" w:rsidRPr="007202E3">
        <w:rPr>
          <w:rFonts w:eastAsia="Times New Roman" w:cs="Times New Roman"/>
          <w:i/>
          <w:iCs/>
          <w:color w:val="000000" w:themeColor="text1"/>
        </w:rPr>
        <w:t xml:space="preserve"> Polacy wykazują się </w:t>
      </w:r>
      <w:r w:rsidR="0056098B">
        <w:rPr>
          <w:rFonts w:eastAsia="Times New Roman" w:cs="Times New Roman"/>
          <w:i/>
          <w:iCs/>
          <w:color w:val="000000" w:themeColor="text1"/>
        </w:rPr>
        <w:t>w tym względzie dużą</w:t>
      </w:r>
      <w:r w:rsidR="0056098B" w:rsidRPr="007202E3">
        <w:rPr>
          <w:rFonts w:eastAsia="Times New Roman" w:cs="Times New Roman"/>
          <w:i/>
          <w:iCs/>
          <w:color w:val="000000" w:themeColor="text1"/>
        </w:rPr>
        <w:t xml:space="preserve"> rozwagą – ponad jedna trzecia </w:t>
      </w:r>
      <w:r w:rsidR="0056098B">
        <w:rPr>
          <w:rFonts w:eastAsia="Times New Roman" w:cs="Times New Roman"/>
          <w:i/>
          <w:iCs/>
          <w:color w:val="000000" w:themeColor="text1"/>
        </w:rPr>
        <w:t xml:space="preserve">osób </w:t>
      </w:r>
      <w:r w:rsidR="0056098B" w:rsidRPr="007202E3">
        <w:rPr>
          <w:rFonts w:eastAsia="Times New Roman" w:cs="Times New Roman"/>
          <w:i/>
          <w:iCs/>
          <w:color w:val="000000" w:themeColor="text1"/>
        </w:rPr>
        <w:t xml:space="preserve">deklaruje, że </w:t>
      </w:r>
      <w:r w:rsidR="0056098B">
        <w:rPr>
          <w:rFonts w:eastAsia="Times New Roman" w:cs="Times New Roman"/>
          <w:i/>
          <w:iCs/>
          <w:color w:val="000000" w:themeColor="text1"/>
        </w:rPr>
        <w:t xml:space="preserve">trzyma się planu i </w:t>
      </w:r>
      <w:r w:rsidR="0056098B" w:rsidRPr="007202E3">
        <w:rPr>
          <w:rFonts w:eastAsia="Times New Roman" w:cs="Times New Roman"/>
          <w:i/>
          <w:iCs/>
          <w:color w:val="000000" w:themeColor="text1"/>
        </w:rPr>
        <w:t xml:space="preserve">kupuje </w:t>
      </w:r>
      <w:r w:rsidR="0056098B">
        <w:rPr>
          <w:rFonts w:eastAsia="Times New Roman" w:cs="Times New Roman"/>
          <w:i/>
          <w:iCs/>
          <w:color w:val="000000" w:themeColor="text1"/>
        </w:rPr>
        <w:t xml:space="preserve">tylko te </w:t>
      </w:r>
      <w:r w:rsidR="0056098B" w:rsidRPr="007202E3">
        <w:rPr>
          <w:rFonts w:eastAsia="Times New Roman" w:cs="Times New Roman"/>
          <w:i/>
          <w:iCs/>
          <w:color w:val="000000" w:themeColor="text1"/>
        </w:rPr>
        <w:t>rzeczy</w:t>
      </w:r>
      <w:r w:rsidR="0056098B">
        <w:rPr>
          <w:rFonts w:eastAsia="Times New Roman" w:cs="Times New Roman"/>
          <w:i/>
          <w:iCs/>
          <w:color w:val="000000" w:themeColor="text1"/>
        </w:rPr>
        <w:t xml:space="preserve">, o których wcześniej myśleli. Największą dyscypliną wykazują się najmłodsi. Aż 47 proc. osób poniżej 35 lat nie ulega pokusom i ogranicza </w:t>
      </w:r>
      <w:r w:rsidR="0056098B" w:rsidRPr="004E6C2B">
        <w:rPr>
          <w:rFonts w:eastAsia="Times New Roman" w:cs="Times New Roman"/>
          <w:i/>
          <w:iCs/>
          <w:color w:val="000000" w:themeColor="text1"/>
        </w:rPr>
        <w:t>się do zakupów wyłącznie z</w:t>
      </w:r>
      <w:r w:rsidR="0056098B">
        <w:rPr>
          <w:rFonts w:eastAsia="Times New Roman" w:cs="Times New Roman"/>
          <w:i/>
          <w:iCs/>
          <w:color w:val="000000" w:themeColor="text1"/>
        </w:rPr>
        <w:t>e swojej</w:t>
      </w:r>
      <w:r w:rsidR="0056098B" w:rsidRPr="004E6C2B">
        <w:rPr>
          <w:rFonts w:eastAsia="Times New Roman" w:cs="Times New Roman"/>
          <w:i/>
          <w:iCs/>
          <w:color w:val="000000" w:themeColor="text1"/>
        </w:rPr>
        <w:t xml:space="preserve"> listy</w:t>
      </w:r>
      <w:r w:rsidR="0056098B" w:rsidRPr="007202E3">
        <w:rPr>
          <w:rFonts w:eastAsia="Times New Roman" w:cs="Times New Roman"/>
          <w:color w:val="000000" w:themeColor="text1"/>
        </w:rPr>
        <w:t xml:space="preserve"> – </w:t>
      </w:r>
      <w:r w:rsidR="0056098B">
        <w:rPr>
          <w:rFonts w:eastAsia="Times New Roman" w:cs="Times New Roman"/>
          <w:color w:val="000000" w:themeColor="text1"/>
        </w:rPr>
        <w:t>mówi</w:t>
      </w:r>
      <w:r w:rsidR="0056098B" w:rsidRPr="007202E3">
        <w:rPr>
          <w:rFonts w:eastAsia="Times New Roman" w:cs="Times New Roman"/>
          <w:color w:val="000000" w:themeColor="text1"/>
        </w:rPr>
        <w:t xml:space="preserve"> </w:t>
      </w:r>
      <w:r w:rsidR="0056098B" w:rsidRPr="007202E3">
        <w:rPr>
          <w:rFonts w:eastAsia="Times New Roman" w:cs="Times New Roman"/>
          <w:b/>
          <w:bCs/>
          <w:color w:val="000000" w:themeColor="text1"/>
        </w:rPr>
        <w:t>Karolina Łuczak</w:t>
      </w:r>
      <w:r w:rsidR="0056098B" w:rsidRPr="007202E3">
        <w:rPr>
          <w:rFonts w:eastAsia="Times New Roman" w:cs="Times New Roman"/>
          <w:color w:val="000000" w:themeColor="text1"/>
        </w:rPr>
        <w:t xml:space="preserve">. </w:t>
      </w:r>
    </w:p>
    <w:p w14:paraId="7398C9AA" w14:textId="77777777" w:rsidR="007202E3" w:rsidRDefault="007202E3" w:rsidP="00CE61C5">
      <w:pPr>
        <w:spacing w:line="276" w:lineRule="auto"/>
        <w:jc w:val="both"/>
        <w:rPr>
          <w:rFonts w:eastAsia="Times New Roman" w:cs="Times New Roman"/>
          <w:color w:val="000000" w:themeColor="text1"/>
        </w:rPr>
      </w:pPr>
    </w:p>
    <w:p w14:paraId="6DCA214A" w14:textId="6F8E8DC8" w:rsidR="007202E3" w:rsidRPr="007202E3" w:rsidRDefault="007202E3" w:rsidP="00CE61C5">
      <w:pPr>
        <w:spacing w:line="276" w:lineRule="auto"/>
        <w:jc w:val="both"/>
        <w:rPr>
          <w:rFonts w:eastAsia="Times New Roman" w:cs="Times New Roman"/>
          <w:b/>
          <w:bCs/>
          <w:color w:val="000000" w:themeColor="text1"/>
        </w:rPr>
      </w:pPr>
      <w:r w:rsidRPr="007202E3">
        <w:rPr>
          <w:rFonts w:eastAsia="Times New Roman" w:cs="Times New Roman"/>
          <w:b/>
          <w:bCs/>
          <w:color w:val="000000" w:themeColor="text1"/>
        </w:rPr>
        <w:t>O badaniu:</w:t>
      </w:r>
    </w:p>
    <w:p w14:paraId="280FF4CF" w14:textId="3798286F" w:rsidR="00804CFE" w:rsidRPr="007203B0" w:rsidRDefault="00804CFE" w:rsidP="00CE61C5">
      <w:pPr>
        <w:jc w:val="both"/>
      </w:pPr>
      <w:r w:rsidRPr="00175184">
        <w:t xml:space="preserve">Barometr </w:t>
      </w:r>
      <w:proofErr w:type="spellStart"/>
      <w:r w:rsidRPr="00175184">
        <w:t>Providenta</w:t>
      </w:r>
      <w:proofErr w:type="spellEnd"/>
      <w:r w:rsidRPr="00175184">
        <w:t xml:space="preserve"> to cykliczne badanie Polaków, które pozwala na lepsze rozumienie </w:t>
      </w:r>
      <w:proofErr w:type="spellStart"/>
      <w:r w:rsidRPr="00175184">
        <w:t>zachowań</w:t>
      </w:r>
      <w:proofErr w:type="spellEnd"/>
      <w:r w:rsidRPr="00175184">
        <w:t xml:space="preserve"> i</w:t>
      </w:r>
      <w:r>
        <w:t> </w:t>
      </w:r>
      <w:r w:rsidRPr="00175184">
        <w:t>decyzji finansowych konsumentów. Badanie zostało zrealizowane przez Danae sp. z o.o. metodą CAWI na próbie N=100</w:t>
      </w:r>
      <w:r>
        <w:t>1</w:t>
      </w:r>
      <w:r w:rsidRPr="00175184">
        <w:t xml:space="preserve"> dorosłych Polaków, w </w:t>
      </w:r>
      <w:r w:rsidR="009A7DAC">
        <w:t>październiku</w:t>
      </w:r>
      <w:r w:rsidRPr="00175184">
        <w:t xml:space="preserve"> 2025 r. </w:t>
      </w:r>
    </w:p>
    <w:p w14:paraId="5F247EC2" w14:textId="77777777" w:rsidR="007202E3" w:rsidRPr="00201744" w:rsidRDefault="007202E3" w:rsidP="00CE61C5">
      <w:pPr>
        <w:spacing w:line="276" w:lineRule="auto"/>
        <w:jc w:val="both"/>
        <w:rPr>
          <w:rFonts w:eastAsia="Times New Roman" w:cs="Times New Roman"/>
          <w:b/>
          <w:bCs/>
          <w:color w:val="000000" w:themeColor="text1"/>
        </w:rPr>
      </w:pPr>
    </w:p>
    <w:p w14:paraId="6C971303" w14:textId="58A6C48B" w:rsidR="0057494C" w:rsidRPr="00175184" w:rsidRDefault="0057494C" w:rsidP="003F7193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175184">
        <w:rPr>
          <w:rFonts w:asciiTheme="minorHAnsi" w:hAnsiTheme="minorHAnsi" w:cstheme="minorHAnsi"/>
          <w:sz w:val="22"/>
          <w:szCs w:val="22"/>
        </w:rPr>
        <w:t>************</w:t>
      </w:r>
    </w:p>
    <w:p w14:paraId="7AC15113" w14:textId="77777777" w:rsidR="0057494C" w:rsidRPr="00175184" w:rsidRDefault="0057494C" w:rsidP="00B60CA4">
      <w:pPr>
        <w:spacing w:line="276" w:lineRule="auto"/>
        <w:jc w:val="both"/>
        <w:rPr>
          <w:rFonts w:cs="Times New Roman"/>
          <w:sz w:val="19"/>
          <w:szCs w:val="19"/>
        </w:rPr>
      </w:pPr>
    </w:p>
    <w:p w14:paraId="1FA90A32" w14:textId="77777777" w:rsidR="006A2DD6" w:rsidRDefault="006A2DD6" w:rsidP="006A2DD6">
      <w:pPr>
        <w:spacing w:line="276" w:lineRule="auto"/>
        <w:jc w:val="both"/>
        <w:rPr>
          <w:rFonts w:cs="Times New Roman"/>
          <w:kern w:val="0"/>
          <w:sz w:val="20"/>
          <w:szCs w:val="20"/>
          <w:lang w:eastAsia="pl-PL" w:bidi="ar-SA"/>
        </w:rPr>
      </w:pPr>
      <w:r>
        <w:rPr>
          <w:rFonts w:cs="Times New Roman"/>
          <w:sz w:val="20"/>
          <w:szCs w:val="20"/>
        </w:rPr>
        <w:t xml:space="preserve">Provident Polska SA jest częścią grupy finansowej International Personal Finance (IPF) notowanej na Londyńskiej Giełdzie Papierów Wartościowych. IPF działa w 9 krajach na całym świecie. W Polsce Provident działa od 1997 roku </w:t>
      </w:r>
      <w:r>
        <w:rPr>
          <w:rFonts w:cs="Times New Roman"/>
          <w:sz w:val="20"/>
          <w:szCs w:val="20"/>
        </w:rPr>
        <w:br/>
        <w:t xml:space="preserve">i jest największą firmą na rynku </w:t>
      </w:r>
      <w:proofErr w:type="spellStart"/>
      <w:r>
        <w:rPr>
          <w:rFonts w:cs="Times New Roman"/>
          <w:sz w:val="20"/>
          <w:szCs w:val="20"/>
        </w:rPr>
        <w:t>pozabankowych</w:t>
      </w:r>
      <w:proofErr w:type="spellEnd"/>
      <w:r>
        <w:rPr>
          <w:rFonts w:cs="Times New Roman"/>
          <w:sz w:val="20"/>
          <w:szCs w:val="20"/>
        </w:rPr>
        <w:t xml:space="preserve"> pożyczek gotówkowych oraz kart kredytowych. Prezesem zarządu jest Marcin Żuchowski.</w:t>
      </w:r>
    </w:p>
    <w:p w14:paraId="32F8DF7B" w14:textId="77777777" w:rsidR="006A2DD6" w:rsidRDefault="006A2DD6" w:rsidP="006A2DD6">
      <w:pPr>
        <w:spacing w:line="276" w:lineRule="auto"/>
        <w:jc w:val="both"/>
        <w:rPr>
          <w:rFonts w:ascii="Calibri" w:eastAsiaTheme="minorHAnsi" w:hAnsi="Calibri" w:cs="Times New Roman"/>
          <w:sz w:val="20"/>
          <w:szCs w:val="20"/>
        </w:rPr>
      </w:pPr>
    </w:p>
    <w:p w14:paraId="10A237D2" w14:textId="77777777" w:rsidR="006A2DD6" w:rsidRDefault="006A2DD6" w:rsidP="006A2DD6">
      <w:pPr>
        <w:spacing w:line="276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Provident Polska jest firmą </w:t>
      </w:r>
      <w:proofErr w:type="spellStart"/>
      <w:r>
        <w:rPr>
          <w:rFonts w:cs="Times New Roman"/>
          <w:sz w:val="20"/>
          <w:szCs w:val="20"/>
        </w:rPr>
        <w:t>multikanałową</w:t>
      </w:r>
      <w:proofErr w:type="spellEnd"/>
      <w:r>
        <w:rPr>
          <w:rFonts w:cs="Times New Roman"/>
          <w:sz w:val="20"/>
          <w:szCs w:val="20"/>
        </w:rPr>
        <w:t xml:space="preserve"> i </w:t>
      </w:r>
      <w:proofErr w:type="spellStart"/>
      <w:r>
        <w:rPr>
          <w:rFonts w:cs="Times New Roman"/>
          <w:sz w:val="20"/>
          <w:szCs w:val="20"/>
        </w:rPr>
        <w:t>multiproduktową</w:t>
      </w:r>
      <w:proofErr w:type="spellEnd"/>
      <w:r>
        <w:rPr>
          <w:rFonts w:cs="Times New Roman"/>
          <w:sz w:val="20"/>
          <w:szCs w:val="20"/>
        </w:rPr>
        <w:t xml:space="preserve"> – dociera do wszystkich grup klientów i oferuje szereg produktów: pożyczkę konsumencką dostępną w wariantach online, z obsługą domową lub samodzielną spłatą, a także kartą </w:t>
      </w:r>
      <w:proofErr w:type="spellStart"/>
      <w:r>
        <w:rPr>
          <w:rFonts w:cs="Times New Roman"/>
          <w:sz w:val="20"/>
          <w:szCs w:val="20"/>
        </w:rPr>
        <w:t>Provi</w:t>
      </w:r>
      <w:proofErr w:type="spellEnd"/>
      <w:r>
        <w:rPr>
          <w:rFonts w:cs="Times New Roman"/>
          <w:sz w:val="20"/>
          <w:szCs w:val="20"/>
        </w:rPr>
        <w:t xml:space="preserve"> </w:t>
      </w:r>
      <w:proofErr w:type="spellStart"/>
      <w:r>
        <w:rPr>
          <w:rFonts w:cs="Times New Roman"/>
          <w:sz w:val="20"/>
          <w:szCs w:val="20"/>
        </w:rPr>
        <w:t>Sm@rt</w:t>
      </w:r>
      <w:proofErr w:type="spellEnd"/>
      <w:r>
        <w:rPr>
          <w:rFonts w:cs="Times New Roman"/>
          <w:sz w:val="20"/>
          <w:szCs w:val="20"/>
        </w:rPr>
        <w:t>. Karty kredytowe wydawane są przez Provident w oparciu o zezwolenie na świadczenie usług płatniczych w charakterze krajowej instytucji płatniczej (numer wpisu do rejestru krajowych instytucji płatniczych: IP61/2024) oraz wpisu do Rejestru Instytucji Pożyczkowych (nr RIP000055). Karty wydawane są pod nadzorem Komisji Nadzoru Finansowego.</w:t>
      </w:r>
    </w:p>
    <w:p w14:paraId="3A44275D" w14:textId="77777777" w:rsidR="006A2DD6" w:rsidRDefault="006A2DD6" w:rsidP="006A2DD6">
      <w:pPr>
        <w:spacing w:line="276" w:lineRule="auto"/>
        <w:jc w:val="both"/>
        <w:rPr>
          <w:rFonts w:cs="Times New Roman"/>
          <w:sz w:val="20"/>
          <w:szCs w:val="20"/>
        </w:rPr>
      </w:pPr>
    </w:p>
    <w:p w14:paraId="52B14DF1" w14:textId="20C8CA77" w:rsidR="0057494C" w:rsidRPr="009C7A30" w:rsidRDefault="006A2DD6" w:rsidP="00B60CA4">
      <w:pPr>
        <w:spacing w:line="276" w:lineRule="auto"/>
        <w:jc w:val="both"/>
        <w:rPr>
          <w:rFonts w:cs="Times New Roman"/>
          <w:sz w:val="22"/>
          <w:szCs w:val="22"/>
        </w:rPr>
      </w:pPr>
      <w:r>
        <w:rPr>
          <w:rFonts w:cs="Times New Roman"/>
          <w:sz w:val="20"/>
          <w:szCs w:val="20"/>
        </w:rPr>
        <w:t xml:space="preserve">Jednym z filarów strategii biznesowej </w:t>
      </w:r>
      <w:proofErr w:type="spellStart"/>
      <w:r>
        <w:rPr>
          <w:rFonts w:cs="Times New Roman"/>
          <w:sz w:val="20"/>
          <w:szCs w:val="20"/>
        </w:rPr>
        <w:t>Providenta</w:t>
      </w:r>
      <w:proofErr w:type="spellEnd"/>
      <w:r>
        <w:rPr>
          <w:rFonts w:cs="Times New Roman"/>
          <w:sz w:val="20"/>
          <w:szCs w:val="20"/>
        </w:rPr>
        <w:t xml:space="preserve"> jest odpowiedzialne pożyczanie. Za lata 2014, 2015 oraz 2017, 2018, 2019 Provident otrzymał tytuł „Etyczna Firma” przyznawany przez redakcję dziennika „Puls Biznesu”, a w roku 2020, 2022 i 2023 tytuł Super Etycznej Firmy. W 2015 roku, będąc jednym z największych reklamodawców sektora </w:t>
      </w:r>
      <w:r>
        <w:rPr>
          <w:rFonts w:cs="Times New Roman"/>
          <w:sz w:val="20"/>
          <w:szCs w:val="20"/>
        </w:rPr>
        <w:lastRenderedPageBreak/>
        <w:t xml:space="preserve">finansowego, Provident został sygnatariuszem Rady Reklamy. </w:t>
      </w:r>
      <w:r w:rsidR="00E77EC2">
        <w:rPr>
          <w:rFonts w:cs="Times New Roman"/>
          <w:sz w:val="20"/>
          <w:szCs w:val="20"/>
        </w:rPr>
        <w:t>W</w:t>
      </w:r>
      <w:r>
        <w:rPr>
          <w:rFonts w:cs="Times New Roman"/>
          <w:sz w:val="20"/>
          <w:szCs w:val="20"/>
        </w:rPr>
        <w:t xml:space="preserve"> 2024 r. Barometr </w:t>
      </w:r>
      <w:proofErr w:type="spellStart"/>
      <w:r>
        <w:rPr>
          <w:rFonts w:cs="Times New Roman"/>
          <w:sz w:val="20"/>
          <w:szCs w:val="20"/>
        </w:rPr>
        <w:t>Providenta</w:t>
      </w:r>
      <w:proofErr w:type="spellEnd"/>
      <w:r>
        <w:rPr>
          <w:rFonts w:cs="Times New Roman"/>
          <w:sz w:val="20"/>
          <w:szCs w:val="20"/>
        </w:rPr>
        <w:t xml:space="preserve"> został nagrodzony w konkursie PR </w:t>
      </w:r>
      <w:proofErr w:type="spellStart"/>
      <w:r>
        <w:rPr>
          <w:rFonts w:cs="Times New Roman"/>
          <w:sz w:val="20"/>
          <w:szCs w:val="20"/>
        </w:rPr>
        <w:t>Wings</w:t>
      </w:r>
      <w:proofErr w:type="spellEnd"/>
      <w:r>
        <w:rPr>
          <w:rFonts w:cs="Times New Roman"/>
          <w:sz w:val="20"/>
          <w:szCs w:val="20"/>
        </w:rPr>
        <w:t xml:space="preserve"> za najlepszy </w:t>
      </w:r>
      <w:r w:rsidRPr="0008642F">
        <w:rPr>
          <w:rFonts w:cs="Times New Roman"/>
          <w:sz w:val="20"/>
          <w:szCs w:val="20"/>
        </w:rPr>
        <w:t xml:space="preserve">projekt Public Relations w Polsce – w kategorii PR Korporacyjny. W 2025 r. firma po raz dwunasty została wyróżniona certyfikatem Top </w:t>
      </w:r>
      <w:proofErr w:type="spellStart"/>
      <w:r w:rsidRPr="0008642F">
        <w:rPr>
          <w:rFonts w:cs="Times New Roman"/>
          <w:sz w:val="20"/>
          <w:szCs w:val="20"/>
        </w:rPr>
        <w:t>Employer</w:t>
      </w:r>
      <w:proofErr w:type="spellEnd"/>
      <w:r w:rsidR="00E77EC2">
        <w:rPr>
          <w:rFonts w:cs="Times New Roman"/>
          <w:sz w:val="20"/>
          <w:szCs w:val="20"/>
        </w:rPr>
        <w:t xml:space="preserve">, </w:t>
      </w:r>
      <w:r>
        <w:rPr>
          <w:rFonts w:cs="Times New Roman"/>
          <w:sz w:val="20"/>
          <w:szCs w:val="20"/>
        </w:rPr>
        <w:t xml:space="preserve">piąty raz </w:t>
      </w:r>
      <w:r w:rsidRPr="00AB3657">
        <w:rPr>
          <w:rFonts w:cs="Times New Roman"/>
          <w:sz w:val="20"/>
          <w:szCs w:val="20"/>
        </w:rPr>
        <w:t>przeszł</w:t>
      </w:r>
      <w:r>
        <w:rPr>
          <w:rFonts w:cs="Times New Roman"/>
          <w:sz w:val="20"/>
          <w:szCs w:val="20"/>
        </w:rPr>
        <w:t>a</w:t>
      </w:r>
      <w:r w:rsidRPr="00AB3657">
        <w:rPr>
          <w:rFonts w:cs="Times New Roman"/>
          <w:sz w:val="20"/>
          <w:szCs w:val="20"/>
        </w:rPr>
        <w:t xml:space="preserve"> pomyślnie certyfikację </w:t>
      </w:r>
      <w:proofErr w:type="spellStart"/>
      <w:r w:rsidRPr="00AB3657">
        <w:rPr>
          <w:rFonts w:cs="Times New Roman"/>
          <w:sz w:val="20"/>
          <w:szCs w:val="20"/>
        </w:rPr>
        <w:t>Diveristy</w:t>
      </w:r>
      <w:proofErr w:type="spellEnd"/>
      <w:r w:rsidRPr="00AB3657">
        <w:rPr>
          <w:rFonts w:cs="Times New Roman"/>
          <w:sz w:val="20"/>
          <w:szCs w:val="20"/>
        </w:rPr>
        <w:t xml:space="preserve"> IN </w:t>
      </w:r>
      <w:proofErr w:type="spellStart"/>
      <w:r w:rsidRPr="00AB3657">
        <w:rPr>
          <w:rFonts w:cs="Times New Roman"/>
          <w:sz w:val="20"/>
          <w:szCs w:val="20"/>
        </w:rPr>
        <w:t>Check</w:t>
      </w:r>
      <w:proofErr w:type="spellEnd"/>
      <w:r w:rsidR="00E77EC2">
        <w:rPr>
          <w:rFonts w:cs="Times New Roman"/>
          <w:sz w:val="20"/>
          <w:szCs w:val="20"/>
        </w:rPr>
        <w:t xml:space="preserve"> oraz została wyróżniona ósmym tytułem Top Marki.</w:t>
      </w:r>
    </w:p>
    <w:p w14:paraId="7707E7EB" w14:textId="075168E8" w:rsidR="0057494C" w:rsidRPr="00DB00FF" w:rsidRDefault="0057494C" w:rsidP="00B60CA4">
      <w:pPr>
        <w:spacing w:line="276" w:lineRule="auto"/>
        <w:jc w:val="both"/>
        <w:rPr>
          <w:rFonts w:cs="Times New Roman"/>
          <w:sz w:val="22"/>
          <w:szCs w:val="22"/>
        </w:rPr>
      </w:pPr>
    </w:p>
    <w:p w14:paraId="349B58B2" w14:textId="77777777" w:rsidR="0039775D" w:rsidRDefault="0039775D" w:rsidP="00B60CA4">
      <w:pPr>
        <w:jc w:val="both"/>
      </w:pPr>
    </w:p>
    <w:sectPr w:rsidR="0039775D" w:rsidSect="0057494C">
      <w:headerReference w:type="default" r:id="rId11"/>
      <w:footerReference w:type="default" r:id="rId12"/>
      <w:pgSz w:w="11906" w:h="16838"/>
      <w:pgMar w:top="2797" w:right="1134" w:bottom="2521" w:left="1134" w:header="510" w:footer="1134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4D8110" w14:textId="77777777" w:rsidR="00740BDB" w:rsidRDefault="00740BDB" w:rsidP="007A2F72">
      <w:r>
        <w:separator/>
      </w:r>
    </w:p>
  </w:endnote>
  <w:endnote w:type="continuationSeparator" w:id="0">
    <w:p w14:paraId="495C5CB7" w14:textId="77777777" w:rsidR="00740BDB" w:rsidRDefault="00740BDB" w:rsidP="007A2F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B4A450" w14:textId="77777777" w:rsidR="007A5E9D" w:rsidRDefault="00000000" w:rsidP="00C927EC">
    <w:pPr>
      <w:pStyle w:val="Stopka"/>
      <w:spacing w:line="120" w:lineRule="auto"/>
    </w:pPr>
    <w:r>
      <w:rPr>
        <w:noProof/>
      </w:rPr>
      <w:pict w14:anchorId="6D40B034">
        <v:rect id="_x0000_i1025" style="width:451.3pt;height:.05pt" o:hralign="center" o:hrstd="t" o:hr="t" fillcolor="#a0a0a0" stroked="f"/>
      </w:pict>
    </w:r>
  </w:p>
  <w:p w14:paraId="5E1080C7" w14:textId="77777777" w:rsidR="007A5E9D" w:rsidRDefault="007A5E9D" w:rsidP="00C927EC">
    <w:pPr>
      <w:pStyle w:val="Stopka"/>
      <w:spacing w:line="120" w:lineRule="auto"/>
    </w:pPr>
    <w:r>
      <w:rPr>
        <w:noProof/>
      </w:rPr>
      <w:drawing>
        <wp:inline distT="0" distB="0" distL="0" distR="0" wp14:anchorId="65B6E18A" wp14:editId="33F755E8">
          <wp:extent cx="6146191" cy="983886"/>
          <wp:effectExtent l="0" t="0" r="6985" b="6985"/>
          <wp:docPr id="206132055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61320554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46191" cy="9838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A294BD4" w14:textId="77777777" w:rsidR="007A5E9D" w:rsidRDefault="007A5E9D">
    <w:pPr>
      <w:pStyle w:val="Stopka"/>
    </w:pPr>
  </w:p>
  <w:p w14:paraId="5D4ECF51" w14:textId="77777777" w:rsidR="007A5E9D" w:rsidRDefault="007A5E9D">
    <w:pPr>
      <w:pStyle w:val="Stopka"/>
    </w:pPr>
  </w:p>
  <w:p w14:paraId="33744552" w14:textId="77777777" w:rsidR="007A5E9D" w:rsidRDefault="007A5E9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2FDC27" w14:textId="77777777" w:rsidR="00740BDB" w:rsidRDefault="00740BDB" w:rsidP="007A2F72">
      <w:r>
        <w:separator/>
      </w:r>
    </w:p>
  </w:footnote>
  <w:footnote w:type="continuationSeparator" w:id="0">
    <w:p w14:paraId="7142009B" w14:textId="77777777" w:rsidR="00740BDB" w:rsidRDefault="00740BDB" w:rsidP="007A2F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E28683" w14:textId="77777777" w:rsidR="007A5E9D" w:rsidRPr="00B5572A" w:rsidRDefault="007A5E9D" w:rsidP="00C927EC">
    <w:pPr>
      <w:pStyle w:val="Nagwek"/>
      <w:rPr>
        <w:rFonts w:asciiTheme="majorBidi" w:hAnsiTheme="majorBidi" w:cstheme="majorBidi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3A5FB95C" wp14:editId="0556C7EE">
          <wp:simplePos x="0" y="0"/>
          <wp:positionH relativeFrom="margin">
            <wp:posOffset>4316095</wp:posOffset>
          </wp:positionH>
          <wp:positionV relativeFrom="margin">
            <wp:posOffset>-798195</wp:posOffset>
          </wp:positionV>
          <wp:extent cx="1801495" cy="329565"/>
          <wp:effectExtent l="0" t="0" r="1905" b="635"/>
          <wp:wrapTight wrapText="bothSides">
            <wp:wrapPolygon edited="0">
              <wp:start x="4264" y="0"/>
              <wp:lineTo x="0" y="3329"/>
              <wp:lineTo x="0" y="19145"/>
              <wp:lineTo x="914" y="20809"/>
              <wp:lineTo x="3655" y="20809"/>
              <wp:lineTo x="21471" y="18312"/>
              <wp:lineTo x="21471" y="4994"/>
              <wp:lineTo x="6243" y="0"/>
              <wp:lineTo x="4264" y="0"/>
            </wp:wrapPolygon>
          </wp:wrapTight>
          <wp:docPr id="902808604" name="Picture 3" descr="A black background with a black squar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02808604" name="Picture 3" descr="A black background with a black square&#10;&#10;Description automatically generated with medium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1495" cy="3295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30D3F"/>
    <w:multiLevelType w:val="hybridMultilevel"/>
    <w:tmpl w:val="A1C6A0E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F274ED"/>
    <w:multiLevelType w:val="multilevel"/>
    <w:tmpl w:val="DAB87D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DA56D80"/>
    <w:multiLevelType w:val="multilevel"/>
    <w:tmpl w:val="09B4C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DC47799"/>
    <w:multiLevelType w:val="hybridMultilevel"/>
    <w:tmpl w:val="09E0172A"/>
    <w:lvl w:ilvl="0" w:tplc="FD926FB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4AA6511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D7B8427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DEFA97A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64C2DA3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24F4F84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F09A019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A182680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47CCD2A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4" w15:restartNumberingAfterBreak="0">
    <w:nsid w:val="39372A68"/>
    <w:multiLevelType w:val="multilevel"/>
    <w:tmpl w:val="3B2C5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9117EDC"/>
    <w:multiLevelType w:val="hybridMultilevel"/>
    <w:tmpl w:val="78C0C0CA"/>
    <w:lvl w:ilvl="0" w:tplc="7FFC44A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31E458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B472B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13A8BA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0EC3F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54A9D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60A0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C66DD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33015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3744187">
    <w:abstractNumId w:val="5"/>
  </w:num>
  <w:num w:numId="2" w16cid:durableId="70584892">
    <w:abstractNumId w:val="3"/>
  </w:num>
  <w:num w:numId="3" w16cid:durableId="490171274">
    <w:abstractNumId w:val="4"/>
  </w:num>
  <w:num w:numId="4" w16cid:durableId="240408142">
    <w:abstractNumId w:val="1"/>
  </w:num>
  <w:num w:numId="5" w16cid:durableId="252711390">
    <w:abstractNumId w:val="2"/>
  </w:num>
  <w:num w:numId="6" w16cid:durableId="782591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D23"/>
    <w:rsid w:val="00000040"/>
    <w:rsid w:val="0000017F"/>
    <w:rsid w:val="00000331"/>
    <w:rsid w:val="00001428"/>
    <w:rsid w:val="00007F0E"/>
    <w:rsid w:val="0001280B"/>
    <w:rsid w:val="00013D81"/>
    <w:rsid w:val="0001427F"/>
    <w:rsid w:val="00015B48"/>
    <w:rsid w:val="00016F49"/>
    <w:rsid w:val="000179D3"/>
    <w:rsid w:val="00021762"/>
    <w:rsid w:val="000224A1"/>
    <w:rsid w:val="00022D18"/>
    <w:rsid w:val="00023099"/>
    <w:rsid w:val="00024578"/>
    <w:rsid w:val="000254F9"/>
    <w:rsid w:val="00025D35"/>
    <w:rsid w:val="0002749D"/>
    <w:rsid w:val="000277B8"/>
    <w:rsid w:val="00027EF7"/>
    <w:rsid w:val="00031652"/>
    <w:rsid w:val="000401E8"/>
    <w:rsid w:val="000414ED"/>
    <w:rsid w:val="00041B97"/>
    <w:rsid w:val="00043D38"/>
    <w:rsid w:val="0004781F"/>
    <w:rsid w:val="00051649"/>
    <w:rsid w:val="000520C2"/>
    <w:rsid w:val="00052337"/>
    <w:rsid w:val="00052971"/>
    <w:rsid w:val="00053AE5"/>
    <w:rsid w:val="0005617C"/>
    <w:rsid w:val="00061EC6"/>
    <w:rsid w:val="0006322F"/>
    <w:rsid w:val="00063BCB"/>
    <w:rsid w:val="00066561"/>
    <w:rsid w:val="00066B55"/>
    <w:rsid w:val="00067957"/>
    <w:rsid w:val="0007569C"/>
    <w:rsid w:val="00076E61"/>
    <w:rsid w:val="0007741E"/>
    <w:rsid w:val="00077BBE"/>
    <w:rsid w:val="00077E70"/>
    <w:rsid w:val="000809B2"/>
    <w:rsid w:val="00081AEA"/>
    <w:rsid w:val="00082244"/>
    <w:rsid w:val="000875A7"/>
    <w:rsid w:val="00087678"/>
    <w:rsid w:val="00087AF8"/>
    <w:rsid w:val="00091F51"/>
    <w:rsid w:val="00093343"/>
    <w:rsid w:val="00093799"/>
    <w:rsid w:val="0009489C"/>
    <w:rsid w:val="00094A12"/>
    <w:rsid w:val="00095616"/>
    <w:rsid w:val="000962BB"/>
    <w:rsid w:val="000A16D8"/>
    <w:rsid w:val="000A2637"/>
    <w:rsid w:val="000A2A30"/>
    <w:rsid w:val="000A316F"/>
    <w:rsid w:val="000A38EF"/>
    <w:rsid w:val="000A3B75"/>
    <w:rsid w:val="000A7A0B"/>
    <w:rsid w:val="000B1B72"/>
    <w:rsid w:val="000B2D27"/>
    <w:rsid w:val="000B2FBA"/>
    <w:rsid w:val="000B706E"/>
    <w:rsid w:val="000B7D13"/>
    <w:rsid w:val="000C0D12"/>
    <w:rsid w:val="000C1921"/>
    <w:rsid w:val="000C53B4"/>
    <w:rsid w:val="000D4016"/>
    <w:rsid w:val="000E2CE0"/>
    <w:rsid w:val="000E304E"/>
    <w:rsid w:val="000E4149"/>
    <w:rsid w:val="000E44D1"/>
    <w:rsid w:val="000E4E29"/>
    <w:rsid w:val="000E6D8C"/>
    <w:rsid w:val="000E7D5D"/>
    <w:rsid w:val="000F086F"/>
    <w:rsid w:val="000F198B"/>
    <w:rsid w:val="000F6BF1"/>
    <w:rsid w:val="00100278"/>
    <w:rsid w:val="00104D99"/>
    <w:rsid w:val="00105B7C"/>
    <w:rsid w:val="001071A8"/>
    <w:rsid w:val="00110F82"/>
    <w:rsid w:val="00112981"/>
    <w:rsid w:val="0011363B"/>
    <w:rsid w:val="00113922"/>
    <w:rsid w:val="0011400B"/>
    <w:rsid w:val="0012045C"/>
    <w:rsid w:val="00120EE5"/>
    <w:rsid w:val="0012155F"/>
    <w:rsid w:val="00122D18"/>
    <w:rsid w:val="0012562A"/>
    <w:rsid w:val="001305CA"/>
    <w:rsid w:val="00132C8E"/>
    <w:rsid w:val="00137D6C"/>
    <w:rsid w:val="001407F9"/>
    <w:rsid w:val="001414BF"/>
    <w:rsid w:val="00145768"/>
    <w:rsid w:val="00150965"/>
    <w:rsid w:val="00151F56"/>
    <w:rsid w:val="001522F3"/>
    <w:rsid w:val="00152F10"/>
    <w:rsid w:val="00153A92"/>
    <w:rsid w:val="00154526"/>
    <w:rsid w:val="00157C62"/>
    <w:rsid w:val="00162CF8"/>
    <w:rsid w:val="0016303F"/>
    <w:rsid w:val="001650FA"/>
    <w:rsid w:val="0016531B"/>
    <w:rsid w:val="001674F5"/>
    <w:rsid w:val="00167DFB"/>
    <w:rsid w:val="001716BE"/>
    <w:rsid w:val="00175184"/>
    <w:rsid w:val="0017534A"/>
    <w:rsid w:val="00176DED"/>
    <w:rsid w:val="0018087D"/>
    <w:rsid w:val="0018209D"/>
    <w:rsid w:val="001847C8"/>
    <w:rsid w:val="00185653"/>
    <w:rsid w:val="001910D9"/>
    <w:rsid w:val="00191FCB"/>
    <w:rsid w:val="00193EB1"/>
    <w:rsid w:val="001957DC"/>
    <w:rsid w:val="00196265"/>
    <w:rsid w:val="00197DAE"/>
    <w:rsid w:val="001A02D9"/>
    <w:rsid w:val="001A042E"/>
    <w:rsid w:val="001A0F84"/>
    <w:rsid w:val="001A1787"/>
    <w:rsid w:val="001A4FC3"/>
    <w:rsid w:val="001A5CAB"/>
    <w:rsid w:val="001A6737"/>
    <w:rsid w:val="001A7D55"/>
    <w:rsid w:val="001B08EF"/>
    <w:rsid w:val="001B3316"/>
    <w:rsid w:val="001B4B6A"/>
    <w:rsid w:val="001B6937"/>
    <w:rsid w:val="001B7037"/>
    <w:rsid w:val="001C35F2"/>
    <w:rsid w:val="001D24F7"/>
    <w:rsid w:val="001D282F"/>
    <w:rsid w:val="001D3A72"/>
    <w:rsid w:val="001D62FB"/>
    <w:rsid w:val="001E0733"/>
    <w:rsid w:val="001E245B"/>
    <w:rsid w:val="001E3514"/>
    <w:rsid w:val="001E41D1"/>
    <w:rsid w:val="001E4CB2"/>
    <w:rsid w:val="001E51EB"/>
    <w:rsid w:val="001E5E92"/>
    <w:rsid w:val="001E7FD8"/>
    <w:rsid w:val="001F5659"/>
    <w:rsid w:val="001F6B47"/>
    <w:rsid w:val="001F7DAA"/>
    <w:rsid w:val="00200EE1"/>
    <w:rsid w:val="00201744"/>
    <w:rsid w:val="00201CC2"/>
    <w:rsid w:val="00202DE0"/>
    <w:rsid w:val="00205C8D"/>
    <w:rsid w:val="00207E04"/>
    <w:rsid w:val="002101E8"/>
    <w:rsid w:val="00212DBD"/>
    <w:rsid w:val="00213530"/>
    <w:rsid w:val="002164B4"/>
    <w:rsid w:val="00221B59"/>
    <w:rsid w:val="00222FB6"/>
    <w:rsid w:val="00223236"/>
    <w:rsid w:val="00231B26"/>
    <w:rsid w:val="00233147"/>
    <w:rsid w:val="002333BF"/>
    <w:rsid w:val="00236D45"/>
    <w:rsid w:val="0024036D"/>
    <w:rsid w:val="00244A7E"/>
    <w:rsid w:val="0024734C"/>
    <w:rsid w:val="00254FAD"/>
    <w:rsid w:val="00261898"/>
    <w:rsid w:val="00264A67"/>
    <w:rsid w:val="002650D4"/>
    <w:rsid w:val="002669DE"/>
    <w:rsid w:val="002676CB"/>
    <w:rsid w:val="00270EB7"/>
    <w:rsid w:val="00271CA6"/>
    <w:rsid w:val="00274118"/>
    <w:rsid w:val="00275E94"/>
    <w:rsid w:val="00276C33"/>
    <w:rsid w:val="00276F4C"/>
    <w:rsid w:val="00277579"/>
    <w:rsid w:val="0028405F"/>
    <w:rsid w:val="00284901"/>
    <w:rsid w:val="00285BE1"/>
    <w:rsid w:val="00285D8F"/>
    <w:rsid w:val="00290864"/>
    <w:rsid w:val="00291B01"/>
    <w:rsid w:val="00294D54"/>
    <w:rsid w:val="002954FD"/>
    <w:rsid w:val="00296A44"/>
    <w:rsid w:val="002A0F60"/>
    <w:rsid w:val="002A40B4"/>
    <w:rsid w:val="002A469C"/>
    <w:rsid w:val="002A5317"/>
    <w:rsid w:val="002A7F2B"/>
    <w:rsid w:val="002B05B2"/>
    <w:rsid w:val="002B2336"/>
    <w:rsid w:val="002B470B"/>
    <w:rsid w:val="002B53C9"/>
    <w:rsid w:val="002B77E9"/>
    <w:rsid w:val="002B795B"/>
    <w:rsid w:val="002C0CED"/>
    <w:rsid w:val="002C5DDD"/>
    <w:rsid w:val="002C7418"/>
    <w:rsid w:val="002D182D"/>
    <w:rsid w:val="002D369A"/>
    <w:rsid w:val="002D3FC8"/>
    <w:rsid w:val="002D5C94"/>
    <w:rsid w:val="002E144B"/>
    <w:rsid w:val="002E3E1A"/>
    <w:rsid w:val="002F061E"/>
    <w:rsid w:val="002F2959"/>
    <w:rsid w:val="002F2B9C"/>
    <w:rsid w:val="002F33D8"/>
    <w:rsid w:val="002F643D"/>
    <w:rsid w:val="00304C4F"/>
    <w:rsid w:val="0030536D"/>
    <w:rsid w:val="003066D1"/>
    <w:rsid w:val="00306A61"/>
    <w:rsid w:val="00307E2E"/>
    <w:rsid w:val="0031059C"/>
    <w:rsid w:val="00312AB4"/>
    <w:rsid w:val="00312C70"/>
    <w:rsid w:val="00315045"/>
    <w:rsid w:val="00316E75"/>
    <w:rsid w:val="00317D70"/>
    <w:rsid w:val="00320C89"/>
    <w:rsid w:val="0032745C"/>
    <w:rsid w:val="003310EB"/>
    <w:rsid w:val="00331B5D"/>
    <w:rsid w:val="00334548"/>
    <w:rsid w:val="00334952"/>
    <w:rsid w:val="00334E90"/>
    <w:rsid w:val="00336626"/>
    <w:rsid w:val="00336C6C"/>
    <w:rsid w:val="00340603"/>
    <w:rsid w:val="003420D9"/>
    <w:rsid w:val="00346CC6"/>
    <w:rsid w:val="00351516"/>
    <w:rsid w:val="00351693"/>
    <w:rsid w:val="0035200A"/>
    <w:rsid w:val="00355119"/>
    <w:rsid w:val="003561AA"/>
    <w:rsid w:val="0036261F"/>
    <w:rsid w:val="0036352F"/>
    <w:rsid w:val="00364462"/>
    <w:rsid w:val="00365A01"/>
    <w:rsid w:val="00365A73"/>
    <w:rsid w:val="00367B94"/>
    <w:rsid w:val="003713FB"/>
    <w:rsid w:val="0037198C"/>
    <w:rsid w:val="00371F6C"/>
    <w:rsid w:val="00372B33"/>
    <w:rsid w:val="00376131"/>
    <w:rsid w:val="00380DCA"/>
    <w:rsid w:val="0038292A"/>
    <w:rsid w:val="00383667"/>
    <w:rsid w:val="00383B60"/>
    <w:rsid w:val="00386B82"/>
    <w:rsid w:val="00387481"/>
    <w:rsid w:val="003875AE"/>
    <w:rsid w:val="0038784B"/>
    <w:rsid w:val="003878CF"/>
    <w:rsid w:val="003928DF"/>
    <w:rsid w:val="00392964"/>
    <w:rsid w:val="003947BD"/>
    <w:rsid w:val="00394F6B"/>
    <w:rsid w:val="00396EF6"/>
    <w:rsid w:val="0039775D"/>
    <w:rsid w:val="003A2FD8"/>
    <w:rsid w:val="003A436C"/>
    <w:rsid w:val="003A71BC"/>
    <w:rsid w:val="003A7CB1"/>
    <w:rsid w:val="003A7D8E"/>
    <w:rsid w:val="003B0141"/>
    <w:rsid w:val="003B2136"/>
    <w:rsid w:val="003B3546"/>
    <w:rsid w:val="003B48AF"/>
    <w:rsid w:val="003B4A6F"/>
    <w:rsid w:val="003B4F38"/>
    <w:rsid w:val="003B7A77"/>
    <w:rsid w:val="003C3713"/>
    <w:rsid w:val="003C433D"/>
    <w:rsid w:val="003C49C7"/>
    <w:rsid w:val="003D4E67"/>
    <w:rsid w:val="003D526D"/>
    <w:rsid w:val="003D785C"/>
    <w:rsid w:val="003E21C5"/>
    <w:rsid w:val="003E3148"/>
    <w:rsid w:val="003E395F"/>
    <w:rsid w:val="003E49B6"/>
    <w:rsid w:val="003E62A4"/>
    <w:rsid w:val="003E6A95"/>
    <w:rsid w:val="003F0EE3"/>
    <w:rsid w:val="003F24BA"/>
    <w:rsid w:val="003F2858"/>
    <w:rsid w:val="003F4A2C"/>
    <w:rsid w:val="003F66F8"/>
    <w:rsid w:val="003F6A00"/>
    <w:rsid w:val="003F6AB6"/>
    <w:rsid w:val="003F7193"/>
    <w:rsid w:val="00403C9B"/>
    <w:rsid w:val="0040530D"/>
    <w:rsid w:val="00410290"/>
    <w:rsid w:val="00411CCE"/>
    <w:rsid w:val="00412CB4"/>
    <w:rsid w:val="00417BB9"/>
    <w:rsid w:val="004221DF"/>
    <w:rsid w:val="00423615"/>
    <w:rsid w:val="00423CED"/>
    <w:rsid w:val="00427B1C"/>
    <w:rsid w:val="00434E26"/>
    <w:rsid w:val="004351C2"/>
    <w:rsid w:val="00435382"/>
    <w:rsid w:val="0043738E"/>
    <w:rsid w:val="004379C4"/>
    <w:rsid w:val="00440F0F"/>
    <w:rsid w:val="00444C0A"/>
    <w:rsid w:val="004468CC"/>
    <w:rsid w:val="0045193C"/>
    <w:rsid w:val="00453BAF"/>
    <w:rsid w:val="00457365"/>
    <w:rsid w:val="00461370"/>
    <w:rsid w:val="0046525F"/>
    <w:rsid w:val="00470421"/>
    <w:rsid w:val="004708CC"/>
    <w:rsid w:val="00472167"/>
    <w:rsid w:val="00472A66"/>
    <w:rsid w:val="00475EA9"/>
    <w:rsid w:val="0048080B"/>
    <w:rsid w:val="00480BC6"/>
    <w:rsid w:val="00480BD1"/>
    <w:rsid w:val="004821E8"/>
    <w:rsid w:val="0048266D"/>
    <w:rsid w:val="00490C58"/>
    <w:rsid w:val="00492BAF"/>
    <w:rsid w:val="0049419C"/>
    <w:rsid w:val="00494FBF"/>
    <w:rsid w:val="004A044C"/>
    <w:rsid w:val="004B0087"/>
    <w:rsid w:val="004B054F"/>
    <w:rsid w:val="004B0DD6"/>
    <w:rsid w:val="004B5AD8"/>
    <w:rsid w:val="004B67CC"/>
    <w:rsid w:val="004C1BCD"/>
    <w:rsid w:val="004C1CDC"/>
    <w:rsid w:val="004C2A99"/>
    <w:rsid w:val="004C50A5"/>
    <w:rsid w:val="004D0B2B"/>
    <w:rsid w:val="004D116C"/>
    <w:rsid w:val="004D122C"/>
    <w:rsid w:val="004D1963"/>
    <w:rsid w:val="004D3591"/>
    <w:rsid w:val="004D37FD"/>
    <w:rsid w:val="004D4461"/>
    <w:rsid w:val="004D4A61"/>
    <w:rsid w:val="004D570F"/>
    <w:rsid w:val="004D590C"/>
    <w:rsid w:val="004D6C66"/>
    <w:rsid w:val="004E19EB"/>
    <w:rsid w:val="004E6C2B"/>
    <w:rsid w:val="004E6F7A"/>
    <w:rsid w:val="004E7AA0"/>
    <w:rsid w:val="004F21AC"/>
    <w:rsid w:val="004F2819"/>
    <w:rsid w:val="004F7713"/>
    <w:rsid w:val="00501DAE"/>
    <w:rsid w:val="00502950"/>
    <w:rsid w:val="00502D7A"/>
    <w:rsid w:val="00503AC3"/>
    <w:rsid w:val="00506553"/>
    <w:rsid w:val="00507E4A"/>
    <w:rsid w:val="005106F9"/>
    <w:rsid w:val="00510A41"/>
    <w:rsid w:val="00512693"/>
    <w:rsid w:val="00517DDA"/>
    <w:rsid w:val="005231C8"/>
    <w:rsid w:val="0052758F"/>
    <w:rsid w:val="00527AB6"/>
    <w:rsid w:val="0053330E"/>
    <w:rsid w:val="00537E22"/>
    <w:rsid w:val="00540CB8"/>
    <w:rsid w:val="00541DB1"/>
    <w:rsid w:val="00545487"/>
    <w:rsid w:val="00551397"/>
    <w:rsid w:val="00552372"/>
    <w:rsid w:val="00552BDF"/>
    <w:rsid w:val="00556EC0"/>
    <w:rsid w:val="0056098B"/>
    <w:rsid w:val="00560A6B"/>
    <w:rsid w:val="005624B2"/>
    <w:rsid w:val="00562A79"/>
    <w:rsid w:val="00564E86"/>
    <w:rsid w:val="005714FC"/>
    <w:rsid w:val="005718B7"/>
    <w:rsid w:val="00571A8B"/>
    <w:rsid w:val="0057494C"/>
    <w:rsid w:val="00576766"/>
    <w:rsid w:val="00577B20"/>
    <w:rsid w:val="00580278"/>
    <w:rsid w:val="00585499"/>
    <w:rsid w:val="0058796A"/>
    <w:rsid w:val="0059071E"/>
    <w:rsid w:val="00590D12"/>
    <w:rsid w:val="00593566"/>
    <w:rsid w:val="00596566"/>
    <w:rsid w:val="0059701D"/>
    <w:rsid w:val="005A3160"/>
    <w:rsid w:val="005A623C"/>
    <w:rsid w:val="005B2464"/>
    <w:rsid w:val="005B5204"/>
    <w:rsid w:val="005B6B79"/>
    <w:rsid w:val="005C039C"/>
    <w:rsid w:val="005C488A"/>
    <w:rsid w:val="005C4FB6"/>
    <w:rsid w:val="005D07F5"/>
    <w:rsid w:val="005D3C10"/>
    <w:rsid w:val="005D5836"/>
    <w:rsid w:val="005D6FD4"/>
    <w:rsid w:val="005D7502"/>
    <w:rsid w:val="005E0262"/>
    <w:rsid w:val="005E176B"/>
    <w:rsid w:val="005E355F"/>
    <w:rsid w:val="005E4713"/>
    <w:rsid w:val="005E5DD1"/>
    <w:rsid w:val="005E636D"/>
    <w:rsid w:val="005E7307"/>
    <w:rsid w:val="005F0E64"/>
    <w:rsid w:val="0060702D"/>
    <w:rsid w:val="0061040E"/>
    <w:rsid w:val="006112CA"/>
    <w:rsid w:val="00613131"/>
    <w:rsid w:val="00614A3A"/>
    <w:rsid w:val="0062208B"/>
    <w:rsid w:val="00624791"/>
    <w:rsid w:val="00624C76"/>
    <w:rsid w:val="006309CF"/>
    <w:rsid w:val="00632955"/>
    <w:rsid w:val="00637C36"/>
    <w:rsid w:val="006405B3"/>
    <w:rsid w:val="00641BB9"/>
    <w:rsid w:val="00641F83"/>
    <w:rsid w:val="006434BB"/>
    <w:rsid w:val="00646BAE"/>
    <w:rsid w:val="00646DE8"/>
    <w:rsid w:val="006470F3"/>
    <w:rsid w:val="00647EB9"/>
    <w:rsid w:val="006529E2"/>
    <w:rsid w:val="00653C10"/>
    <w:rsid w:val="00654C0B"/>
    <w:rsid w:val="00657699"/>
    <w:rsid w:val="00657A5B"/>
    <w:rsid w:val="006601F9"/>
    <w:rsid w:val="00661B8C"/>
    <w:rsid w:val="0066225E"/>
    <w:rsid w:val="006625B7"/>
    <w:rsid w:val="00663C79"/>
    <w:rsid w:val="00664FD1"/>
    <w:rsid w:val="006673D8"/>
    <w:rsid w:val="00672B35"/>
    <w:rsid w:val="00672DC1"/>
    <w:rsid w:val="00674B38"/>
    <w:rsid w:val="00677154"/>
    <w:rsid w:val="00677DE1"/>
    <w:rsid w:val="0068077D"/>
    <w:rsid w:val="006838B4"/>
    <w:rsid w:val="00684D11"/>
    <w:rsid w:val="00686165"/>
    <w:rsid w:val="006867E2"/>
    <w:rsid w:val="00687105"/>
    <w:rsid w:val="00691307"/>
    <w:rsid w:val="00692D6F"/>
    <w:rsid w:val="00697D3E"/>
    <w:rsid w:val="006A2DD6"/>
    <w:rsid w:val="006A55E1"/>
    <w:rsid w:val="006A6140"/>
    <w:rsid w:val="006A6C57"/>
    <w:rsid w:val="006B27FB"/>
    <w:rsid w:val="006B45DD"/>
    <w:rsid w:val="006B4644"/>
    <w:rsid w:val="006B4716"/>
    <w:rsid w:val="006C1391"/>
    <w:rsid w:val="006D3258"/>
    <w:rsid w:val="006D7264"/>
    <w:rsid w:val="006E03B1"/>
    <w:rsid w:val="006E2D99"/>
    <w:rsid w:val="006E2DEE"/>
    <w:rsid w:val="006E2F21"/>
    <w:rsid w:val="006E3874"/>
    <w:rsid w:val="006E6C82"/>
    <w:rsid w:val="006F0446"/>
    <w:rsid w:val="006F2522"/>
    <w:rsid w:val="006F4054"/>
    <w:rsid w:val="00700DC8"/>
    <w:rsid w:val="00707529"/>
    <w:rsid w:val="00707C37"/>
    <w:rsid w:val="00710FC4"/>
    <w:rsid w:val="007123B5"/>
    <w:rsid w:val="00713FE6"/>
    <w:rsid w:val="00715F1F"/>
    <w:rsid w:val="00717225"/>
    <w:rsid w:val="00717A75"/>
    <w:rsid w:val="007202E3"/>
    <w:rsid w:val="00724819"/>
    <w:rsid w:val="00731185"/>
    <w:rsid w:val="00731261"/>
    <w:rsid w:val="0073261F"/>
    <w:rsid w:val="007332BA"/>
    <w:rsid w:val="0073579A"/>
    <w:rsid w:val="00736C9D"/>
    <w:rsid w:val="00740BDB"/>
    <w:rsid w:val="00745E15"/>
    <w:rsid w:val="007473E8"/>
    <w:rsid w:val="00747931"/>
    <w:rsid w:val="00757AA8"/>
    <w:rsid w:val="007619D6"/>
    <w:rsid w:val="00761EFE"/>
    <w:rsid w:val="00762045"/>
    <w:rsid w:val="00763644"/>
    <w:rsid w:val="0076380D"/>
    <w:rsid w:val="007643EF"/>
    <w:rsid w:val="007653BD"/>
    <w:rsid w:val="00766F97"/>
    <w:rsid w:val="00767F9E"/>
    <w:rsid w:val="00773D82"/>
    <w:rsid w:val="00774982"/>
    <w:rsid w:val="00775153"/>
    <w:rsid w:val="007802E3"/>
    <w:rsid w:val="00781504"/>
    <w:rsid w:val="00782A5B"/>
    <w:rsid w:val="007856D4"/>
    <w:rsid w:val="007863C1"/>
    <w:rsid w:val="007872F3"/>
    <w:rsid w:val="00791889"/>
    <w:rsid w:val="00793316"/>
    <w:rsid w:val="00793DBD"/>
    <w:rsid w:val="00797289"/>
    <w:rsid w:val="007A0FE0"/>
    <w:rsid w:val="007A2F72"/>
    <w:rsid w:val="007A5E9D"/>
    <w:rsid w:val="007B0E42"/>
    <w:rsid w:val="007B15C2"/>
    <w:rsid w:val="007B5FA1"/>
    <w:rsid w:val="007B769C"/>
    <w:rsid w:val="007C03F2"/>
    <w:rsid w:val="007C0498"/>
    <w:rsid w:val="007C62AC"/>
    <w:rsid w:val="007C6AAE"/>
    <w:rsid w:val="007D0137"/>
    <w:rsid w:val="007D1621"/>
    <w:rsid w:val="007D287A"/>
    <w:rsid w:val="007D2B02"/>
    <w:rsid w:val="007D4283"/>
    <w:rsid w:val="007D5665"/>
    <w:rsid w:val="007D56E8"/>
    <w:rsid w:val="007D66A6"/>
    <w:rsid w:val="007D7FDE"/>
    <w:rsid w:val="007E3122"/>
    <w:rsid w:val="007E6057"/>
    <w:rsid w:val="007E66B2"/>
    <w:rsid w:val="007F1F52"/>
    <w:rsid w:val="007F3543"/>
    <w:rsid w:val="007F77A9"/>
    <w:rsid w:val="008000F2"/>
    <w:rsid w:val="0080014B"/>
    <w:rsid w:val="00800785"/>
    <w:rsid w:val="00800848"/>
    <w:rsid w:val="00800E89"/>
    <w:rsid w:val="008014FE"/>
    <w:rsid w:val="00803EAF"/>
    <w:rsid w:val="00804BBC"/>
    <w:rsid w:val="00804CFE"/>
    <w:rsid w:val="0080741C"/>
    <w:rsid w:val="00812C29"/>
    <w:rsid w:val="0081690F"/>
    <w:rsid w:val="00816FEF"/>
    <w:rsid w:val="00820C85"/>
    <w:rsid w:val="008246C5"/>
    <w:rsid w:val="0082662A"/>
    <w:rsid w:val="008305CA"/>
    <w:rsid w:val="00830DF8"/>
    <w:rsid w:val="0083130C"/>
    <w:rsid w:val="00832342"/>
    <w:rsid w:val="0083453D"/>
    <w:rsid w:val="00834645"/>
    <w:rsid w:val="00834E98"/>
    <w:rsid w:val="0083683C"/>
    <w:rsid w:val="00836B12"/>
    <w:rsid w:val="008372BE"/>
    <w:rsid w:val="00837449"/>
    <w:rsid w:val="008423D1"/>
    <w:rsid w:val="00846DFF"/>
    <w:rsid w:val="008471D4"/>
    <w:rsid w:val="008475EC"/>
    <w:rsid w:val="0085265D"/>
    <w:rsid w:val="00853A3F"/>
    <w:rsid w:val="0085655B"/>
    <w:rsid w:val="00861067"/>
    <w:rsid w:val="00862A4A"/>
    <w:rsid w:val="00866781"/>
    <w:rsid w:val="00870483"/>
    <w:rsid w:val="008709EE"/>
    <w:rsid w:val="00873336"/>
    <w:rsid w:val="00877C36"/>
    <w:rsid w:val="008831D3"/>
    <w:rsid w:val="00885D93"/>
    <w:rsid w:val="0088639A"/>
    <w:rsid w:val="00887487"/>
    <w:rsid w:val="0089423F"/>
    <w:rsid w:val="00894FCF"/>
    <w:rsid w:val="008A0558"/>
    <w:rsid w:val="008A05D1"/>
    <w:rsid w:val="008A47BE"/>
    <w:rsid w:val="008A5527"/>
    <w:rsid w:val="008A7595"/>
    <w:rsid w:val="008B016D"/>
    <w:rsid w:val="008B2279"/>
    <w:rsid w:val="008B2C47"/>
    <w:rsid w:val="008B3571"/>
    <w:rsid w:val="008B4C45"/>
    <w:rsid w:val="008B4DB7"/>
    <w:rsid w:val="008B5E9B"/>
    <w:rsid w:val="008B7224"/>
    <w:rsid w:val="008B7E39"/>
    <w:rsid w:val="008C1608"/>
    <w:rsid w:val="008C22DD"/>
    <w:rsid w:val="008C2CCD"/>
    <w:rsid w:val="008C4765"/>
    <w:rsid w:val="008C7A39"/>
    <w:rsid w:val="008C7A83"/>
    <w:rsid w:val="008D4804"/>
    <w:rsid w:val="008D51DA"/>
    <w:rsid w:val="008D614A"/>
    <w:rsid w:val="008D7A07"/>
    <w:rsid w:val="008E0057"/>
    <w:rsid w:val="008E24E8"/>
    <w:rsid w:val="008E2791"/>
    <w:rsid w:val="008E413F"/>
    <w:rsid w:val="008E4270"/>
    <w:rsid w:val="008E51ED"/>
    <w:rsid w:val="008F0F83"/>
    <w:rsid w:val="008F189C"/>
    <w:rsid w:val="008F251E"/>
    <w:rsid w:val="008F463E"/>
    <w:rsid w:val="009023E4"/>
    <w:rsid w:val="009033F0"/>
    <w:rsid w:val="00903EEA"/>
    <w:rsid w:val="009145F9"/>
    <w:rsid w:val="00917147"/>
    <w:rsid w:val="00920354"/>
    <w:rsid w:val="00923C7E"/>
    <w:rsid w:val="009245E2"/>
    <w:rsid w:val="00924CBB"/>
    <w:rsid w:val="00926BD4"/>
    <w:rsid w:val="009272B6"/>
    <w:rsid w:val="0092745B"/>
    <w:rsid w:val="00927EA0"/>
    <w:rsid w:val="00932C8B"/>
    <w:rsid w:val="00934A9D"/>
    <w:rsid w:val="009354EF"/>
    <w:rsid w:val="00936429"/>
    <w:rsid w:val="00937AC2"/>
    <w:rsid w:val="00937C61"/>
    <w:rsid w:val="00941AE7"/>
    <w:rsid w:val="00941FB0"/>
    <w:rsid w:val="00942C68"/>
    <w:rsid w:val="00945F1F"/>
    <w:rsid w:val="00950069"/>
    <w:rsid w:val="0095144A"/>
    <w:rsid w:val="00951C6D"/>
    <w:rsid w:val="009543F7"/>
    <w:rsid w:val="00960E0B"/>
    <w:rsid w:val="00964690"/>
    <w:rsid w:val="00967497"/>
    <w:rsid w:val="0097058A"/>
    <w:rsid w:val="009724F0"/>
    <w:rsid w:val="00982A9C"/>
    <w:rsid w:val="009879F0"/>
    <w:rsid w:val="00987EA5"/>
    <w:rsid w:val="00991F21"/>
    <w:rsid w:val="00993AD8"/>
    <w:rsid w:val="009A05F5"/>
    <w:rsid w:val="009A2BBC"/>
    <w:rsid w:val="009A2C4A"/>
    <w:rsid w:val="009A7DAC"/>
    <w:rsid w:val="009B0616"/>
    <w:rsid w:val="009C26B9"/>
    <w:rsid w:val="009C7A30"/>
    <w:rsid w:val="009D0A4D"/>
    <w:rsid w:val="009D131C"/>
    <w:rsid w:val="009D20B0"/>
    <w:rsid w:val="009D2838"/>
    <w:rsid w:val="009D59EC"/>
    <w:rsid w:val="009D783D"/>
    <w:rsid w:val="009E0769"/>
    <w:rsid w:val="009E501F"/>
    <w:rsid w:val="009E5479"/>
    <w:rsid w:val="009E59CA"/>
    <w:rsid w:val="009E7FA1"/>
    <w:rsid w:val="009F0806"/>
    <w:rsid w:val="009F097D"/>
    <w:rsid w:val="009F4B5D"/>
    <w:rsid w:val="009F695C"/>
    <w:rsid w:val="009F7D7B"/>
    <w:rsid w:val="00A00C1B"/>
    <w:rsid w:val="00A01371"/>
    <w:rsid w:val="00A01715"/>
    <w:rsid w:val="00A01826"/>
    <w:rsid w:val="00A02103"/>
    <w:rsid w:val="00A02A23"/>
    <w:rsid w:val="00A03994"/>
    <w:rsid w:val="00A0445A"/>
    <w:rsid w:val="00A14D8C"/>
    <w:rsid w:val="00A20296"/>
    <w:rsid w:val="00A203E3"/>
    <w:rsid w:val="00A2294A"/>
    <w:rsid w:val="00A229F6"/>
    <w:rsid w:val="00A231E0"/>
    <w:rsid w:val="00A23626"/>
    <w:rsid w:val="00A263B8"/>
    <w:rsid w:val="00A3490E"/>
    <w:rsid w:val="00A363BF"/>
    <w:rsid w:val="00A36A02"/>
    <w:rsid w:val="00A400E1"/>
    <w:rsid w:val="00A41898"/>
    <w:rsid w:val="00A41D26"/>
    <w:rsid w:val="00A50677"/>
    <w:rsid w:val="00A57D23"/>
    <w:rsid w:val="00A64F04"/>
    <w:rsid w:val="00A75180"/>
    <w:rsid w:val="00A75291"/>
    <w:rsid w:val="00A75CB4"/>
    <w:rsid w:val="00A7693A"/>
    <w:rsid w:val="00A805C9"/>
    <w:rsid w:val="00A807B1"/>
    <w:rsid w:val="00A82E40"/>
    <w:rsid w:val="00A83D7A"/>
    <w:rsid w:val="00A8491D"/>
    <w:rsid w:val="00A84952"/>
    <w:rsid w:val="00A84EB8"/>
    <w:rsid w:val="00A9286B"/>
    <w:rsid w:val="00A96593"/>
    <w:rsid w:val="00A97603"/>
    <w:rsid w:val="00AA1DE6"/>
    <w:rsid w:val="00AA1DEE"/>
    <w:rsid w:val="00AA1E80"/>
    <w:rsid w:val="00AA2ED8"/>
    <w:rsid w:val="00AA3BF2"/>
    <w:rsid w:val="00AA58F8"/>
    <w:rsid w:val="00AA5ED4"/>
    <w:rsid w:val="00AB0FA5"/>
    <w:rsid w:val="00AB622B"/>
    <w:rsid w:val="00AB6398"/>
    <w:rsid w:val="00AB65D2"/>
    <w:rsid w:val="00AB676A"/>
    <w:rsid w:val="00AB7A10"/>
    <w:rsid w:val="00AC227F"/>
    <w:rsid w:val="00AC257C"/>
    <w:rsid w:val="00AC3348"/>
    <w:rsid w:val="00AC4BB4"/>
    <w:rsid w:val="00AC57CB"/>
    <w:rsid w:val="00AC58AC"/>
    <w:rsid w:val="00AD525A"/>
    <w:rsid w:val="00AD64A2"/>
    <w:rsid w:val="00AD7DD8"/>
    <w:rsid w:val="00AE02D5"/>
    <w:rsid w:val="00AE1393"/>
    <w:rsid w:val="00AE1ADC"/>
    <w:rsid w:val="00AE21E1"/>
    <w:rsid w:val="00AE2377"/>
    <w:rsid w:val="00AE7B51"/>
    <w:rsid w:val="00AF0EC8"/>
    <w:rsid w:val="00B01D0B"/>
    <w:rsid w:val="00B03305"/>
    <w:rsid w:val="00B04A64"/>
    <w:rsid w:val="00B117D9"/>
    <w:rsid w:val="00B11D42"/>
    <w:rsid w:val="00B1368E"/>
    <w:rsid w:val="00B15391"/>
    <w:rsid w:val="00B15CE3"/>
    <w:rsid w:val="00B20D38"/>
    <w:rsid w:val="00B22B5E"/>
    <w:rsid w:val="00B25750"/>
    <w:rsid w:val="00B30AAC"/>
    <w:rsid w:val="00B31352"/>
    <w:rsid w:val="00B34737"/>
    <w:rsid w:val="00B35F62"/>
    <w:rsid w:val="00B36164"/>
    <w:rsid w:val="00B40057"/>
    <w:rsid w:val="00B41798"/>
    <w:rsid w:val="00B41A34"/>
    <w:rsid w:val="00B43A4C"/>
    <w:rsid w:val="00B47CAC"/>
    <w:rsid w:val="00B54970"/>
    <w:rsid w:val="00B56378"/>
    <w:rsid w:val="00B56D48"/>
    <w:rsid w:val="00B5725C"/>
    <w:rsid w:val="00B608B4"/>
    <w:rsid w:val="00B60CA4"/>
    <w:rsid w:val="00B623B0"/>
    <w:rsid w:val="00B6307C"/>
    <w:rsid w:val="00B64CB5"/>
    <w:rsid w:val="00B65C99"/>
    <w:rsid w:val="00B65E89"/>
    <w:rsid w:val="00B677E3"/>
    <w:rsid w:val="00B7150A"/>
    <w:rsid w:val="00B71C91"/>
    <w:rsid w:val="00B727E5"/>
    <w:rsid w:val="00B76AB6"/>
    <w:rsid w:val="00B80596"/>
    <w:rsid w:val="00B823FE"/>
    <w:rsid w:val="00B8253B"/>
    <w:rsid w:val="00B833E1"/>
    <w:rsid w:val="00B8637B"/>
    <w:rsid w:val="00B911C7"/>
    <w:rsid w:val="00B937D4"/>
    <w:rsid w:val="00B953E1"/>
    <w:rsid w:val="00B954BA"/>
    <w:rsid w:val="00B960C5"/>
    <w:rsid w:val="00B97AE5"/>
    <w:rsid w:val="00B97E68"/>
    <w:rsid w:val="00BA1A16"/>
    <w:rsid w:val="00BA6C85"/>
    <w:rsid w:val="00BA721C"/>
    <w:rsid w:val="00BB12DA"/>
    <w:rsid w:val="00BB34D1"/>
    <w:rsid w:val="00BB5972"/>
    <w:rsid w:val="00BB6E4F"/>
    <w:rsid w:val="00BC1669"/>
    <w:rsid w:val="00BC5C19"/>
    <w:rsid w:val="00BC76BD"/>
    <w:rsid w:val="00BD021B"/>
    <w:rsid w:val="00BD054F"/>
    <w:rsid w:val="00BD73AD"/>
    <w:rsid w:val="00BE539B"/>
    <w:rsid w:val="00BF055C"/>
    <w:rsid w:val="00BF07E2"/>
    <w:rsid w:val="00BF10D9"/>
    <w:rsid w:val="00BF534B"/>
    <w:rsid w:val="00BF5EAC"/>
    <w:rsid w:val="00BF7FE9"/>
    <w:rsid w:val="00C01E30"/>
    <w:rsid w:val="00C024E7"/>
    <w:rsid w:val="00C03361"/>
    <w:rsid w:val="00C04164"/>
    <w:rsid w:val="00C06637"/>
    <w:rsid w:val="00C079AD"/>
    <w:rsid w:val="00C1024F"/>
    <w:rsid w:val="00C15652"/>
    <w:rsid w:val="00C17676"/>
    <w:rsid w:val="00C214BE"/>
    <w:rsid w:val="00C2217B"/>
    <w:rsid w:val="00C26C1A"/>
    <w:rsid w:val="00C37F56"/>
    <w:rsid w:val="00C40340"/>
    <w:rsid w:val="00C411BC"/>
    <w:rsid w:val="00C41AEE"/>
    <w:rsid w:val="00C43220"/>
    <w:rsid w:val="00C43E5E"/>
    <w:rsid w:val="00C507DC"/>
    <w:rsid w:val="00C52409"/>
    <w:rsid w:val="00C5294B"/>
    <w:rsid w:val="00C52F62"/>
    <w:rsid w:val="00C5342E"/>
    <w:rsid w:val="00C5756A"/>
    <w:rsid w:val="00C610DC"/>
    <w:rsid w:val="00C6219B"/>
    <w:rsid w:val="00C636F9"/>
    <w:rsid w:val="00C70DAF"/>
    <w:rsid w:val="00C70E1E"/>
    <w:rsid w:val="00C71659"/>
    <w:rsid w:val="00C71EBC"/>
    <w:rsid w:val="00C7237A"/>
    <w:rsid w:val="00C73C89"/>
    <w:rsid w:val="00C747EE"/>
    <w:rsid w:val="00C82AAF"/>
    <w:rsid w:val="00C82AB9"/>
    <w:rsid w:val="00C839DE"/>
    <w:rsid w:val="00C862A6"/>
    <w:rsid w:val="00C86A84"/>
    <w:rsid w:val="00C927EC"/>
    <w:rsid w:val="00C97ACC"/>
    <w:rsid w:val="00CA038C"/>
    <w:rsid w:val="00CA5EA4"/>
    <w:rsid w:val="00CA7570"/>
    <w:rsid w:val="00CB0650"/>
    <w:rsid w:val="00CB2EB3"/>
    <w:rsid w:val="00CB392E"/>
    <w:rsid w:val="00CB45C5"/>
    <w:rsid w:val="00CB4945"/>
    <w:rsid w:val="00CB6109"/>
    <w:rsid w:val="00CB6EE7"/>
    <w:rsid w:val="00CB7B20"/>
    <w:rsid w:val="00CC11A2"/>
    <w:rsid w:val="00CC1CB5"/>
    <w:rsid w:val="00CC3D75"/>
    <w:rsid w:val="00CC429B"/>
    <w:rsid w:val="00CC42A9"/>
    <w:rsid w:val="00CC49CE"/>
    <w:rsid w:val="00CC7FC4"/>
    <w:rsid w:val="00CD008C"/>
    <w:rsid w:val="00CD2432"/>
    <w:rsid w:val="00CD2CA1"/>
    <w:rsid w:val="00CD314F"/>
    <w:rsid w:val="00CD3D2D"/>
    <w:rsid w:val="00CD477D"/>
    <w:rsid w:val="00CD67CA"/>
    <w:rsid w:val="00CE3828"/>
    <w:rsid w:val="00CE61C5"/>
    <w:rsid w:val="00CF08E1"/>
    <w:rsid w:val="00D00C75"/>
    <w:rsid w:val="00D0319A"/>
    <w:rsid w:val="00D0436B"/>
    <w:rsid w:val="00D04AC6"/>
    <w:rsid w:val="00D05087"/>
    <w:rsid w:val="00D056B1"/>
    <w:rsid w:val="00D104E5"/>
    <w:rsid w:val="00D10C49"/>
    <w:rsid w:val="00D11B91"/>
    <w:rsid w:val="00D12660"/>
    <w:rsid w:val="00D12696"/>
    <w:rsid w:val="00D129BC"/>
    <w:rsid w:val="00D13191"/>
    <w:rsid w:val="00D13DBB"/>
    <w:rsid w:val="00D142BE"/>
    <w:rsid w:val="00D14B13"/>
    <w:rsid w:val="00D151E9"/>
    <w:rsid w:val="00D168B5"/>
    <w:rsid w:val="00D21354"/>
    <w:rsid w:val="00D2175E"/>
    <w:rsid w:val="00D30BA3"/>
    <w:rsid w:val="00D3169E"/>
    <w:rsid w:val="00D35D02"/>
    <w:rsid w:val="00D41C07"/>
    <w:rsid w:val="00D443E4"/>
    <w:rsid w:val="00D44F72"/>
    <w:rsid w:val="00D470E2"/>
    <w:rsid w:val="00D47E5A"/>
    <w:rsid w:val="00D505DA"/>
    <w:rsid w:val="00D524AC"/>
    <w:rsid w:val="00D56672"/>
    <w:rsid w:val="00D60D24"/>
    <w:rsid w:val="00D63161"/>
    <w:rsid w:val="00D64CC8"/>
    <w:rsid w:val="00D66915"/>
    <w:rsid w:val="00D73D73"/>
    <w:rsid w:val="00D74533"/>
    <w:rsid w:val="00D7454E"/>
    <w:rsid w:val="00D7562E"/>
    <w:rsid w:val="00D76519"/>
    <w:rsid w:val="00D808F9"/>
    <w:rsid w:val="00D809F4"/>
    <w:rsid w:val="00D80D0A"/>
    <w:rsid w:val="00D81BA3"/>
    <w:rsid w:val="00D83873"/>
    <w:rsid w:val="00D841B1"/>
    <w:rsid w:val="00D85DE4"/>
    <w:rsid w:val="00D87424"/>
    <w:rsid w:val="00D87744"/>
    <w:rsid w:val="00D94D62"/>
    <w:rsid w:val="00D97D81"/>
    <w:rsid w:val="00DA11B8"/>
    <w:rsid w:val="00DA2E47"/>
    <w:rsid w:val="00DA52CB"/>
    <w:rsid w:val="00DB1A88"/>
    <w:rsid w:val="00DB224B"/>
    <w:rsid w:val="00DB2660"/>
    <w:rsid w:val="00DB2723"/>
    <w:rsid w:val="00DB3D83"/>
    <w:rsid w:val="00DB3E82"/>
    <w:rsid w:val="00DB3EC9"/>
    <w:rsid w:val="00DB511E"/>
    <w:rsid w:val="00DB7883"/>
    <w:rsid w:val="00DC174F"/>
    <w:rsid w:val="00DC1C06"/>
    <w:rsid w:val="00DC40CA"/>
    <w:rsid w:val="00DC5F34"/>
    <w:rsid w:val="00DC65E6"/>
    <w:rsid w:val="00DC6FBA"/>
    <w:rsid w:val="00DD0EA5"/>
    <w:rsid w:val="00DD18EA"/>
    <w:rsid w:val="00DD3EAA"/>
    <w:rsid w:val="00DD6303"/>
    <w:rsid w:val="00DD6559"/>
    <w:rsid w:val="00DE4D80"/>
    <w:rsid w:val="00DF0A80"/>
    <w:rsid w:val="00DF41EB"/>
    <w:rsid w:val="00DF567B"/>
    <w:rsid w:val="00DF6D9C"/>
    <w:rsid w:val="00E006EF"/>
    <w:rsid w:val="00E023E4"/>
    <w:rsid w:val="00E02908"/>
    <w:rsid w:val="00E03B55"/>
    <w:rsid w:val="00E04318"/>
    <w:rsid w:val="00E05595"/>
    <w:rsid w:val="00E11351"/>
    <w:rsid w:val="00E13215"/>
    <w:rsid w:val="00E135DD"/>
    <w:rsid w:val="00E16D7A"/>
    <w:rsid w:val="00E2044C"/>
    <w:rsid w:val="00E2266A"/>
    <w:rsid w:val="00E23505"/>
    <w:rsid w:val="00E239C2"/>
    <w:rsid w:val="00E23D66"/>
    <w:rsid w:val="00E23DE5"/>
    <w:rsid w:val="00E24389"/>
    <w:rsid w:val="00E26B88"/>
    <w:rsid w:val="00E27383"/>
    <w:rsid w:val="00E30055"/>
    <w:rsid w:val="00E3089A"/>
    <w:rsid w:val="00E33745"/>
    <w:rsid w:val="00E35298"/>
    <w:rsid w:val="00E42AE5"/>
    <w:rsid w:val="00E42F1D"/>
    <w:rsid w:val="00E4655D"/>
    <w:rsid w:val="00E526FD"/>
    <w:rsid w:val="00E535BE"/>
    <w:rsid w:val="00E53FCB"/>
    <w:rsid w:val="00E55ED4"/>
    <w:rsid w:val="00E5657C"/>
    <w:rsid w:val="00E57433"/>
    <w:rsid w:val="00E61471"/>
    <w:rsid w:val="00E61A59"/>
    <w:rsid w:val="00E626BA"/>
    <w:rsid w:val="00E6405D"/>
    <w:rsid w:val="00E64A2E"/>
    <w:rsid w:val="00E64AA6"/>
    <w:rsid w:val="00E659DE"/>
    <w:rsid w:val="00E72DEA"/>
    <w:rsid w:val="00E74884"/>
    <w:rsid w:val="00E749CB"/>
    <w:rsid w:val="00E75103"/>
    <w:rsid w:val="00E75A57"/>
    <w:rsid w:val="00E76C11"/>
    <w:rsid w:val="00E7721C"/>
    <w:rsid w:val="00E77EC2"/>
    <w:rsid w:val="00E80202"/>
    <w:rsid w:val="00E849CA"/>
    <w:rsid w:val="00E915DC"/>
    <w:rsid w:val="00E91DD5"/>
    <w:rsid w:val="00E92263"/>
    <w:rsid w:val="00E934FE"/>
    <w:rsid w:val="00E95301"/>
    <w:rsid w:val="00E953CF"/>
    <w:rsid w:val="00E95698"/>
    <w:rsid w:val="00E96B6D"/>
    <w:rsid w:val="00EA0508"/>
    <w:rsid w:val="00EA23A2"/>
    <w:rsid w:val="00EA394F"/>
    <w:rsid w:val="00EA4DDD"/>
    <w:rsid w:val="00EB2A4C"/>
    <w:rsid w:val="00EB37C8"/>
    <w:rsid w:val="00EB6A1E"/>
    <w:rsid w:val="00EB6D2C"/>
    <w:rsid w:val="00EC2E1F"/>
    <w:rsid w:val="00EC7394"/>
    <w:rsid w:val="00EC7A6E"/>
    <w:rsid w:val="00ED2CBD"/>
    <w:rsid w:val="00ED531C"/>
    <w:rsid w:val="00ED687A"/>
    <w:rsid w:val="00ED74A6"/>
    <w:rsid w:val="00EE3A63"/>
    <w:rsid w:val="00EE466F"/>
    <w:rsid w:val="00EE4AA1"/>
    <w:rsid w:val="00EE69B4"/>
    <w:rsid w:val="00EE6E52"/>
    <w:rsid w:val="00EE7227"/>
    <w:rsid w:val="00EE738C"/>
    <w:rsid w:val="00EF0B22"/>
    <w:rsid w:val="00EF3BAD"/>
    <w:rsid w:val="00EF44C6"/>
    <w:rsid w:val="00EF6A8B"/>
    <w:rsid w:val="00F00822"/>
    <w:rsid w:val="00F01B71"/>
    <w:rsid w:val="00F02442"/>
    <w:rsid w:val="00F0316C"/>
    <w:rsid w:val="00F040D2"/>
    <w:rsid w:val="00F041D3"/>
    <w:rsid w:val="00F053B7"/>
    <w:rsid w:val="00F06716"/>
    <w:rsid w:val="00F10216"/>
    <w:rsid w:val="00F106AE"/>
    <w:rsid w:val="00F10CFA"/>
    <w:rsid w:val="00F11C51"/>
    <w:rsid w:val="00F135A2"/>
    <w:rsid w:val="00F13D40"/>
    <w:rsid w:val="00F13EE4"/>
    <w:rsid w:val="00F15E96"/>
    <w:rsid w:val="00F1700C"/>
    <w:rsid w:val="00F22210"/>
    <w:rsid w:val="00F26D85"/>
    <w:rsid w:val="00F27431"/>
    <w:rsid w:val="00F303C0"/>
    <w:rsid w:val="00F3359B"/>
    <w:rsid w:val="00F33768"/>
    <w:rsid w:val="00F3394E"/>
    <w:rsid w:val="00F37150"/>
    <w:rsid w:val="00F40975"/>
    <w:rsid w:val="00F40D46"/>
    <w:rsid w:val="00F47E73"/>
    <w:rsid w:val="00F52509"/>
    <w:rsid w:val="00F52E0C"/>
    <w:rsid w:val="00F53016"/>
    <w:rsid w:val="00F55417"/>
    <w:rsid w:val="00F56ECA"/>
    <w:rsid w:val="00F62812"/>
    <w:rsid w:val="00F6297B"/>
    <w:rsid w:val="00F64C92"/>
    <w:rsid w:val="00F65E1A"/>
    <w:rsid w:val="00F70984"/>
    <w:rsid w:val="00F71851"/>
    <w:rsid w:val="00F75FD7"/>
    <w:rsid w:val="00F76032"/>
    <w:rsid w:val="00F81021"/>
    <w:rsid w:val="00F833B8"/>
    <w:rsid w:val="00F8457E"/>
    <w:rsid w:val="00F858E9"/>
    <w:rsid w:val="00F86472"/>
    <w:rsid w:val="00F97C54"/>
    <w:rsid w:val="00FA097D"/>
    <w:rsid w:val="00FA28EE"/>
    <w:rsid w:val="00FA2E01"/>
    <w:rsid w:val="00FA31C5"/>
    <w:rsid w:val="00FA3AB9"/>
    <w:rsid w:val="00FA4325"/>
    <w:rsid w:val="00FA67CB"/>
    <w:rsid w:val="00FB12AB"/>
    <w:rsid w:val="00FB1DE2"/>
    <w:rsid w:val="00FB702F"/>
    <w:rsid w:val="00FC07D5"/>
    <w:rsid w:val="00FC141F"/>
    <w:rsid w:val="00FC3ECB"/>
    <w:rsid w:val="00FD3AEC"/>
    <w:rsid w:val="00FD3F27"/>
    <w:rsid w:val="00FD5915"/>
    <w:rsid w:val="00FD5EF1"/>
    <w:rsid w:val="00FD78B3"/>
    <w:rsid w:val="00FE051C"/>
    <w:rsid w:val="00FE30B7"/>
    <w:rsid w:val="00FE728D"/>
    <w:rsid w:val="00FF03A7"/>
    <w:rsid w:val="00FF2F8E"/>
    <w:rsid w:val="00FF358E"/>
    <w:rsid w:val="00FF3DE6"/>
    <w:rsid w:val="00FF525A"/>
    <w:rsid w:val="00FF5DE5"/>
    <w:rsid w:val="00FF624C"/>
    <w:rsid w:val="01BD38C3"/>
    <w:rsid w:val="024C842C"/>
    <w:rsid w:val="02993A61"/>
    <w:rsid w:val="02B04CD0"/>
    <w:rsid w:val="0575E9A4"/>
    <w:rsid w:val="066B3A25"/>
    <w:rsid w:val="06BBB7F0"/>
    <w:rsid w:val="06D6F2A5"/>
    <w:rsid w:val="07970A02"/>
    <w:rsid w:val="082D52E9"/>
    <w:rsid w:val="085EBBA2"/>
    <w:rsid w:val="090B9883"/>
    <w:rsid w:val="09C42FF3"/>
    <w:rsid w:val="0ADA916B"/>
    <w:rsid w:val="0B6C5DD5"/>
    <w:rsid w:val="0BE6D464"/>
    <w:rsid w:val="0C8AC920"/>
    <w:rsid w:val="0DA3AD07"/>
    <w:rsid w:val="0DF3592C"/>
    <w:rsid w:val="0E25F199"/>
    <w:rsid w:val="0E2A177C"/>
    <w:rsid w:val="0EB73815"/>
    <w:rsid w:val="10BA7C48"/>
    <w:rsid w:val="10E9A1D9"/>
    <w:rsid w:val="119324F0"/>
    <w:rsid w:val="11B1F4DB"/>
    <w:rsid w:val="11F032D6"/>
    <w:rsid w:val="11FBBF6B"/>
    <w:rsid w:val="1263498B"/>
    <w:rsid w:val="12E313B9"/>
    <w:rsid w:val="14089989"/>
    <w:rsid w:val="142B1DBF"/>
    <w:rsid w:val="162F109E"/>
    <w:rsid w:val="1673465C"/>
    <w:rsid w:val="169F7F2A"/>
    <w:rsid w:val="179B6C87"/>
    <w:rsid w:val="18559F97"/>
    <w:rsid w:val="18F5F6C6"/>
    <w:rsid w:val="19341917"/>
    <w:rsid w:val="195D85C5"/>
    <w:rsid w:val="1AB98F22"/>
    <w:rsid w:val="1B7551DD"/>
    <w:rsid w:val="1B9E7DFC"/>
    <w:rsid w:val="1BA3F8A8"/>
    <w:rsid w:val="1BD121E3"/>
    <w:rsid w:val="1BE85120"/>
    <w:rsid w:val="1C146B7C"/>
    <w:rsid w:val="1C8C7E7B"/>
    <w:rsid w:val="1CCDB222"/>
    <w:rsid w:val="1CE77353"/>
    <w:rsid w:val="1D59965C"/>
    <w:rsid w:val="1E043CC0"/>
    <w:rsid w:val="1E8B8357"/>
    <w:rsid w:val="1EC8AEF4"/>
    <w:rsid w:val="1F284302"/>
    <w:rsid w:val="1F633009"/>
    <w:rsid w:val="1FF4134C"/>
    <w:rsid w:val="210D87A2"/>
    <w:rsid w:val="2228A8B2"/>
    <w:rsid w:val="223441C0"/>
    <w:rsid w:val="227F436E"/>
    <w:rsid w:val="22DC7C42"/>
    <w:rsid w:val="231F5489"/>
    <w:rsid w:val="234F8E39"/>
    <w:rsid w:val="23908D0C"/>
    <w:rsid w:val="23A04015"/>
    <w:rsid w:val="246A0093"/>
    <w:rsid w:val="249E7A8B"/>
    <w:rsid w:val="24A9EBDB"/>
    <w:rsid w:val="2540D56D"/>
    <w:rsid w:val="255E1EEA"/>
    <w:rsid w:val="26690C34"/>
    <w:rsid w:val="26C2E083"/>
    <w:rsid w:val="279BCA60"/>
    <w:rsid w:val="286C3418"/>
    <w:rsid w:val="289D132F"/>
    <w:rsid w:val="28D69CCB"/>
    <w:rsid w:val="299D3848"/>
    <w:rsid w:val="2ABB844B"/>
    <w:rsid w:val="2ACB94D2"/>
    <w:rsid w:val="2B7A9650"/>
    <w:rsid w:val="2B844124"/>
    <w:rsid w:val="2B908021"/>
    <w:rsid w:val="2BE0D948"/>
    <w:rsid w:val="2C491238"/>
    <w:rsid w:val="2DA95372"/>
    <w:rsid w:val="2DBC3981"/>
    <w:rsid w:val="2E9833F6"/>
    <w:rsid w:val="31DF28CB"/>
    <w:rsid w:val="3251D7DC"/>
    <w:rsid w:val="32C6B0BF"/>
    <w:rsid w:val="32CA0309"/>
    <w:rsid w:val="3311A63D"/>
    <w:rsid w:val="335EE4A6"/>
    <w:rsid w:val="34BCC01C"/>
    <w:rsid w:val="35C05731"/>
    <w:rsid w:val="35D98305"/>
    <w:rsid w:val="35F81E75"/>
    <w:rsid w:val="368DEB29"/>
    <w:rsid w:val="39784A00"/>
    <w:rsid w:val="39964AA6"/>
    <w:rsid w:val="3A8A0474"/>
    <w:rsid w:val="3AB31385"/>
    <w:rsid w:val="3AB9C581"/>
    <w:rsid w:val="3C1BA0B0"/>
    <w:rsid w:val="3C72E75F"/>
    <w:rsid w:val="3F0A3B72"/>
    <w:rsid w:val="401C0A82"/>
    <w:rsid w:val="406AC2E3"/>
    <w:rsid w:val="411AE85B"/>
    <w:rsid w:val="41D03871"/>
    <w:rsid w:val="4346AEF2"/>
    <w:rsid w:val="43528310"/>
    <w:rsid w:val="4356090F"/>
    <w:rsid w:val="43C6752D"/>
    <w:rsid w:val="447A77FE"/>
    <w:rsid w:val="44D72C21"/>
    <w:rsid w:val="4587B5E7"/>
    <w:rsid w:val="45C7185D"/>
    <w:rsid w:val="460ED971"/>
    <w:rsid w:val="473ED84C"/>
    <w:rsid w:val="491C499C"/>
    <w:rsid w:val="4CD3218B"/>
    <w:rsid w:val="4D039367"/>
    <w:rsid w:val="4D87B178"/>
    <w:rsid w:val="4FE184AC"/>
    <w:rsid w:val="502423A9"/>
    <w:rsid w:val="50555916"/>
    <w:rsid w:val="5073A814"/>
    <w:rsid w:val="50C2D927"/>
    <w:rsid w:val="51804AAE"/>
    <w:rsid w:val="5311D063"/>
    <w:rsid w:val="545FA348"/>
    <w:rsid w:val="54705613"/>
    <w:rsid w:val="54DD9833"/>
    <w:rsid w:val="555EE5DC"/>
    <w:rsid w:val="55A19116"/>
    <w:rsid w:val="55CD2797"/>
    <w:rsid w:val="561D0C23"/>
    <w:rsid w:val="5AEF06C1"/>
    <w:rsid w:val="5B78D118"/>
    <w:rsid w:val="5FDAB47F"/>
    <w:rsid w:val="601F17F9"/>
    <w:rsid w:val="615C3401"/>
    <w:rsid w:val="61830FA7"/>
    <w:rsid w:val="63229DD2"/>
    <w:rsid w:val="63277356"/>
    <w:rsid w:val="646223B2"/>
    <w:rsid w:val="64D85E57"/>
    <w:rsid w:val="656C5504"/>
    <w:rsid w:val="66770501"/>
    <w:rsid w:val="6745FBA0"/>
    <w:rsid w:val="675A60BE"/>
    <w:rsid w:val="67C9DD53"/>
    <w:rsid w:val="692F31E2"/>
    <w:rsid w:val="69776AA0"/>
    <w:rsid w:val="6A6CAD75"/>
    <w:rsid w:val="6ACAE36F"/>
    <w:rsid w:val="6B5EE57A"/>
    <w:rsid w:val="6B85285E"/>
    <w:rsid w:val="6B908AE7"/>
    <w:rsid w:val="6BEBB284"/>
    <w:rsid w:val="6D17E848"/>
    <w:rsid w:val="6D6DE53E"/>
    <w:rsid w:val="6D72A354"/>
    <w:rsid w:val="6E44FE62"/>
    <w:rsid w:val="6EF9F422"/>
    <w:rsid w:val="71AB5B8E"/>
    <w:rsid w:val="71F1FED1"/>
    <w:rsid w:val="71F268B1"/>
    <w:rsid w:val="7590CA00"/>
    <w:rsid w:val="760B08B0"/>
    <w:rsid w:val="765B4012"/>
    <w:rsid w:val="7674035C"/>
    <w:rsid w:val="778FF71F"/>
    <w:rsid w:val="77E22348"/>
    <w:rsid w:val="77F67D86"/>
    <w:rsid w:val="7809E1DE"/>
    <w:rsid w:val="78F75743"/>
    <w:rsid w:val="7C6F0243"/>
    <w:rsid w:val="7CC9F784"/>
    <w:rsid w:val="7D19A1A6"/>
    <w:rsid w:val="7E3A48B2"/>
    <w:rsid w:val="7F152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FC27A5"/>
  <w15:chartTrackingRefBased/>
  <w15:docId w15:val="{9B39A101-6519-40D3-9DFD-BC85E288C3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7494C"/>
    <w:pPr>
      <w:widowControl w:val="0"/>
      <w:suppressAutoHyphens/>
      <w:spacing w:after="0" w:line="240" w:lineRule="auto"/>
    </w:pPr>
    <w:rPr>
      <w:rFonts w:ascii="Times New Roman" w:eastAsia="Arial Unicode MS" w:hAnsi="Times New Roman" w:cs="Arial Unicode MS"/>
      <w:kern w:val="1"/>
      <w:lang w:eastAsia="hi-IN" w:bidi="hi-IN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57D2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57D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57D2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57D2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57D2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57D2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57D2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57D2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57D2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57D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57D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57D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57D23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57D23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57D2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57D2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57D2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57D2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57D2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57D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57D2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57D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57D2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57D2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57D2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57D23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57D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57D23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57D23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rsid w:val="0057494C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rsid w:val="0057494C"/>
    <w:rPr>
      <w:rFonts w:ascii="Times New Roman" w:eastAsia="Arial Unicode MS" w:hAnsi="Times New Roman" w:cs="Arial Unicode MS"/>
      <w:kern w:val="1"/>
      <w:lang w:eastAsia="hi-IN" w:bidi="hi-IN"/>
      <w14:ligatures w14:val="none"/>
    </w:rPr>
  </w:style>
  <w:style w:type="paragraph" w:styleId="Stopka">
    <w:name w:val="footer"/>
    <w:basedOn w:val="Normalny"/>
    <w:link w:val="StopkaZnak"/>
    <w:rsid w:val="0057494C"/>
    <w:pPr>
      <w:suppressLineNumbers/>
      <w:tabs>
        <w:tab w:val="center" w:pos="4819"/>
        <w:tab w:val="right" w:pos="9638"/>
      </w:tabs>
    </w:pPr>
  </w:style>
  <w:style w:type="character" w:customStyle="1" w:styleId="StopkaZnak">
    <w:name w:val="Stopka Znak"/>
    <w:basedOn w:val="Domylnaczcionkaakapitu"/>
    <w:link w:val="Stopka"/>
    <w:rsid w:val="0057494C"/>
    <w:rPr>
      <w:rFonts w:ascii="Times New Roman" w:eastAsia="Arial Unicode MS" w:hAnsi="Times New Roman" w:cs="Arial Unicode MS"/>
      <w:kern w:val="1"/>
      <w:lang w:eastAsia="hi-IN" w:bidi="hi-IN"/>
      <w14:ligatures w14:val="none"/>
    </w:rPr>
  </w:style>
  <w:style w:type="character" w:styleId="Odwoaniedokomentarza">
    <w:name w:val="annotation reference"/>
    <w:uiPriority w:val="99"/>
    <w:semiHidden/>
    <w:unhideWhenUsed/>
    <w:rsid w:val="0057494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7494C"/>
    <w:rPr>
      <w:rFonts w:cs="Mangal"/>
      <w:sz w:val="20"/>
      <w:szCs w:val="18"/>
      <w:lang w:val="x-none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7494C"/>
    <w:rPr>
      <w:rFonts w:ascii="Times New Roman" w:eastAsia="Arial Unicode MS" w:hAnsi="Times New Roman" w:cs="Mangal"/>
      <w:kern w:val="1"/>
      <w:sz w:val="20"/>
      <w:szCs w:val="18"/>
      <w:lang w:val="x-none" w:eastAsia="hi-IN" w:bidi="hi-IN"/>
      <w14:ligatures w14:val="none"/>
    </w:rPr>
  </w:style>
  <w:style w:type="paragraph" w:styleId="Poprawka">
    <w:name w:val="Revision"/>
    <w:hidden/>
    <w:uiPriority w:val="99"/>
    <w:semiHidden/>
    <w:rsid w:val="00A231E0"/>
    <w:pPr>
      <w:spacing w:after="0" w:line="240" w:lineRule="auto"/>
    </w:pPr>
    <w:rPr>
      <w:rFonts w:ascii="Times New Roman" w:eastAsia="Arial Unicode MS" w:hAnsi="Times New Roman" w:cs="Mangal"/>
      <w:kern w:val="1"/>
      <w:szCs w:val="21"/>
      <w:lang w:eastAsia="hi-IN" w:bidi="hi-IN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E30B7"/>
    <w:rPr>
      <w:b/>
      <w:bCs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E30B7"/>
    <w:rPr>
      <w:rFonts w:ascii="Times New Roman" w:eastAsia="Arial Unicode MS" w:hAnsi="Times New Roman" w:cs="Mangal"/>
      <w:b/>
      <w:bCs/>
      <w:kern w:val="1"/>
      <w:sz w:val="20"/>
      <w:szCs w:val="18"/>
      <w:lang w:val="x-none" w:eastAsia="hi-IN" w:bidi="hi-IN"/>
      <w14:ligatures w14:val="none"/>
    </w:rPr>
  </w:style>
  <w:style w:type="character" w:styleId="Hipercze">
    <w:name w:val="Hyperlink"/>
    <w:basedOn w:val="Domylnaczcionkaakapitu"/>
    <w:uiPriority w:val="99"/>
    <w:unhideWhenUsed/>
    <w:rsid w:val="00936429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36429"/>
    <w:rPr>
      <w:color w:val="605E5C"/>
      <w:shd w:val="clear" w:color="auto" w:fill="E1DFDD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F463E"/>
    <w:rPr>
      <w:rFonts w:cs="Mangal"/>
      <w:sz w:val="20"/>
      <w:szCs w:val="18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F463E"/>
    <w:rPr>
      <w:rFonts w:ascii="Times New Roman" w:eastAsia="Arial Unicode MS" w:hAnsi="Times New Roman" w:cs="Mangal"/>
      <w:kern w:val="1"/>
      <w:sz w:val="20"/>
      <w:szCs w:val="18"/>
      <w:lang w:eastAsia="hi-IN" w:bidi="hi-IN"/>
      <w14:ligatures w14:val="none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F463E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B6A1E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B6A1E"/>
    <w:rPr>
      <w:rFonts w:ascii="Segoe UI" w:eastAsia="Arial Unicode MS" w:hAnsi="Segoe UI" w:cs="Mangal"/>
      <w:kern w:val="1"/>
      <w:sz w:val="18"/>
      <w:szCs w:val="16"/>
      <w:lang w:eastAsia="hi-IN" w:bidi="hi-IN"/>
      <w14:ligatures w14:val="none"/>
    </w:rPr>
  </w:style>
  <w:style w:type="paragraph" w:styleId="NormalnyWeb">
    <w:name w:val="Normal (Web)"/>
    <w:basedOn w:val="Normalny"/>
    <w:uiPriority w:val="99"/>
    <w:semiHidden/>
    <w:unhideWhenUsed/>
    <w:rsid w:val="008423D1"/>
    <w:rPr>
      <w:rFonts w:cs="Mangal"/>
      <w:szCs w:val="21"/>
    </w:rPr>
  </w:style>
  <w:style w:type="character" w:styleId="UyteHipercze">
    <w:name w:val="FollowedHyperlink"/>
    <w:basedOn w:val="Domylnaczcionkaakapitu"/>
    <w:uiPriority w:val="99"/>
    <w:semiHidden/>
    <w:unhideWhenUsed/>
    <w:rsid w:val="005E5DD1"/>
    <w:rPr>
      <w:color w:val="96607D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C1024F"/>
    <w:rPr>
      <w:rFonts w:cs="Mangal"/>
      <w:sz w:val="20"/>
      <w:szCs w:val="18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1024F"/>
    <w:rPr>
      <w:rFonts w:ascii="Times New Roman" w:eastAsia="Arial Unicode MS" w:hAnsi="Times New Roman" w:cs="Mangal"/>
      <w:kern w:val="1"/>
      <w:sz w:val="20"/>
      <w:szCs w:val="18"/>
      <w:lang w:eastAsia="hi-IN" w:bidi="hi-IN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1024F"/>
    <w:rPr>
      <w:vertAlign w:val="superscript"/>
    </w:rPr>
  </w:style>
  <w:style w:type="character" w:styleId="Pogrubienie">
    <w:name w:val="Strong"/>
    <w:basedOn w:val="Domylnaczcionkaakapitu"/>
    <w:uiPriority w:val="22"/>
    <w:qFormat/>
    <w:rsid w:val="008D614A"/>
    <w:rPr>
      <w:b/>
      <w:bCs/>
    </w:rPr>
  </w:style>
  <w:style w:type="table" w:styleId="rednialista2akcent1">
    <w:name w:val="Medium List 2 Accent 1"/>
    <w:basedOn w:val="Standardowy"/>
    <w:uiPriority w:val="66"/>
    <w:rsid w:val="007202E3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kern w:val="0"/>
      <w:sz w:val="22"/>
      <w:szCs w:val="22"/>
      <w:lang w:eastAsia="pl-PL"/>
      <w14:ligatures w14:val="none"/>
    </w:r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56082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156082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56082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56082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2DEF2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1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4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4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4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9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4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64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a011db4-53a2-4d1b-82ae-320485071b7a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6332A36832A0A41A9315B265E6415BB" ma:contentTypeVersion="13" ma:contentTypeDescription="Utwórz nowy dokument." ma:contentTypeScope="" ma:versionID="00287b9f452c31693ba7e8e4fa93fcfa">
  <xsd:schema xmlns:xsd="http://www.w3.org/2001/XMLSchema" xmlns:xs="http://www.w3.org/2001/XMLSchema" xmlns:p="http://schemas.microsoft.com/office/2006/metadata/properties" xmlns:ns2="8a011db4-53a2-4d1b-82ae-320485071b7a" targetNamespace="http://schemas.microsoft.com/office/2006/metadata/properties" ma:root="true" ma:fieldsID="6f373beb12e082d748a4f396851cbb90" ns2:_="">
    <xsd:import namespace="8a011db4-53a2-4d1b-82ae-320485071b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011db4-53a2-4d1b-82ae-320485071b7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Tagi obrazów" ma:readOnly="false" ma:fieldId="{5cf76f15-5ced-4ddc-b409-7134ff3c332f}" ma:taxonomyMulti="true" ma:sspId="8452cbc4-2314-4220-9d01-4e90849f7cd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EC9BADB-CCBA-4F2F-8B28-0364C045967A}">
  <ds:schemaRefs>
    <ds:schemaRef ds:uri="http://schemas.microsoft.com/office/2006/metadata/properties"/>
    <ds:schemaRef ds:uri="http://schemas.microsoft.com/office/infopath/2007/PartnerControls"/>
    <ds:schemaRef ds:uri="8a011db4-53a2-4d1b-82ae-320485071b7a"/>
  </ds:schemaRefs>
</ds:datastoreItem>
</file>

<file path=customXml/itemProps2.xml><?xml version="1.0" encoding="utf-8"?>
<ds:datastoreItem xmlns:ds="http://schemas.openxmlformats.org/officeDocument/2006/customXml" ds:itemID="{8A5F50FF-24A9-48E8-8FA2-92AFDBC922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a011db4-53a2-4d1b-82ae-320485071b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607BA52-39DC-4C0E-80C8-9FC93A7DF32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73C2659-8B53-44EF-BD23-FF195EE81A3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749</Words>
  <Characters>4496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Habib CCG</dc:creator>
  <cp:keywords/>
  <dc:description/>
  <cp:lastModifiedBy>Iza Hoppe CCG</cp:lastModifiedBy>
  <cp:revision>9</cp:revision>
  <dcterms:created xsi:type="dcterms:W3CDTF">2025-11-18T14:06:00Z</dcterms:created>
  <dcterms:modified xsi:type="dcterms:W3CDTF">2025-11-24T06:51:00Z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0x01010026332A36832A0A41A9315B265E6415BB</vt:lpwstr>
  </property>
  <property fmtid="{D5CDD505-2E9C-101B-9397-08002B2CF9AE}" pid="3" name="MediaServiceImageTags">
    <vt:lpwstr/>
  </property>
  <property fmtid="{D5CDD505-2E9C-101B-9397-08002B2CF9AE}" pid="4" name="docLang">
    <vt:lpwstr>pl</vt:lpwstr>
  </property>
</Properties>
</file>