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DFAB" w14:textId="30287916" w:rsidR="001201A1" w:rsidRPr="001201A1" w:rsidRDefault="001201A1" w:rsidP="001201A1">
      <w:pPr>
        <w:tabs>
          <w:tab w:val="left" w:pos="1276"/>
        </w:tabs>
        <w:spacing w:after="0"/>
        <w:jc w:val="both"/>
        <w:rPr>
          <w:rFonts w:ascii="Arial Narrow" w:eastAsia="Calibri" w:hAnsi="Arial Narrow" w:cs="Arial"/>
          <w:b/>
          <w:color w:val="640036"/>
          <w:sz w:val="24"/>
          <w:szCs w:val="24"/>
        </w:rPr>
      </w:pPr>
      <w:r w:rsidRPr="001201A1">
        <w:rPr>
          <w:rFonts w:ascii="Arial Narrow" w:eastAsia="Calibri" w:hAnsi="Arial Narrow" w:cs="Arial"/>
          <w:b/>
          <w:color w:val="640036"/>
          <w:sz w:val="24"/>
          <w:szCs w:val="24"/>
        </w:rPr>
        <w:t>Klauzula informacyjna RODO dla kandydata</w:t>
      </w:r>
      <w:r w:rsidR="00852571">
        <w:rPr>
          <w:rFonts w:ascii="Arial Narrow" w:eastAsia="Calibri" w:hAnsi="Arial Narrow" w:cs="Arial"/>
          <w:b/>
          <w:color w:val="640036"/>
          <w:sz w:val="24"/>
          <w:szCs w:val="24"/>
        </w:rPr>
        <w:t>/kandydatki</w:t>
      </w:r>
      <w:r w:rsidRPr="001201A1">
        <w:rPr>
          <w:rFonts w:ascii="Arial Narrow" w:eastAsia="Calibri" w:hAnsi="Arial Narrow" w:cs="Arial"/>
          <w:b/>
          <w:color w:val="640036"/>
          <w:sz w:val="24"/>
          <w:szCs w:val="24"/>
        </w:rPr>
        <w:t xml:space="preserve"> na </w:t>
      </w:r>
      <w:r w:rsidR="006E12E7">
        <w:rPr>
          <w:rFonts w:ascii="Arial Narrow" w:eastAsia="Calibri" w:hAnsi="Arial Narrow" w:cs="Arial"/>
          <w:b/>
          <w:color w:val="640036"/>
          <w:sz w:val="24"/>
          <w:szCs w:val="24"/>
        </w:rPr>
        <w:t>Członków</w:t>
      </w:r>
      <w:r w:rsidRPr="001201A1">
        <w:rPr>
          <w:rFonts w:ascii="Arial Narrow" w:eastAsia="Calibri" w:hAnsi="Arial Narrow" w:cs="Arial"/>
          <w:b/>
          <w:color w:val="640036"/>
          <w:sz w:val="24"/>
          <w:szCs w:val="24"/>
        </w:rPr>
        <w:t xml:space="preserve"> Zarządu</w:t>
      </w:r>
    </w:p>
    <w:p w14:paraId="6C84F4FB" w14:textId="77777777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</w:p>
    <w:p w14:paraId="79321DC8" w14:textId="54E19103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Informujemy, że zgodnie z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RODO:</w:t>
      </w:r>
    </w:p>
    <w:p w14:paraId="12AD7B45" w14:textId="6D365A37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1)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 xml:space="preserve">Administratorem Twoich danych osobowych (ADO) jest: </w:t>
      </w:r>
      <w:r w:rsidR="00A13A23" w:rsidRPr="00F7013B">
        <w:rPr>
          <w:rFonts w:ascii="Arial Narrow" w:eastAsia="Times New Roman" w:hAnsi="Arial Narrow" w:cs="Times New Roman"/>
        </w:rPr>
        <w:t>Energa Kogeneracja Sp. z o.o., ul. Elektryczna 20A, 82-300 Elbl</w:t>
      </w:r>
      <w:r w:rsidR="00265A4B" w:rsidRPr="00F7013B">
        <w:rPr>
          <w:rFonts w:ascii="Arial Narrow" w:eastAsia="Times New Roman" w:hAnsi="Arial Narrow" w:cs="Times New Roman"/>
        </w:rPr>
        <w:t>ą</w:t>
      </w:r>
      <w:r w:rsidR="00A13A23" w:rsidRPr="00F7013B">
        <w:rPr>
          <w:rFonts w:ascii="Arial Narrow" w:eastAsia="Times New Roman" w:hAnsi="Arial Narrow" w:cs="Times New Roman"/>
        </w:rPr>
        <w:t>g</w:t>
      </w:r>
      <w:r w:rsidRPr="00F7013B">
        <w:rPr>
          <w:rFonts w:ascii="Arial Narrow" w:eastAsia="Times New Roman" w:hAnsi="Arial Narrow" w:cs="Times New Roman"/>
        </w:rPr>
        <w:t xml:space="preserve"> oraz Spółka, na której rzecz jest prowadzone postępowanie rekrutacyjne: </w:t>
      </w:r>
      <w:r w:rsidR="00A13A23" w:rsidRPr="00F7013B">
        <w:rPr>
          <w:rFonts w:ascii="Arial Narrow" w:eastAsia="Times New Roman" w:hAnsi="Arial Narrow" w:cs="Times New Roman"/>
        </w:rPr>
        <w:t xml:space="preserve">Energa Ciepło Ostrołęka Sp. z o.o., </w:t>
      </w:r>
      <w:r w:rsidR="00412634" w:rsidRPr="00F7013B">
        <w:rPr>
          <w:rFonts w:ascii="Arial Narrow" w:eastAsia="Times New Roman" w:hAnsi="Arial Narrow" w:cs="Times New Roman"/>
        </w:rPr>
        <w:t>u</w:t>
      </w:r>
      <w:r w:rsidR="00B12DB9" w:rsidRPr="00F7013B">
        <w:rPr>
          <w:rFonts w:ascii="Arial Narrow" w:eastAsia="Times New Roman" w:hAnsi="Arial Narrow" w:cs="Times New Roman"/>
        </w:rPr>
        <w:t>l. </w:t>
      </w:r>
      <w:r w:rsidR="00A13A23" w:rsidRPr="00F7013B">
        <w:rPr>
          <w:rFonts w:ascii="Arial Narrow" w:eastAsia="Times New Roman" w:hAnsi="Arial Narrow" w:cs="Times New Roman"/>
        </w:rPr>
        <w:t>Celna 13, 07-410 Ostroł</w:t>
      </w:r>
      <w:r w:rsidR="00265A4B" w:rsidRPr="00F7013B">
        <w:rPr>
          <w:rFonts w:ascii="Arial Narrow" w:eastAsia="Times New Roman" w:hAnsi="Arial Narrow" w:cs="Times New Roman"/>
        </w:rPr>
        <w:t>ę</w:t>
      </w:r>
      <w:r w:rsidR="00A13A23" w:rsidRPr="00F7013B">
        <w:rPr>
          <w:rFonts w:ascii="Arial Narrow" w:eastAsia="Times New Roman" w:hAnsi="Arial Narrow" w:cs="Times New Roman"/>
        </w:rPr>
        <w:t>ka.</w:t>
      </w:r>
    </w:p>
    <w:p w14:paraId="245EB20D" w14:textId="5336BDE8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2)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 xml:space="preserve">Nasze dane kontaktowe to: </w:t>
      </w:r>
      <w:r w:rsidR="00A13A23" w:rsidRPr="00F7013B">
        <w:rPr>
          <w:rFonts w:ascii="Arial Narrow" w:eastAsia="Times New Roman" w:hAnsi="Arial Narrow" w:cs="Times New Roman"/>
        </w:rPr>
        <w:t xml:space="preserve">82-300 Elbląg, ul. Elektryczna 20A. </w:t>
      </w:r>
    </w:p>
    <w:p w14:paraId="5FE16819" w14:textId="3852954F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3)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 xml:space="preserve">Z inspektorem ochrony danych możesz skontaktować się pod adresem e-mail: </w:t>
      </w:r>
      <w:hyperlink r:id="rId7" w:history="1">
        <w:r w:rsidR="00D57917" w:rsidRPr="00F7013B">
          <w:rPr>
            <w:rStyle w:val="Hipercze"/>
            <w:rFonts w:ascii="Arial Narrow" w:eastAsia="Times New Roman" w:hAnsi="Arial Narrow" w:cs="Times New Roman"/>
          </w:rPr>
          <w:t>iod.energa-kogeneracja@energa.pl</w:t>
        </w:r>
      </w:hyperlink>
      <w:r w:rsidRPr="00F7013B">
        <w:rPr>
          <w:rFonts w:ascii="Arial Narrow" w:eastAsia="Times New Roman" w:hAnsi="Arial Narrow" w:cs="Times New Roman"/>
        </w:rPr>
        <w:t xml:space="preserve"> lub korespondencyjnie na adres ADO (pkt powyżej).</w:t>
      </w:r>
    </w:p>
    <w:p w14:paraId="65637CF1" w14:textId="5198C7D0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4)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>Dane osobowe przetwarzane będą w celu przeprowadzenia procesu rekrutacji.</w:t>
      </w:r>
    </w:p>
    <w:p w14:paraId="05A6F08B" w14:textId="77777777" w:rsidR="00F7013B" w:rsidRPr="00F7013B" w:rsidRDefault="0081522D" w:rsidP="00F7013B">
      <w:p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 w:cs="Times New Roman"/>
        </w:rPr>
        <w:t>5)</w:t>
      </w:r>
      <w:r w:rsidR="007C5E76" w:rsidRPr="00F7013B">
        <w:rPr>
          <w:rFonts w:ascii="Segoe UI" w:eastAsia="Times New Roman" w:hAnsi="Segoe UI" w:cs="Segoe UI"/>
          <w:lang w:eastAsia="pl-PL"/>
        </w:rPr>
        <w:t xml:space="preserve"> </w:t>
      </w:r>
      <w:r w:rsidR="00F7013B" w:rsidRPr="00F7013B">
        <w:rPr>
          <w:rFonts w:ascii="Arial Narrow" w:eastAsia="Times New Roman" w:hAnsi="Arial Narrow"/>
        </w:rPr>
        <w:t>Dane osobowe przetwarzane będą na podstawie:</w:t>
      </w:r>
    </w:p>
    <w:p w14:paraId="7066B01A" w14:textId="195EEAE1" w:rsidR="00F7013B" w:rsidRPr="00F7013B" w:rsidRDefault="00F7013B" w:rsidP="00F7013B">
      <w:p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a) art. 6 ust. 1 lit. a RODO – zgoda osoby, której dane dotyczą, na przetwarzanie danych w jednym lub większej liczbie określonych celów (np. udział w procesie rekrutacji),</w:t>
      </w:r>
    </w:p>
    <w:p w14:paraId="2E7ECAB6" w14:textId="383F56CE" w:rsidR="00F7013B" w:rsidRPr="00F7013B" w:rsidRDefault="00F7013B" w:rsidP="00F7013B">
      <w:p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b) art. 6 ust. 1 lit. c RODO – realizacja obowiązku prawnego przez ADO, wynikającego z:</w:t>
      </w:r>
      <w:r w:rsidRPr="00F7013B">
        <w:rPr>
          <w:rFonts w:ascii="Arial Narrow" w:eastAsia="Times New Roman" w:hAnsi="Arial Narrow"/>
        </w:rPr>
        <w:br/>
        <w:t>art. 221 § 1 Ustawy z dnia 26 czerwca 1974 r. – Kodeks Pracy (zakres danych wymaganych od kandydata),</w:t>
      </w:r>
      <w:r w:rsidRPr="00F7013B">
        <w:rPr>
          <w:rFonts w:ascii="Arial Narrow" w:eastAsia="Times New Roman" w:hAnsi="Arial Narrow"/>
        </w:rPr>
        <w:br/>
        <w:t>art. 18 Ustawy z dnia 15 września 2000 r. – Kodeks Spółek Handlowych oraz</w:t>
      </w:r>
      <w:r w:rsidRPr="00F7013B">
        <w:rPr>
          <w:rFonts w:ascii="Arial Narrow" w:eastAsia="Times New Roman" w:hAnsi="Arial Narrow"/>
        </w:rPr>
        <w:br/>
        <w:t>art. 19 i art. 26 ust. 2 pkt 2, 4, 5 Ustawy z dnia 16 grudnia 2016 r. o zasadach zarządzania mieniem państwowym (weryfikacja dodatkowych informacji o karalności i funkcjach pełnionych przez kandydatów na członków Zarządu Spółki),</w:t>
      </w:r>
    </w:p>
    <w:p w14:paraId="513365EF" w14:textId="77777777" w:rsidR="00F7013B" w:rsidRPr="00F7013B" w:rsidRDefault="00F7013B" w:rsidP="00F7013B">
      <w:p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c) art. 6 ust. 1 lit. f RODO – prawnie uzasadniony interes realizowany przez ADO, polegający na dochodzeniu lub obronie ewentualnych roszczeń wynikających z przepisów prawa.</w:t>
      </w:r>
    </w:p>
    <w:p w14:paraId="3BDA560B" w14:textId="77777777" w:rsidR="00F7013B" w:rsidRPr="00F7013B" w:rsidRDefault="00F7013B" w:rsidP="00F7013B">
      <w:p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Przesłanie danych wykraczających poza zakres wskazany w powyższych przepisach odbywa się wyłącznie na podstawie zgody osoby, której dane dotyczą.</w:t>
      </w:r>
    </w:p>
    <w:p w14:paraId="565C9547" w14:textId="5EFA0304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6)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>Podanie danych jest dobrowolne, lecz niezbędne do wzięcia udziału w prowadzonej rekrutacji. Przesłanie zgłoszenia potwierdza zgodę na przetwarzanie przesłanych danych osobowych.</w:t>
      </w:r>
    </w:p>
    <w:p w14:paraId="38D7AC0B" w14:textId="5A859458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7)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>Odbiorcą danych osobowych mogą zostać:</w:t>
      </w:r>
    </w:p>
    <w:p w14:paraId="44F00760" w14:textId="77777777" w:rsidR="0081522D" w:rsidRPr="00F7013B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Uprawnione organy publiczne,</w:t>
      </w:r>
    </w:p>
    <w:p w14:paraId="4757BE7F" w14:textId="469C1077" w:rsidR="0081522D" w:rsidRPr="00F7013B" w:rsidRDefault="00D57917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Energa Kogeneracja Sp. z o.o.</w:t>
      </w:r>
      <w:r w:rsidR="0081522D" w:rsidRPr="00F7013B">
        <w:rPr>
          <w:rFonts w:ascii="Arial Narrow" w:eastAsia="Times New Roman" w:hAnsi="Arial Narrow"/>
        </w:rPr>
        <w:t xml:space="preserve">, </w:t>
      </w:r>
    </w:p>
    <w:p w14:paraId="0C33F910" w14:textId="77777777" w:rsidR="0081522D" w:rsidRPr="00F7013B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Podmioty dostarczające korespondencję,</w:t>
      </w:r>
    </w:p>
    <w:p w14:paraId="40E69602" w14:textId="77777777" w:rsidR="0081522D" w:rsidRPr="00F7013B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Podmioty realizujące obsługę systemów informatycznych ADO,</w:t>
      </w:r>
    </w:p>
    <w:p w14:paraId="6915913B" w14:textId="77777777" w:rsidR="0081522D" w:rsidRPr="00F7013B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Podmioty wykonujące usługi niszczenia dokumentacji.</w:t>
      </w:r>
    </w:p>
    <w:p w14:paraId="7B7181B6" w14:textId="3002300C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8)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>Dane będą przetwarzane przez okres niezbędny do wyłonienia kandydata do zatrudnienia. Jeżeli osoba, której dane dotyczą nie odbierze dokumentacji po zakończeniu rekrutacji, dane zostaną zniszczone po upływie 3 miesięcy od zakończenia procesu rekrutacji.</w:t>
      </w:r>
      <w:r w:rsidRPr="00F7013B">
        <w:t xml:space="preserve"> </w:t>
      </w:r>
    </w:p>
    <w:p w14:paraId="4C8A17EE" w14:textId="592FE026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9)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>Informujemy o przysługującym prawie do:</w:t>
      </w:r>
    </w:p>
    <w:p w14:paraId="68C4E631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dostępu do swoich danych osobowych i żądania ich kopii,</w:t>
      </w:r>
    </w:p>
    <w:p w14:paraId="64BFD2BF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sprostowania (poprawienia) swoich danych osobowych,</w:t>
      </w:r>
    </w:p>
    <w:p w14:paraId="2E04C746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żądania ograniczenia przetwarzania swoich danych,</w:t>
      </w:r>
    </w:p>
    <w:p w14:paraId="085D92C3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przenoszenia danych,</w:t>
      </w:r>
    </w:p>
    <w:p w14:paraId="08D3FD83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cofnięcia zgód,</w:t>
      </w:r>
    </w:p>
    <w:p w14:paraId="47B146AF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sprzeciwu wobec przetwarzania danych,</w:t>
      </w:r>
    </w:p>
    <w:p w14:paraId="76F174F9" w14:textId="77777777" w:rsidR="0081522D" w:rsidRPr="00F7013B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</w:rPr>
      </w:pPr>
      <w:r w:rsidRPr="00F7013B">
        <w:rPr>
          <w:rFonts w:ascii="Arial Narrow" w:eastAsia="Times New Roman" w:hAnsi="Arial Narrow"/>
        </w:rPr>
        <w:t>usunięcia danych, jeżeli nie zachodzą przesłanki wyłączające wskazane w art. 17 ust. 3 RODO.</w:t>
      </w:r>
    </w:p>
    <w:p w14:paraId="282166A6" w14:textId="77777777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Z uprawnień możesz skorzystać kontaktując się pisemnie lub e-mail z IOD (pkt 2, 3).</w:t>
      </w:r>
    </w:p>
    <w:p w14:paraId="246BC141" w14:textId="1CB6E880" w:rsidR="0081522D" w:rsidRPr="00F7013B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</w:rPr>
      </w:pPr>
      <w:r w:rsidRPr="00F7013B">
        <w:rPr>
          <w:rFonts w:ascii="Arial Narrow" w:eastAsia="Times New Roman" w:hAnsi="Arial Narrow" w:cs="Times New Roman"/>
        </w:rPr>
        <w:t>10)</w:t>
      </w:r>
      <w:r w:rsidR="00F7013B">
        <w:rPr>
          <w:rFonts w:ascii="Arial Narrow" w:eastAsia="Times New Roman" w:hAnsi="Arial Narrow" w:cs="Times New Roman"/>
        </w:rPr>
        <w:t xml:space="preserve"> </w:t>
      </w:r>
      <w:r w:rsidRPr="00F7013B">
        <w:rPr>
          <w:rFonts w:ascii="Arial Narrow" w:eastAsia="Times New Roman" w:hAnsi="Arial Narrow" w:cs="Times New Roman"/>
        </w:rPr>
        <w:t>Masz prawo wnieść skargę do organu nadzorczego. W Polsce organem takim jest Prezes Urzędu Ochrony Danych Osobowych.</w:t>
      </w:r>
    </w:p>
    <w:p w14:paraId="41D897C1" w14:textId="77777777" w:rsidR="00E85E39" w:rsidRPr="00F7013B" w:rsidRDefault="00E85E39" w:rsidP="009F408C">
      <w:pPr>
        <w:pStyle w:val="Tekstprzypisukocowego"/>
        <w:jc w:val="both"/>
        <w:rPr>
          <w:rFonts w:ascii="Arial Narrow" w:hAnsi="Arial Narrow" w:cs="Arial"/>
          <w:sz w:val="22"/>
          <w:szCs w:val="22"/>
        </w:rPr>
      </w:pPr>
    </w:p>
    <w:sectPr w:rsidR="00E85E39" w:rsidRPr="00F7013B" w:rsidSect="009C4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1BF4" w14:textId="77777777" w:rsidR="002174F4" w:rsidRDefault="002174F4" w:rsidP="009F408C">
      <w:pPr>
        <w:spacing w:after="0" w:line="240" w:lineRule="auto"/>
      </w:pPr>
      <w:r>
        <w:separator/>
      </w:r>
    </w:p>
  </w:endnote>
  <w:endnote w:type="continuationSeparator" w:id="0">
    <w:p w14:paraId="6309F33A" w14:textId="77777777" w:rsidR="002174F4" w:rsidRDefault="002174F4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734474" w:rsidRDefault="00734474" w:rsidP="00F31906">
    <w:pPr>
      <w:pStyle w:val="Stopka"/>
    </w:pPr>
  </w:p>
  <w:p w14:paraId="64525991" w14:textId="77777777" w:rsidR="00734474" w:rsidRPr="00F31906" w:rsidRDefault="00734474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027C" w14:textId="77777777" w:rsidR="002174F4" w:rsidRDefault="002174F4" w:rsidP="009F408C">
      <w:pPr>
        <w:spacing w:after="0" w:line="240" w:lineRule="auto"/>
      </w:pPr>
      <w:r>
        <w:separator/>
      </w:r>
    </w:p>
  </w:footnote>
  <w:footnote w:type="continuationSeparator" w:id="0">
    <w:p w14:paraId="4D96115A" w14:textId="77777777" w:rsidR="002174F4" w:rsidRDefault="002174F4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734474" w:rsidRDefault="007344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659E6"/>
    <w:multiLevelType w:val="hybridMultilevel"/>
    <w:tmpl w:val="5106E6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48E36896"/>
    <w:multiLevelType w:val="multilevel"/>
    <w:tmpl w:val="268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3D06EC"/>
    <w:multiLevelType w:val="hybridMultilevel"/>
    <w:tmpl w:val="75CA5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4204925">
    <w:abstractNumId w:val="7"/>
  </w:num>
  <w:num w:numId="2" w16cid:durableId="1156797103">
    <w:abstractNumId w:val="0"/>
  </w:num>
  <w:num w:numId="3" w16cid:durableId="415173700">
    <w:abstractNumId w:val="4"/>
  </w:num>
  <w:num w:numId="4" w16cid:durableId="941954495">
    <w:abstractNumId w:val="6"/>
  </w:num>
  <w:num w:numId="5" w16cid:durableId="67965485">
    <w:abstractNumId w:val="3"/>
  </w:num>
  <w:num w:numId="6" w16cid:durableId="2007854639">
    <w:abstractNumId w:val="1"/>
  </w:num>
  <w:num w:numId="7" w16cid:durableId="1233125772">
    <w:abstractNumId w:val="5"/>
  </w:num>
  <w:num w:numId="8" w16cid:durableId="2115057333">
    <w:abstractNumId w:val="8"/>
  </w:num>
  <w:num w:numId="9" w16cid:durableId="128642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37F70"/>
    <w:rsid w:val="00044289"/>
    <w:rsid w:val="00055E20"/>
    <w:rsid w:val="0006306D"/>
    <w:rsid w:val="00074CFE"/>
    <w:rsid w:val="001201A1"/>
    <w:rsid w:val="00121D44"/>
    <w:rsid w:val="001B385D"/>
    <w:rsid w:val="001F65E4"/>
    <w:rsid w:val="00212D3F"/>
    <w:rsid w:val="002174F4"/>
    <w:rsid w:val="00265A4B"/>
    <w:rsid w:val="002E18C8"/>
    <w:rsid w:val="00376E5B"/>
    <w:rsid w:val="00412634"/>
    <w:rsid w:val="0049718F"/>
    <w:rsid w:val="004D6ACB"/>
    <w:rsid w:val="005D439C"/>
    <w:rsid w:val="00627BAC"/>
    <w:rsid w:val="006449C5"/>
    <w:rsid w:val="006B4F02"/>
    <w:rsid w:val="006E12E7"/>
    <w:rsid w:val="0073307D"/>
    <w:rsid w:val="00734474"/>
    <w:rsid w:val="007535D0"/>
    <w:rsid w:val="007A5BF7"/>
    <w:rsid w:val="007C5E76"/>
    <w:rsid w:val="007F51F7"/>
    <w:rsid w:val="007F5B42"/>
    <w:rsid w:val="0080047D"/>
    <w:rsid w:val="0081522D"/>
    <w:rsid w:val="008204B2"/>
    <w:rsid w:val="00825A33"/>
    <w:rsid w:val="008521B7"/>
    <w:rsid w:val="00852571"/>
    <w:rsid w:val="0087059F"/>
    <w:rsid w:val="008C2C08"/>
    <w:rsid w:val="00920F52"/>
    <w:rsid w:val="009930F1"/>
    <w:rsid w:val="009C4C11"/>
    <w:rsid w:val="009F408C"/>
    <w:rsid w:val="00A13A23"/>
    <w:rsid w:val="00A3467A"/>
    <w:rsid w:val="00A37596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34EB5"/>
    <w:rsid w:val="00C57772"/>
    <w:rsid w:val="00C933A1"/>
    <w:rsid w:val="00CA3566"/>
    <w:rsid w:val="00CB1748"/>
    <w:rsid w:val="00CF0B18"/>
    <w:rsid w:val="00D23674"/>
    <w:rsid w:val="00D57917"/>
    <w:rsid w:val="00D755E6"/>
    <w:rsid w:val="00E85E39"/>
    <w:rsid w:val="00EF08B2"/>
    <w:rsid w:val="00F17805"/>
    <w:rsid w:val="00F7013B"/>
    <w:rsid w:val="00F72BF6"/>
    <w:rsid w:val="00FC4453"/>
    <w:rsid w:val="00FF5EFA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13A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579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C5E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energa-kogeneracja@energ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Smagała Anna</cp:lastModifiedBy>
  <cp:revision>4</cp:revision>
  <dcterms:created xsi:type="dcterms:W3CDTF">2025-12-30T08:12:00Z</dcterms:created>
  <dcterms:modified xsi:type="dcterms:W3CDTF">2026-01-07T08:26:00Z</dcterms:modified>
</cp:coreProperties>
</file>