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1764" w14:textId="77777777" w:rsidR="00145A9B" w:rsidRDefault="00145A9B" w:rsidP="00D45945">
      <w:pPr>
        <w:pStyle w:val="Informacjekontaktowe"/>
        <w:rPr>
          <w:rFonts w:ascii="Sofia Pro Semi Bold" w:hAnsi="Sofia Pro Semi Bold"/>
          <w:color w:val="000000" w:themeColor="text1"/>
        </w:rPr>
      </w:pPr>
    </w:p>
    <w:p w14:paraId="004E1B2F" w14:textId="71B0C43C" w:rsidR="00D513EC" w:rsidRPr="00AB43BB" w:rsidRDefault="00AB43BB" w:rsidP="00AB43BB">
      <w:pPr>
        <w:pStyle w:val="Informacjekontaktowe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AB43BB">
        <w:rPr>
          <w:rFonts w:ascii="Calibri" w:hAnsi="Calibri" w:cs="Calibri"/>
          <w:color w:val="000000" w:themeColor="text1"/>
          <w:sz w:val="24"/>
          <w:szCs w:val="24"/>
        </w:rPr>
        <w:t xml:space="preserve">Warszawa, </w:t>
      </w:r>
      <w:r w:rsidR="00C20ECE">
        <w:rPr>
          <w:rFonts w:ascii="Calibri" w:hAnsi="Calibri" w:cs="Calibri"/>
          <w:color w:val="000000" w:themeColor="text1"/>
          <w:sz w:val="24"/>
          <w:szCs w:val="24"/>
        </w:rPr>
        <w:t>11</w:t>
      </w:r>
      <w:r w:rsidR="004839BD">
        <w:rPr>
          <w:rFonts w:ascii="Calibri" w:hAnsi="Calibri" w:cs="Calibri"/>
          <w:color w:val="000000" w:themeColor="text1"/>
          <w:sz w:val="24"/>
          <w:szCs w:val="24"/>
        </w:rPr>
        <w:t xml:space="preserve"> lutego</w:t>
      </w:r>
      <w:r w:rsidRPr="00AB43BB">
        <w:rPr>
          <w:rFonts w:ascii="Calibri" w:hAnsi="Calibri" w:cs="Calibri"/>
          <w:color w:val="000000" w:themeColor="text1"/>
          <w:sz w:val="24"/>
          <w:szCs w:val="24"/>
        </w:rPr>
        <w:t xml:space="preserve"> 202</w:t>
      </w:r>
      <w:r w:rsidR="004839BD">
        <w:rPr>
          <w:rFonts w:ascii="Calibri" w:hAnsi="Calibri" w:cs="Calibri"/>
          <w:color w:val="000000" w:themeColor="text1"/>
          <w:sz w:val="24"/>
          <w:szCs w:val="24"/>
        </w:rPr>
        <w:t>6</w:t>
      </w:r>
    </w:p>
    <w:p w14:paraId="6B0CCC88" w14:textId="77777777" w:rsidR="00AB43BB" w:rsidRDefault="00AB43BB" w:rsidP="003E24DF">
      <w:pPr>
        <w:rPr>
          <w:rFonts w:ascii="Sofia Pro Semi Bold" w:hAnsi="Sofia Pro Semi Bold"/>
          <w:color w:val="000000" w:themeColor="text1"/>
        </w:rPr>
      </w:pPr>
    </w:p>
    <w:p w14:paraId="6A7014EB" w14:textId="77777777" w:rsidR="00AB43BB" w:rsidRDefault="00AB43BB" w:rsidP="00AB43BB">
      <w:pPr>
        <w:pStyle w:val="Informacjekontaktowe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2430B7">
        <w:rPr>
          <w:rFonts w:ascii="Calibri" w:hAnsi="Calibri" w:cs="Calibri"/>
          <w:color w:val="000000" w:themeColor="text1"/>
          <w:sz w:val="24"/>
          <w:szCs w:val="24"/>
          <w:u w:val="single"/>
        </w:rPr>
        <w:t>Komunikat prasowy</w:t>
      </w:r>
    </w:p>
    <w:p w14:paraId="219D40B1" w14:textId="77777777" w:rsidR="00AB43BB" w:rsidRDefault="00AB43BB" w:rsidP="00AB43BB">
      <w:pPr>
        <w:pStyle w:val="Informacjekontaktowe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7201A661" w14:textId="77777777" w:rsidR="0062517B" w:rsidRPr="002430B7" w:rsidRDefault="0062517B" w:rsidP="00AB43BB">
      <w:pPr>
        <w:pStyle w:val="Informacjekontaktowe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6C21703B" w14:textId="77777777" w:rsidR="004839BD" w:rsidRDefault="004839BD" w:rsidP="0062517B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839BD">
        <w:rPr>
          <w:rFonts w:ascii="Calibri" w:hAnsi="Calibri" w:cs="Calibri"/>
          <w:b/>
          <w:bCs/>
          <w:color w:val="000000" w:themeColor="text1"/>
          <w:sz w:val="28"/>
          <w:szCs w:val="28"/>
        </w:rPr>
        <w:t>Neo Bio Energy przejmuje w Niemczech</w:t>
      </w:r>
    </w:p>
    <w:p w14:paraId="1F6A9A82" w14:textId="77777777" w:rsidR="0062517B" w:rsidRDefault="0062517B" w:rsidP="0062517B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B808A99" w14:textId="77777777" w:rsidR="004839BD" w:rsidRPr="004839BD" w:rsidRDefault="004839BD" w:rsidP="004839BD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9DB8AEE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b/>
          <w:bCs/>
          <w:color w:val="000000" w:themeColor="text1"/>
          <w:sz w:val="24"/>
          <w:szCs w:val="24"/>
        </w:rPr>
        <w:t>Neo Bio Energy, jeden z największych polskich producentów zielonej energii, a wkrótce także biometanu z odpadów, rozpoczyna działalność inwestycyjną na rynku niemieckim. Spółka przejęła platformę o dużym potencjale rozwoju w obszarze produkcji energii i biometanu z odpadów oraz planuje kolejne inwestycje, obejmujące zakup instalacji działających na terenie Niemiec.</w:t>
      </w:r>
    </w:p>
    <w:p w14:paraId="7D6B83C3" w14:textId="4AD874DB" w:rsid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>Neo Bio Energy jest częścią Neo Energy Group – jednego z trzech największych deweloperów i operatorów projektów odnawialnych źródeł energii w Polsce. Spółka stanowi silny filar Grupy NEG i konsekwentnie umacnia swoją pozycję w sektorze biogazu</w:t>
      </w:r>
      <w:r>
        <w:rPr>
          <w:rFonts w:ascii="Calibri" w:hAnsi="Calibri" w:cs="Calibri"/>
          <w:color w:val="000000" w:themeColor="text1"/>
          <w:sz w:val="24"/>
          <w:szCs w:val="24"/>
        </w:rPr>
        <w:t>, teraz ma zamiar budować swoją pozycję w krajach europejskich.</w:t>
      </w:r>
    </w:p>
    <w:p w14:paraId="566DC445" w14:textId="6D51FD33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>Decyzja o ekspansji zagranicznej została poprzedzona szczegółowymi analizami rynkowymi. Inwestycja obejmuje współpracę z doświadczonym podmiotem tworzonym przez zespół ekspertów, którego managerowie posiadają wieloletnie doświadczenie w realizacji, rozwoju oraz eksploatacji instalacji biogazowych i biometanowych na rynkach europejskich, w szczególności w Niemczech i Wielkiej Brytanii.</w:t>
      </w:r>
    </w:p>
    <w:p w14:paraId="4C0F75EA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 xml:space="preserve">– </w:t>
      </w:r>
      <w:r w:rsidRPr="004839BD">
        <w:rPr>
          <w:rFonts w:ascii="Calibri" w:hAnsi="Calibri" w:cs="Calibri"/>
          <w:i/>
          <w:iCs/>
          <w:color w:val="000000" w:themeColor="text1"/>
          <w:sz w:val="24"/>
          <w:szCs w:val="24"/>
        </w:rPr>
        <w:t>Po konsekwentnym budowaniu portfela aktywów w Polsce, w tym przejęciu jedenastu biogazowni w 2025 roku oraz dalszych zakupach planowanych w ciągu najbliższych kilkunastu miesięcy, zdecydowaliśmy się spojrzeć szerzej na sektor biogazu i biometanu w Europie. Rozpoczęcie działalności na rynkach zagranicznych było dla nas naturalnym krokiem. Pierwszy z nich kierujemy w stronę naszych zachodnich sąsiadów. Niemcy to gospodarka dojrzała, stabilna regulacyjnie i charakteryzująca się wysokim popytem na biometan, co czyni ten kraj atrakcyjnym z perspektywy długoterminowego rozwoju</w:t>
      </w:r>
      <w:r w:rsidRPr="004839BD">
        <w:rPr>
          <w:rFonts w:ascii="Calibri" w:hAnsi="Calibri" w:cs="Calibri"/>
          <w:color w:val="000000" w:themeColor="text1"/>
          <w:sz w:val="24"/>
          <w:szCs w:val="24"/>
        </w:rPr>
        <w:t xml:space="preserve"> –</w:t>
      </w:r>
      <w:r w:rsidRPr="004839B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mówi Piotr Beaupré, prezes Neo Bio Energy.</w:t>
      </w:r>
    </w:p>
    <w:p w14:paraId="082B6C9A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Ekspansja na rynek niemiecki</w:t>
      </w:r>
    </w:p>
    <w:p w14:paraId="04F1F437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>W ramach trwającego procesu inwestycyjnego Neo Bio Energy analizuje obecnie kilkanaście instalacji działających na rynku niemieckim. Spółka koncentruje się na projektach z dużym potencjałem rozwojowym, które przyniosą jej oczekiwany zwrot i pozwolą na bezpieczne, długoterminowe prowadzenie działalności.</w:t>
      </w:r>
    </w:p>
    <w:p w14:paraId="51329229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>Równolegle firma będzie korzystać z doświadczenia oraz kompetencji nowego zespołu i transferować jego know-how, szczególnie w zakresie konwersji instalacji biogazowych do produkcji biometanu, także w odniesieniu do aktywów zlokalizowanych w Polsce.</w:t>
      </w:r>
    </w:p>
    <w:p w14:paraId="0AE01AE4" w14:textId="7B633E7B" w:rsidR="00C20ECE" w:rsidRDefault="004839BD" w:rsidP="004839BD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 xml:space="preserve">– </w:t>
      </w:r>
      <w:r w:rsidRPr="004839BD">
        <w:rPr>
          <w:rFonts w:ascii="Calibri" w:hAnsi="Calibri" w:cs="Calibri"/>
          <w:i/>
          <w:iCs/>
          <w:color w:val="000000" w:themeColor="text1"/>
          <w:sz w:val="24"/>
          <w:szCs w:val="24"/>
        </w:rPr>
        <w:t>Szybki rozwój Neo Bio Energy wymaga jednoczesnego skupienia uwagi na wielu różnych obszarach. To pewnego rodzaju matrix – od negocjacji ze sprzedającym, przygotowania modeli finansowych, zapewnienia odpowiedniego strumienia odpadów, uzyskania warunków przyłączeniowych do sieci gazowej i innych pozwoleń, po finansowanie zakupu projektów, przejęcie dokumentacji, integrację korporacyjną, a przede wszystkim integrację zespołową i wprowadzenie jednolitych standardów. To wiele wątków i jeszcze więcej wyzwań, przed którymi codziennie stoi nasza załoga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– </w:t>
      </w:r>
      <w:r w:rsidR="00C20ECE">
        <w:rPr>
          <w:rFonts w:ascii="Calibri" w:hAnsi="Calibri" w:cs="Calibri"/>
          <w:b/>
          <w:bCs/>
          <w:color w:val="000000" w:themeColor="text1"/>
          <w:sz w:val="24"/>
          <w:szCs w:val="24"/>
        </w:rPr>
        <w:t>mówi</w:t>
      </w:r>
      <w:r w:rsidR="00C20ECE" w:rsidRPr="004839BD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Piotr Beaupré, prezes Neo Bio Energy.</w:t>
      </w:r>
      <w:r w:rsidR="00C20EC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20ECE" w:rsidRPr="00C20ECE">
        <w:rPr>
          <w:rFonts w:ascii="Calibri" w:hAnsi="Calibri" w:cs="Calibri"/>
          <w:color w:val="000000" w:themeColor="text1"/>
          <w:sz w:val="24"/>
          <w:szCs w:val="24"/>
        </w:rPr>
        <w:t xml:space="preserve">– 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Jestem dumny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,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że pomimo tylu trudnych wyzwań doskonale sobie z tym radzimy, a wsparcie naszych nowych koleżanek i kolegów z Niemiec z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pewnością wzmocni naszą firmę. NBE kupując tę Platformę transferuje do Polski kompetencje i </w:t>
      </w:r>
      <w:proofErr w:type="spellStart"/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know</w:t>
      </w:r>
      <w:proofErr w:type="spellEnd"/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how</w:t>
      </w:r>
      <w:proofErr w:type="spellEnd"/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, 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które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w 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naszym kraju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są wciąż 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unikatowe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. T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pozwoli nam budować pozycję lidera rynku biogazu i biometan</w:t>
      </w:r>
      <w:r w:rsid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>u</w:t>
      </w:r>
      <w:r w:rsidR="00C20ECE" w:rsidRPr="00C20ECE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4839BD">
        <w:rPr>
          <w:rFonts w:ascii="Calibri" w:hAnsi="Calibri" w:cs="Calibri"/>
          <w:color w:val="000000" w:themeColor="text1"/>
          <w:sz w:val="24"/>
          <w:szCs w:val="24"/>
        </w:rPr>
        <w:t xml:space="preserve">– </w:t>
      </w:r>
      <w:r w:rsidRPr="004839BD">
        <w:rPr>
          <w:rFonts w:ascii="Calibri" w:hAnsi="Calibri" w:cs="Calibri"/>
          <w:b/>
          <w:bCs/>
          <w:color w:val="000000" w:themeColor="text1"/>
          <w:sz w:val="24"/>
          <w:szCs w:val="24"/>
        </w:rPr>
        <w:t>zaznacza Piotr Beaupré, prezes Neo Bio Energy.</w:t>
      </w:r>
    </w:p>
    <w:p w14:paraId="4614138C" w14:textId="77777777" w:rsidR="004839BD" w:rsidRPr="004839BD" w:rsidRDefault="004839BD" w:rsidP="004839B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839BD">
        <w:rPr>
          <w:rFonts w:ascii="Calibri" w:hAnsi="Calibri" w:cs="Calibri"/>
          <w:color w:val="000000" w:themeColor="text1"/>
          <w:sz w:val="24"/>
          <w:szCs w:val="24"/>
        </w:rPr>
        <w:t>Nowa działalność będzie realizowana poprzez spółkę zależną Neo Bio Energy, tworzoną na rynku niemieckim. Przyjęty model pozwoli na efektywne zarządzanie aktywami, lokalnymi uwarunkowaniami regulacyjnymi oraz dalszą skalowalność rozwoju w regionie.</w:t>
      </w:r>
    </w:p>
    <w:p w14:paraId="3453C0FD" w14:textId="77777777" w:rsidR="00AB43BB" w:rsidRPr="002520B1" w:rsidRDefault="00AB43BB" w:rsidP="00AB43BB">
      <w:pPr>
        <w:tabs>
          <w:tab w:val="left" w:pos="5087"/>
        </w:tabs>
        <w:rPr>
          <w:rFonts w:ascii="Sofia Pro Semi Bold" w:hAnsi="Sofia Pro Semi Bold"/>
          <w:color w:val="0D0D0D" w:themeColor="text1" w:themeTint="F2"/>
        </w:rPr>
      </w:pPr>
    </w:p>
    <w:p w14:paraId="0C1F8600" w14:textId="77777777" w:rsidR="00AB43BB" w:rsidRPr="002520B1" w:rsidRDefault="00AB43BB" w:rsidP="00AB43BB">
      <w:pPr>
        <w:tabs>
          <w:tab w:val="left" w:pos="5087"/>
        </w:tabs>
        <w:jc w:val="both"/>
        <w:rPr>
          <w:rFonts w:ascii="Calibri" w:hAnsi="Calibri" w:cs="Calibri"/>
          <w:color w:val="0D0D0D" w:themeColor="text1" w:themeTint="F2"/>
        </w:rPr>
      </w:pPr>
      <w:r w:rsidRPr="002520B1">
        <w:rPr>
          <w:rFonts w:ascii="Calibri" w:hAnsi="Calibri" w:cs="Calibri"/>
          <w:color w:val="0D0D0D" w:themeColor="text1" w:themeTint="F2"/>
        </w:rPr>
        <w:t>***</w:t>
      </w:r>
    </w:p>
    <w:p w14:paraId="30646A8B" w14:textId="3913A014" w:rsidR="00AB43BB" w:rsidRPr="002520B1" w:rsidRDefault="00AB43BB" w:rsidP="00AB43BB">
      <w:pPr>
        <w:spacing w:line="240" w:lineRule="auto"/>
        <w:jc w:val="both"/>
        <w:rPr>
          <w:rFonts w:ascii="Calibri" w:hAnsi="Calibri" w:cs="Calibri"/>
          <w:color w:val="0D0D0D" w:themeColor="text1" w:themeTint="F2"/>
        </w:rPr>
      </w:pPr>
      <w:r w:rsidRPr="002520B1">
        <w:rPr>
          <w:rFonts w:ascii="Calibri" w:hAnsi="Calibri" w:cs="Calibri"/>
          <w:b/>
          <w:bCs/>
          <w:color w:val="0D0D0D" w:themeColor="text1" w:themeTint="F2"/>
        </w:rPr>
        <w:t>Neo Bio Energy</w:t>
      </w:r>
      <w:r w:rsidRPr="002520B1">
        <w:rPr>
          <w:rFonts w:ascii="Calibri" w:hAnsi="Calibri" w:cs="Calibri"/>
          <w:color w:val="0D0D0D" w:themeColor="text1" w:themeTint="F2"/>
        </w:rPr>
        <w:t xml:space="preserve"> (NBE) to spółka działająca w ramach Neo Energy Group, specjalizująca się w rozwoju i eksploatacji biogazowni rolniczych oraz komunalnych. Obecnie zarządza portfelem</w:t>
      </w:r>
      <w:r w:rsidR="004839BD">
        <w:rPr>
          <w:rFonts w:ascii="Calibri" w:hAnsi="Calibri" w:cs="Calibri"/>
          <w:color w:val="0D0D0D" w:themeColor="text1" w:themeTint="F2"/>
        </w:rPr>
        <w:t xml:space="preserve"> ośmiu</w:t>
      </w:r>
      <w:r w:rsidRPr="002520B1">
        <w:rPr>
          <w:rFonts w:ascii="Calibri" w:hAnsi="Calibri" w:cs="Calibri"/>
          <w:color w:val="0D0D0D" w:themeColor="text1" w:themeTint="F2"/>
        </w:rPr>
        <w:t xml:space="preserve"> instalacji fermentacyjnych</w:t>
      </w:r>
      <w:r w:rsidR="004839BD">
        <w:rPr>
          <w:rFonts w:ascii="Calibri" w:hAnsi="Calibri" w:cs="Calibri"/>
          <w:color w:val="0D0D0D" w:themeColor="text1" w:themeTint="F2"/>
        </w:rPr>
        <w:t xml:space="preserve"> i jest </w:t>
      </w:r>
      <w:r w:rsidR="004839BD" w:rsidRPr="004839BD">
        <w:rPr>
          <w:rFonts w:ascii="Calibri" w:hAnsi="Calibri" w:cs="Calibri"/>
          <w:color w:val="0D0D0D" w:themeColor="text1" w:themeTint="F2"/>
        </w:rPr>
        <w:t>najszybciej rosnącą firmą w Polsce w obszarze biogazu fermentacyjnego.</w:t>
      </w:r>
      <w:r w:rsidR="004839BD">
        <w:rPr>
          <w:rFonts w:ascii="Calibri" w:hAnsi="Calibri" w:cs="Calibri"/>
          <w:color w:val="0D0D0D" w:themeColor="text1" w:themeTint="F2"/>
        </w:rPr>
        <w:t xml:space="preserve"> </w:t>
      </w:r>
      <w:r w:rsidRPr="002520B1">
        <w:rPr>
          <w:rFonts w:ascii="Calibri" w:hAnsi="Calibri" w:cs="Calibri"/>
          <w:color w:val="0D0D0D" w:themeColor="text1" w:themeTint="F2"/>
        </w:rPr>
        <w:t>NBE jest również aktywnie zaangażowana w rozwój projektów biometanowych oraz współpracuje z partnerami samorządowymi przy budowie nowoczesnych instalacji przetwarzania odpadów.</w:t>
      </w:r>
    </w:p>
    <w:p w14:paraId="17582759" w14:textId="46C514A9" w:rsidR="00AB43BB" w:rsidRPr="002520B1" w:rsidRDefault="00AB43BB" w:rsidP="00AB43BB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D0D0D" w:themeColor="text1" w:themeTint="F2"/>
        </w:rPr>
      </w:pPr>
      <w:r w:rsidRPr="002520B1">
        <w:rPr>
          <w:rFonts w:ascii="Calibri" w:hAnsi="Calibri" w:cs="Calibri"/>
          <w:color w:val="0D0D0D" w:themeColor="text1" w:themeTint="F2"/>
        </w:rPr>
        <w:t xml:space="preserve">Neo Bio Energy pełni </w:t>
      </w:r>
      <w:r w:rsidR="004839BD">
        <w:rPr>
          <w:rFonts w:ascii="Calibri" w:hAnsi="Calibri" w:cs="Calibri"/>
          <w:color w:val="0D0D0D" w:themeColor="text1" w:themeTint="F2"/>
        </w:rPr>
        <w:t xml:space="preserve">także </w:t>
      </w:r>
      <w:r w:rsidRPr="002520B1">
        <w:rPr>
          <w:rFonts w:ascii="Calibri" w:hAnsi="Calibri" w:cs="Calibri"/>
          <w:color w:val="0D0D0D" w:themeColor="text1" w:themeTint="F2"/>
        </w:rPr>
        <w:t xml:space="preserve">wiodącą rolę w krajowym sektorze biogazu – jako właściciel i operator co trzeciej instalacji biogazu składowiskowego w Polsce, z których wytwarzane jest ponad 80% energii elektrycznej pochodzącej z tego typu źródeł. Łączna moc zainstalowana elektrowni NBE wynosi obecnie 23 MW, a </w:t>
      </w:r>
      <w:r w:rsidRPr="002520B1">
        <w:rPr>
          <w:rFonts w:ascii="Calibri" w:hAnsi="Calibri" w:cs="Calibri"/>
          <w:color w:val="0D0D0D" w:themeColor="text1" w:themeTint="F2"/>
        </w:rPr>
        <w:lastRenderedPageBreak/>
        <w:t>eksploatowane przez spółkę jednostki wytwórcze i kogeneracyjne obejmują szeroki zakres mocy – od 150 do 1000 kW. Spółka może pochwalić się też wysokimi wskaźnikami efektywności pracy zespołów energetycznych, które są bliskie 98%. Tylko w 202</w:t>
      </w:r>
      <w:r w:rsidR="004839BD">
        <w:rPr>
          <w:rFonts w:ascii="Calibri" w:hAnsi="Calibri" w:cs="Calibri"/>
          <w:color w:val="0D0D0D" w:themeColor="text1" w:themeTint="F2"/>
        </w:rPr>
        <w:t>5</w:t>
      </w:r>
      <w:r w:rsidRPr="002520B1">
        <w:rPr>
          <w:rFonts w:ascii="Calibri" w:hAnsi="Calibri" w:cs="Calibri"/>
          <w:color w:val="0D0D0D" w:themeColor="text1" w:themeTint="F2"/>
        </w:rPr>
        <w:t xml:space="preserve"> roku Neo Bio Energy wyprodukowała </w:t>
      </w:r>
      <w:r w:rsidR="004839BD">
        <w:rPr>
          <w:rFonts w:ascii="Calibri" w:hAnsi="Calibri" w:cs="Calibri"/>
          <w:color w:val="0D0D0D" w:themeColor="text1" w:themeTint="F2"/>
        </w:rPr>
        <w:t>250</w:t>
      </w:r>
      <w:r w:rsidRPr="002520B1">
        <w:rPr>
          <w:rFonts w:ascii="Calibri" w:hAnsi="Calibri" w:cs="Calibri"/>
          <w:color w:val="0D0D0D" w:themeColor="text1" w:themeTint="F2"/>
        </w:rPr>
        <w:t xml:space="preserve"> GWh zielonej energii.</w:t>
      </w:r>
    </w:p>
    <w:p w14:paraId="06D94CA4" w14:textId="77777777" w:rsidR="004839BD" w:rsidRPr="002430B7" w:rsidRDefault="004839BD" w:rsidP="004839BD">
      <w:pPr>
        <w:tabs>
          <w:tab w:val="left" w:pos="5087"/>
        </w:tabs>
        <w:rPr>
          <w:rFonts w:ascii="Sofia Pro Semi Bold" w:hAnsi="Sofia Pro Semi Bold"/>
          <w:color w:val="000000" w:themeColor="text1"/>
        </w:rPr>
      </w:pPr>
      <w:r w:rsidRPr="002430B7">
        <w:rPr>
          <w:rFonts w:ascii="Sofia Pro Semi Bold" w:hAnsi="Sofia Pro Semi Bold"/>
          <w:color w:val="000000" w:themeColor="text1"/>
        </w:rPr>
        <w:t>***</w:t>
      </w:r>
    </w:p>
    <w:p w14:paraId="595DF569" w14:textId="77777777" w:rsidR="004839BD" w:rsidRPr="004839BD" w:rsidRDefault="004839BD" w:rsidP="004839BD">
      <w:pPr>
        <w:tabs>
          <w:tab w:val="left" w:pos="5087"/>
        </w:tabs>
        <w:rPr>
          <w:rFonts w:ascii="Sofia Pro Semi Bold" w:hAnsi="Sofia Pro Semi Bold"/>
          <w:b/>
          <w:bCs/>
          <w:color w:val="000000" w:themeColor="text1"/>
          <w:sz w:val="24"/>
          <w:szCs w:val="24"/>
        </w:rPr>
      </w:pPr>
      <w:r w:rsidRPr="004839BD">
        <w:rPr>
          <w:rFonts w:ascii="Sofia Pro Semi Bold" w:hAnsi="Sofia Pro Semi Bold"/>
          <w:b/>
          <w:bCs/>
          <w:color w:val="000000" w:themeColor="text1"/>
          <w:sz w:val="24"/>
          <w:szCs w:val="24"/>
        </w:rPr>
        <w:t>Więcej informacji:</w:t>
      </w:r>
    </w:p>
    <w:p w14:paraId="049CA214" w14:textId="77777777" w:rsidR="004839BD" w:rsidRPr="004839BD" w:rsidRDefault="004839BD" w:rsidP="004839BD">
      <w:pPr>
        <w:tabs>
          <w:tab w:val="left" w:pos="5087"/>
        </w:tabs>
        <w:spacing w:after="0" w:line="240" w:lineRule="auto"/>
        <w:rPr>
          <w:rFonts w:ascii="Sofia Pro Semi Bold" w:hAnsi="Sofia Pro Semi Bold"/>
          <w:b/>
          <w:bCs/>
          <w:color w:val="000000" w:themeColor="text1"/>
          <w:sz w:val="24"/>
          <w:szCs w:val="24"/>
        </w:rPr>
      </w:pPr>
      <w:r w:rsidRPr="004839BD">
        <w:rPr>
          <w:rFonts w:ascii="Sofia Pro Semi Bold" w:hAnsi="Sofia Pro Semi Bold"/>
          <w:b/>
          <w:bCs/>
          <w:color w:val="000000" w:themeColor="text1"/>
          <w:sz w:val="24"/>
          <w:szCs w:val="24"/>
        </w:rPr>
        <w:t xml:space="preserve">Biuro prasowe Grupy NEG </w:t>
      </w:r>
    </w:p>
    <w:p w14:paraId="08028015" w14:textId="77777777" w:rsidR="004839BD" w:rsidRPr="004839BD" w:rsidRDefault="004839BD" w:rsidP="004839BD">
      <w:pPr>
        <w:tabs>
          <w:tab w:val="left" w:pos="5087"/>
        </w:tabs>
        <w:spacing w:after="0" w:line="240" w:lineRule="auto"/>
        <w:rPr>
          <w:rFonts w:ascii="Sofia Pro Semi Bold" w:hAnsi="Sofia Pro Semi Bold"/>
          <w:color w:val="000000" w:themeColor="text1"/>
          <w:sz w:val="24"/>
          <w:szCs w:val="24"/>
        </w:rPr>
      </w:pPr>
      <w:r w:rsidRPr="004839BD">
        <w:rPr>
          <w:rFonts w:ascii="Sofia Pro Semi Bold" w:hAnsi="Sofia Pro Semi Bold"/>
          <w:color w:val="000000" w:themeColor="text1"/>
          <w:sz w:val="24"/>
          <w:szCs w:val="24"/>
        </w:rPr>
        <w:t>Kamila Tyniec</w:t>
      </w:r>
    </w:p>
    <w:p w14:paraId="62F85C8D" w14:textId="77777777" w:rsidR="004839BD" w:rsidRPr="004839BD" w:rsidRDefault="004839BD" w:rsidP="004839BD">
      <w:pPr>
        <w:tabs>
          <w:tab w:val="left" w:pos="5087"/>
        </w:tabs>
        <w:spacing w:after="0" w:line="240" w:lineRule="auto"/>
        <w:rPr>
          <w:rFonts w:ascii="Sofia Pro Semi Bold" w:hAnsi="Sofia Pro Semi Bold"/>
          <w:color w:val="0D0D0D" w:themeColor="text1" w:themeTint="F2"/>
          <w:sz w:val="24"/>
          <w:szCs w:val="24"/>
        </w:rPr>
      </w:pPr>
      <w:r w:rsidRPr="004839BD">
        <w:rPr>
          <w:rFonts w:ascii="Sofia Pro Semi Bold" w:hAnsi="Sofia Pro Semi Bold"/>
          <w:color w:val="0D0D0D" w:themeColor="text1" w:themeTint="F2"/>
          <w:sz w:val="24"/>
          <w:szCs w:val="24"/>
        </w:rPr>
        <w:t>e-mail: k.tyniec@bepr.pl</w:t>
      </w:r>
    </w:p>
    <w:p w14:paraId="6D036C87" w14:textId="179B7A88" w:rsidR="004839BD" w:rsidRPr="004839BD" w:rsidRDefault="004839BD" w:rsidP="004839BD">
      <w:pPr>
        <w:tabs>
          <w:tab w:val="left" w:pos="5087"/>
        </w:tabs>
        <w:spacing w:after="0" w:line="240" w:lineRule="auto"/>
        <w:rPr>
          <w:rFonts w:ascii="Sofia Pro Semi Bold" w:hAnsi="Sofia Pro Semi Bold"/>
          <w:color w:val="0D0D0D" w:themeColor="text1" w:themeTint="F2"/>
          <w:sz w:val="24"/>
          <w:szCs w:val="24"/>
        </w:rPr>
      </w:pPr>
      <w:r w:rsidRPr="004839BD">
        <w:rPr>
          <w:rFonts w:ascii="Sofia Pro Semi Bold" w:hAnsi="Sofia Pro Semi Bold"/>
          <w:color w:val="0D0D0D" w:themeColor="text1" w:themeTint="F2"/>
          <w:sz w:val="24"/>
          <w:szCs w:val="24"/>
        </w:rPr>
        <w:t>kom. +48 500 690 965</w:t>
      </w:r>
    </w:p>
    <w:p w14:paraId="45DD889E" w14:textId="112632CF" w:rsidR="00145A9B" w:rsidRPr="00145A9B" w:rsidRDefault="00145A9B" w:rsidP="00145A9B">
      <w:pPr>
        <w:tabs>
          <w:tab w:val="left" w:pos="5087"/>
        </w:tabs>
        <w:rPr>
          <w:rFonts w:ascii="Sofia Pro Semi Bold" w:hAnsi="Sofia Pro Semi Bold"/>
          <w:color w:val="000000" w:themeColor="text1"/>
        </w:rPr>
      </w:pPr>
    </w:p>
    <w:sectPr w:rsidR="00145A9B" w:rsidRPr="00145A9B" w:rsidSect="00D71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56C3" w14:textId="77777777" w:rsidR="00E54039" w:rsidRDefault="00E54039" w:rsidP="00D45945">
      <w:pPr>
        <w:spacing w:before="0" w:after="0" w:line="240" w:lineRule="auto"/>
      </w:pPr>
      <w:r>
        <w:separator/>
      </w:r>
    </w:p>
  </w:endnote>
  <w:endnote w:type="continuationSeparator" w:id="0">
    <w:p w14:paraId="1A2A8C1C" w14:textId="77777777" w:rsidR="00E54039" w:rsidRDefault="00E54039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Pro Semi Bold">
    <w:altName w:val="Calibri"/>
    <w:panose1 w:val="020B0604020202020204"/>
    <w:charset w:val="00"/>
    <w:family w:val="modern"/>
    <w:notTrueType/>
    <w:pitch w:val="variable"/>
    <w:sig w:usb0="A00002AF" w:usb1="5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C06E" w14:textId="77777777" w:rsidR="00055D0F" w:rsidRDefault="00055D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0C9D" w14:textId="6E2198C0" w:rsidR="00BB3316" w:rsidRDefault="00055D0F" w:rsidP="002119B9">
    <w:pPr>
      <w:pStyle w:val="Stopka"/>
      <w:tabs>
        <w:tab w:val="left" w:pos="3194"/>
      </w:tabs>
      <w:rPr>
        <w:rFonts w:ascii="Sofia Pro Semi Bold" w:hAnsi="Sofia Pro Semi Bold"/>
        <w:sz w:val="18"/>
        <w:szCs w:val="18"/>
      </w:rPr>
    </w:pPr>
    <w:r>
      <w:rPr>
        <w:rFonts w:ascii="Sofia Pro Semi Bold" w:hAnsi="Sofia Pro Semi Bol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4BC212" wp14:editId="3259CCC3">
              <wp:simplePos x="0" y="0"/>
              <wp:positionH relativeFrom="column">
                <wp:posOffset>3009851</wp:posOffset>
              </wp:positionH>
              <wp:positionV relativeFrom="paragraph">
                <wp:posOffset>80645</wp:posOffset>
              </wp:positionV>
              <wp:extent cx="1149985" cy="443230"/>
              <wp:effectExtent l="0" t="0" r="0" b="0"/>
              <wp:wrapNone/>
              <wp:docPr id="372901824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A25AD" w14:textId="065930B0" w:rsidR="00087673" w:rsidRDefault="00087673" w:rsidP="00087673">
                          <w:r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info</w:t>
                          </w:r>
                          <w:r w:rsidRPr="00145A9B"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@neo</w:t>
                          </w:r>
                          <w:r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bio</w:t>
                          </w:r>
                          <w:r w:rsidRPr="00145A9B"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energ</w:t>
                          </w:r>
                          <w:r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y</w:t>
                          </w:r>
                          <w:r w:rsidRPr="00145A9B"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BC21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37pt;margin-top:6.35pt;width:90.55pt;height:3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" filled="f" stroked="f" strokeweight=".5pt">
              <v:textbox>
                <w:txbxContent>
                  <w:p w14:paraId="7CFA25AD" w14:textId="065930B0" w:rsidR="00087673" w:rsidRDefault="00087673" w:rsidP="00087673">
                    <w:r>
                      <w:rPr>
                        <w:rFonts w:ascii="Sofia Pro Semi Bold" w:hAnsi="Sofia Pro Semi Bold"/>
                        <w:sz w:val="16"/>
                        <w:szCs w:val="16"/>
                      </w:rPr>
                      <w:t>info</w:t>
                    </w:r>
                    <w:r w:rsidRPr="00145A9B">
                      <w:rPr>
                        <w:rFonts w:ascii="Sofia Pro Semi Bold" w:hAnsi="Sofia Pro Semi Bold"/>
                        <w:sz w:val="16"/>
                        <w:szCs w:val="16"/>
                      </w:rPr>
                      <w:t>@neo</w:t>
                    </w:r>
                    <w:r>
                      <w:rPr>
                        <w:rFonts w:ascii="Sofia Pro Semi Bold" w:hAnsi="Sofia Pro Semi Bold"/>
                        <w:sz w:val="16"/>
                        <w:szCs w:val="16"/>
                      </w:rPr>
                      <w:t>bio</w:t>
                    </w:r>
                    <w:r w:rsidRPr="00145A9B">
                      <w:rPr>
                        <w:rFonts w:ascii="Sofia Pro Semi Bold" w:hAnsi="Sofia Pro Semi Bold"/>
                        <w:sz w:val="16"/>
                        <w:szCs w:val="16"/>
                      </w:rPr>
                      <w:t>energ</w:t>
                    </w:r>
                    <w:r>
                      <w:rPr>
                        <w:rFonts w:ascii="Sofia Pro Semi Bold" w:hAnsi="Sofia Pro Semi Bold"/>
                        <w:sz w:val="16"/>
                        <w:szCs w:val="16"/>
                      </w:rPr>
                      <w:t>y</w:t>
                    </w:r>
                    <w:r w:rsidRPr="00145A9B">
                      <w:rPr>
                        <w:rFonts w:ascii="Sofia Pro Semi Bold" w:hAnsi="Sofia Pro Semi Bold"/>
                        <w:sz w:val="16"/>
                        <w:szCs w:val="16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1792" behindDoc="1" locked="0" layoutInCell="1" allowOverlap="1" wp14:anchorId="72586344" wp14:editId="699D6D8A">
          <wp:simplePos x="0" y="0"/>
          <wp:positionH relativeFrom="column">
            <wp:posOffset>2766011</wp:posOffset>
          </wp:positionH>
          <wp:positionV relativeFrom="paragraph">
            <wp:posOffset>99060</wp:posOffset>
          </wp:positionV>
          <wp:extent cx="234950" cy="246380"/>
          <wp:effectExtent l="0" t="0" r="6350" b="0"/>
          <wp:wrapNone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fia Pro Semi Bold" w:hAnsi="Sofia Pro Semi Bol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7941547" wp14:editId="19EDF63D">
              <wp:simplePos x="0" y="0"/>
              <wp:positionH relativeFrom="column">
                <wp:posOffset>269421</wp:posOffset>
              </wp:positionH>
              <wp:positionV relativeFrom="paragraph">
                <wp:posOffset>73025</wp:posOffset>
              </wp:positionV>
              <wp:extent cx="2272030" cy="267970"/>
              <wp:effectExtent l="0" t="0" r="0" b="0"/>
              <wp:wrapNone/>
              <wp:docPr id="109323343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203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7D094" w14:textId="74D28904" w:rsidR="00BB3316" w:rsidRDefault="00BB3316">
                          <w:r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 xml:space="preserve">Ul. Franciszka </w:t>
                          </w:r>
                          <w:r w:rsidRPr="00145A9B"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Klimczaka 1, 02-797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41547" id="_x0000_s1027" type="#_x0000_t202" style="position:absolute;margin-left:21.2pt;margin-top:5.75pt;width:178.9pt;height:2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" filled="f" stroked="f" strokeweight=".5pt">
              <v:textbox>
                <w:txbxContent>
                  <w:p w14:paraId="5D97D094" w14:textId="74D28904" w:rsidR="00BB3316" w:rsidRDefault="00BB3316">
                    <w:r>
                      <w:rPr>
                        <w:rFonts w:ascii="Sofia Pro Semi Bold" w:hAnsi="Sofia Pro Semi Bold"/>
                        <w:sz w:val="16"/>
                        <w:szCs w:val="16"/>
                      </w:rPr>
                      <w:t xml:space="preserve">Ul. Franciszka </w:t>
                    </w:r>
                    <w:r w:rsidRPr="00145A9B">
                      <w:rPr>
                        <w:rFonts w:ascii="Sofia Pro Semi Bold" w:hAnsi="Sofia Pro Semi Bold"/>
                        <w:sz w:val="16"/>
                        <w:szCs w:val="16"/>
                      </w:rPr>
                      <w:t>Klimczaka 1, 02-797 Warszawa</w:t>
                    </w:r>
                  </w:p>
                </w:txbxContent>
              </v:textbox>
            </v:shape>
          </w:pict>
        </mc:Fallback>
      </mc:AlternateContent>
    </w:r>
    <w:r>
      <w:rPr>
        <w:rFonts w:ascii="Sofia Pro Semi Bold" w:hAnsi="Sofia Pro Semi Bol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71FABF4" wp14:editId="6E44C021">
              <wp:simplePos x="0" y="0"/>
              <wp:positionH relativeFrom="column">
                <wp:posOffset>5009061</wp:posOffset>
              </wp:positionH>
              <wp:positionV relativeFrom="paragraph">
                <wp:posOffset>106680</wp:posOffset>
              </wp:positionV>
              <wp:extent cx="2272030" cy="242570"/>
              <wp:effectExtent l="0" t="0" r="0" b="0"/>
              <wp:wrapNone/>
              <wp:docPr id="1205556996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203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9ECEB" w14:textId="5F61333C" w:rsidR="00087673" w:rsidRDefault="00087673" w:rsidP="00087673">
                          <w:r w:rsidRPr="00D54D83">
                            <w:rPr>
                              <w:rFonts w:ascii="Sofia Pro Semi Bold" w:hAnsi="Sofia Pro Semi Bold"/>
                              <w:sz w:val="16"/>
                              <w:szCs w:val="16"/>
                            </w:rPr>
                            <w:t>+48 22 162 78 04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1FABF4" id="_x0000_s1028" type="#_x0000_t202" style="position:absolute;margin-left:394.4pt;margin-top:8.4pt;width:178.9pt;height:1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" filled="f" stroked="f" strokeweight=".5pt">
              <v:textbox>
                <w:txbxContent>
                  <w:p w14:paraId="49C9ECEB" w14:textId="5F61333C" w:rsidR="00087673" w:rsidRDefault="00087673" w:rsidP="00087673">
                    <w:r w:rsidRPr="00D54D83">
                      <w:rPr>
                        <w:rFonts w:ascii="Sofia Pro Semi Bold" w:hAnsi="Sofia Pro Semi Bold"/>
                        <w:sz w:val="16"/>
                        <w:szCs w:val="16"/>
                      </w:rPr>
                      <w:t>+48 22 162 78 04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5888" behindDoc="1" locked="0" layoutInCell="1" allowOverlap="1" wp14:anchorId="3F50F062" wp14:editId="349683BD">
          <wp:simplePos x="0" y="0"/>
          <wp:positionH relativeFrom="column">
            <wp:posOffset>4743631</wp:posOffset>
          </wp:positionH>
          <wp:positionV relativeFrom="paragraph">
            <wp:posOffset>99060</wp:posOffset>
          </wp:positionV>
          <wp:extent cx="246380" cy="246380"/>
          <wp:effectExtent l="0" t="0" r="0" b="0"/>
          <wp:wrapNone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7673">
      <w:rPr>
        <w:noProof/>
        <w14:ligatures w14:val="standardContextual"/>
      </w:rPr>
      <w:drawing>
        <wp:anchor distT="0" distB="0" distL="114300" distR="114300" simplePos="0" relativeHeight="251678720" behindDoc="1" locked="0" layoutInCell="1" allowOverlap="1" wp14:anchorId="15273301" wp14:editId="78A1E030">
          <wp:simplePos x="0" y="0"/>
          <wp:positionH relativeFrom="column">
            <wp:posOffset>0</wp:posOffset>
          </wp:positionH>
          <wp:positionV relativeFrom="paragraph">
            <wp:posOffset>99060</wp:posOffset>
          </wp:positionV>
          <wp:extent cx="251460" cy="248920"/>
          <wp:effectExtent l="0" t="0" r="2540" b="508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289CE" w14:textId="1BC1C1BF" w:rsidR="00BB3316" w:rsidRDefault="00BB3316" w:rsidP="00BB3316">
    <w:pPr>
      <w:pStyle w:val="Stopka"/>
      <w:tabs>
        <w:tab w:val="left" w:pos="3194"/>
      </w:tabs>
      <w:jc w:val="center"/>
      <w:rPr>
        <w:rFonts w:ascii="Sofia Pro Semi Bold" w:hAnsi="Sofia Pro Semi Bold"/>
        <w:sz w:val="18"/>
        <w:szCs w:val="18"/>
      </w:rPr>
    </w:pPr>
  </w:p>
  <w:p w14:paraId="0F990D09" w14:textId="4035E1FA" w:rsidR="002119B9" w:rsidRPr="00250C82" w:rsidRDefault="002119B9" w:rsidP="002119B9">
    <w:pPr>
      <w:pStyle w:val="Stopka"/>
      <w:tabs>
        <w:tab w:val="left" w:pos="3194"/>
      </w:tabs>
      <w:rPr>
        <w:rFonts w:ascii="Sofia Pro Semi Bold" w:hAnsi="Sofia Pro Semi Bold"/>
        <w:sz w:val="18"/>
        <w:szCs w:val="18"/>
      </w:rPr>
    </w:pPr>
  </w:p>
  <w:p w14:paraId="7D95CDE9" w14:textId="360B014E" w:rsidR="002119B9" w:rsidRPr="00145A9B" w:rsidRDefault="00055D0F" w:rsidP="002119B9">
    <w:pPr>
      <w:pStyle w:val="Stopka"/>
      <w:rPr>
        <w:color w:val="00513E"/>
      </w:rPr>
    </w:pPr>
    <w:r w:rsidRPr="00E827AB">
      <w:rPr>
        <w:noProof/>
        <w:sz w:val="18"/>
        <w:szCs w:val="18"/>
      </w:rPr>
      <w:drawing>
        <wp:anchor distT="0" distB="0" distL="114300" distR="114300" simplePos="0" relativeHeight="251676672" behindDoc="1" locked="0" layoutInCell="1" allowOverlap="1" wp14:anchorId="4B852492" wp14:editId="6EDED94C">
          <wp:simplePos x="0" y="0"/>
          <wp:positionH relativeFrom="margin">
            <wp:posOffset>-33078</wp:posOffset>
          </wp:positionH>
          <wp:positionV relativeFrom="paragraph">
            <wp:posOffset>55245</wp:posOffset>
          </wp:positionV>
          <wp:extent cx="5940000" cy="1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CB1D6" w14:textId="2219B74F" w:rsidR="002119B9" w:rsidRDefault="002119B9" w:rsidP="002119B9">
    <w:pPr>
      <w:pStyle w:val="Stopka"/>
      <w:rPr>
        <w:rFonts w:ascii="Sofia Pro Semi Bold" w:hAnsi="Sofia Pro Semi Bold"/>
        <w:color w:val="00513E"/>
        <w:sz w:val="18"/>
        <w:szCs w:val="18"/>
      </w:rPr>
    </w:pPr>
    <w:r w:rsidRPr="00145A9B">
      <w:rPr>
        <w:rFonts w:ascii="Sofia Pro Semi Bold" w:hAnsi="Sofia Pro Semi Bold"/>
        <w:color w:val="00513E"/>
        <w:sz w:val="16"/>
        <w:szCs w:val="16"/>
      </w:rPr>
      <w:tab/>
    </w:r>
    <w:r w:rsidRPr="00145A9B">
      <w:rPr>
        <w:rFonts w:ascii="Sofia Pro Semi Bold" w:hAnsi="Sofia Pro Semi Bold"/>
        <w:color w:val="00513E"/>
        <w:sz w:val="16"/>
        <w:szCs w:val="16"/>
      </w:rPr>
      <w:tab/>
    </w:r>
    <w:r w:rsidRPr="00145A9B">
      <w:rPr>
        <w:rFonts w:ascii="Sofia Pro Semi Bold" w:hAnsi="Sofia Pro Semi Bold"/>
        <w:color w:val="00513E"/>
        <w:sz w:val="18"/>
        <w:szCs w:val="18"/>
      </w:rPr>
      <w:t>neoenergygroup.pl</w:t>
    </w:r>
  </w:p>
  <w:p w14:paraId="4ED9D2E9" w14:textId="018C841F" w:rsidR="00D54D83" w:rsidRDefault="00D54D83" w:rsidP="002119B9">
    <w:pPr>
      <w:pStyle w:val="Stopka"/>
      <w:rPr>
        <w:rFonts w:ascii="Sofia Pro Semi Bold" w:hAnsi="Sofia Pro Semi Bold"/>
        <w:color w:val="00513E"/>
        <w:sz w:val="18"/>
        <w:szCs w:val="18"/>
      </w:rPr>
    </w:pPr>
    <w:r>
      <w:rPr>
        <w:rFonts w:ascii="Sofia Pro Semi Bold" w:hAnsi="Sofia Pro Semi Bold"/>
        <w:color w:val="00513E"/>
        <w:sz w:val="18"/>
        <w:szCs w:val="18"/>
      </w:rPr>
      <w:tab/>
    </w:r>
    <w:r>
      <w:rPr>
        <w:rFonts w:ascii="Sofia Pro Semi Bold" w:hAnsi="Sofia Pro Semi Bold"/>
        <w:color w:val="00513E"/>
        <w:sz w:val="18"/>
        <w:szCs w:val="18"/>
      </w:rPr>
      <w:tab/>
    </w:r>
    <w:r w:rsidRPr="00D54D83">
      <w:rPr>
        <w:rFonts w:ascii="Sofia Pro Semi Bold" w:hAnsi="Sofia Pro Semi Bold"/>
        <w:color w:val="00513E"/>
        <w:sz w:val="18"/>
        <w:szCs w:val="18"/>
      </w:rPr>
      <w:t>neobioenergy.pl</w:t>
    </w:r>
  </w:p>
  <w:p w14:paraId="0F9D55E9" w14:textId="64F798F4" w:rsidR="00D54D83" w:rsidRPr="002119B9" w:rsidRDefault="00D54D83" w:rsidP="002119B9">
    <w:pPr>
      <w:pStyle w:val="Stopka"/>
      <w:rPr>
        <w:color w:val="00513E"/>
      </w:rPr>
    </w:pPr>
    <w:r>
      <w:rPr>
        <w:rFonts w:ascii="Sofia Pro Semi Bold" w:hAnsi="Sofia Pro Semi Bold"/>
        <w:color w:val="00513E"/>
        <w:sz w:val="18"/>
        <w:szCs w:val="18"/>
      </w:rPr>
      <w:tab/>
    </w:r>
    <w:r>
      <w:rPr>
        <w:rFonts w:ascii="Sofia Pro Semi Bold" w:hAnsi="Sofia Pro Semi Bold"/>
        <w:color w:val="00513E"/>
        <w:sz w:val="18"/>
        <w:szCs w:val="18"/>
      </w:rPr>
      <w:tab/>
    </w:r>
  </w:p>
  <w:p w14:paraId="34F41F93" w14:textId="0AFAC930" w:rsidR="00145A9B" w:rsidRPr="00145A9B" w:rsidRDefault="00145A9B">
    <w:pPr>
      <w:pStyle w:val="Stopka"/>
      <w:rPr>
        <w:color w:val="00513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6273" w14:textId="77777777" w:rsidR="00055D0F" w:rsidRDefault="00055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09B1" w14:textId="77777777" w:rsidR="00E54039" w:rsidRDefault="00E54039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3E062AB" w14:textId="77777777" w:rsidR="00E54039" w:rsidRDefault="00E54039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9EC3" w14:textId="77777777" w:rsidR="00055D0F" w:rsidRDefault="00055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0148F6BC" w14:textId="77777777" w:rsidTr="00E834B7">
      <w:trPr>
        <w:trHeight w:val="360"/>
      </w:trPr>
      <w:tc>
        <w:tcPr>
          <w:tcW w:w="3381" w:type="dxa"/>
        </w:tcPr>
        <w:p w14:paraId="4F11E8EA" w14:textId="72535730" w:rsidR="00E834B7" w:rsidRDefault="00E834B7">
          <w:pPr>
            <w:pStyle w:val="Nagwek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7D214B0C" w14:textId="1B373570" w:rsidR="00E834B7" w:rsidRDefault="00E834B7">
          <w:pPr>
            <w:pStyle w:val="Nagwek"/>
            <w:rPr>
              <w:noProof/>
              <w:color w:val="000000" w:themeColor="text1"/>
              <w:lang w:eastAsia="en-US"/>
            </w:rPr>
          </w:pPr>
        </w:p>
      </w:tc>
    </w:tr>
  </w:tbl>
  <w:p w14:paraId="747D3F67" w14:textId="77777777" w:rsidR="00C71B87" w:rsidRDefault="00D54D83" w:rsidP="00C71B87">
    <w:pPr>
      <w:pStyle w:val="Nagwek"/>
      <w:jc w:val="left"/>
      <w:rPr>
        <w:noProof/>
        <w:color w:val="000000" w:themeColor="text1"/>
        <w:lang w:bidi="pl-PL"/>
      </w:rPr>
    </w:pPr>
    <w:r>
      <w:rPr>
        <w:noProof/>
        <w:color w:val="000000" w:themeColor="text1"/>
        <w:lang w:bidi="pl-PL"/>
      </w:rPr>
      <w:drawing>
        <wp:inline distT="0" distB="0" distL="0" distR="0" wp14:anchorId="1EE2DD52" wp14:editId="1104F652">
          <wp:extent cx="1013552" cy="628389"/>
          <wp:effectExtent l="0" t="0" r="2540" b="0"/>
          <wp:docPr id="210719" name="Obraz 2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9" name="Obraz 2" descr="Obraz zawierający Czcionka, logo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284" cy="65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C4AAF" w14:textId="1B931444" w:rsidR="001374DF" w:rsidRPr="00C71B87" w:rsidRDefault="001374DF" w:rsidP="00C71B87">
    <w:pPr>
      <w:pStyle w:val="Nagwek"/>
      <w:jc w:val="left"/>
      <w:rPr>
        <w:noProof/>
        <w:color w:val="000000" w:themeColor="text1"/>
        <w:lang w:bidi="pl-PL"/>
      </w:rPr>
    </w:pPr>
    <w:r w:rsidRPr="00E827AB">
      <w:rPr>
        <w:noProof/>
        <w:sz w:val="18"/>
        <w:szCs w:val="18"/>
      </w:rPr>
      <w:drawing>
        <wp:anchor distT="0" distB="0" distL="114300" distR="114300" simplePos="0" relativeHeight="251674624" behindDoc="1" locked="0" layoutInCell="1" allowOverlap="1" wp14:anchorId="35F02969" wp14:editId="59717FC7">
          <wp:simplePos x="0" y="0"/>
          <wp:positionH relativeFrom="margin">
            <wp:posOffset>-635</wp:posOffset>
          </wp:positionH>
          <wp:positionV relativeFrom="paragraph">
            <wp:posOffset>296757</wp:posOffset>
          </wp:positionV>
          <wp:extent cx="5939790" cy="17780"/>
          <wp:effectExtent l="0" t="0" r="0" b="0"/>
          <wp:wrapNone/>
          <wp:docPr id="639758495" name="Obraz 639758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E4903" w14:textId="27537596" w:rsidR="00D45945" w:rsidRDefault="00D45945">
    <w:pPr>
      <w:pStyle w:val="Nagwek"/>
    </w:pPr>
    <w:r w:rsidRPr="00615018">
      <w:rPr>
        <w:noProof/>
        <w:color w:val="000000" w:themeColor="text1"/>
        <w:lang w:bidi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1FC4" w14:textId="77777777" w:rsidR="00055D0F" w:rsidRDefault="00055D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9B"/>
    <w:rsid w:val="00030734"/>
    <w:rsid w:val="0005398C"/>
    <w:rsid w:val="00055D0F"/>
    <w:rsid w:val="000760C7"/>
    <w:rsid w:val="00076254"/>
    <w:rsid w:val="00083BAA"/>
    <w:rsid w:val="00087673"/>
    <w:rsid w:val="000B501A"/>
    <w:rsid w:val="0013738C"/>
    <w:rsid w:val="001374DF"/>
    <w:rsid w:val="00145A9B"/>
    <w:rsid w:val="001766D6"/>
    <w:rsid w:val="001B40CD"/>
    <w:rsid w:val="002119B9"/>
    <w:rsid w:val="00223ABF"/>
    <w:rsid w:val="00260E53"/>
    <w:rsid w:val="00270CD2"/>
    <w:rsid w:val="00277A30"/>
    <w:rsid w:val="00300E77"/>
    <w:rsid w:val="0034263E"/>
    <w:rsid w:val="003444BE"/>
    <w:rsid w:val="00374105"/>
    <w:rsid w:val="003936EF"/>
    <w:rsid w:val="003B12D8"/>
    <w:rsid w:val="003E24DF"/>
    <w:rsid w:val="004839BD"/>
    <w:rsid w:val="004A2B0D"/>
    <w:rsid w:val="004C3774"/>
    <w:rsid w:val="00502C3B"/>
    <w:rsid w:val="005123AF"/>
    <w:rsid w:val="00563742"/>
    <w:rsid w:val="00564809"/>
    <w:rsid w:val="00597E25"/>
    <w:rsid w:val="005A17C2"/>
    <w:rsid w:val="005B5229"/>
    <w:rsid w:val="005C2210"/>
    <w:rsid w:val="00615018"/>
    <w:rsid w:val="0062123A"/>
    <w:rsid w:val="0062517B"/>
    <w:rsid w:val="00646E75"/>
    <w:rsid w:val="00690A8C"/>
    <w:rsid w:val="006C3716"/>
    <w:rsid w:val="006D5CED"/>
    <w:rsid w:val="006E036C"/>
    <w:rsid w:val="006F6F10"/>
    <w:rsid w:val="00783E79"/>
    <w:rsid w:val="007B5AE8"/>
    <w:rsid w:val="007F322B"/>
    <w:rsid w:val="007F5192"/>
    <w:rsid w:val="008569E1"/>
    <w:rsid w:val="00891845"/>
    <w:rsid w:val="008A62BA"/>
    <w:rsid w:val="009169CF"/>
    <w:rsid w:val="00980C13"/>
    <w:rsid w:val="009C5FD0"/>
    <w:rsid w:val="009C6BBC"/>
    <w:rsid w:val="009F2A22"/>
    <w:rsid w:val="009F3B7B"/>
    <w:rsid w:val="00A11A20"/>
    <w:rsid w:val="00A254FE"/>
    <w:rsid w:val="00A77094"/>
    <w:rsid w:val="00A96CF8"/>
    <w:rsid w:val="00AB4269"/>
    <w:rsid w:val="00AB43BB"/>
    <w:rsid w:val="00AC2997"/>
    <w:rsid w:val="00B50294"/>
    <w:rsid w:val="00B557AD"/>
    <w:rsid w:val="00B61142"/>
    <w:rsid w:val="00BB3316"/>
    <w:rsid w:val="00C1366B"/>
    <w:rsid w:val="00C20ECE"/>
    <w:rsid w:val="00C22E14"/>
    <w:rsid w:val="00C70786"/>
    <w:rsid w:val="00C71B87"/>
    <w:rsid w:val="00C8222A"/>
    <w:rsid w:val="00CA34E5"/>
    <w:rsid w:val="00CB41B2"/>
    <w:rsid w:val="00CC73CA"/>
    <w:rsid w:val="00CE7274"/>
    <w:rsid w:val="00D0607A"/>
    <w:rsid w:val="00D45945"/>
    <w:rsid w:val="00D513EC"/>
    <w:rsid w:val="00D54D83"/>
    <w:rsid w:val="00D5675B"/>
    <w:rsid w:val="00D66593"/>
    <w:rsid w:val="00D7180A"/>
    <w:rsid w:val="00D93D08"/>
    <w:rsid w:val="00D977D5"/>
    <w:rsid w:val="00DC7801"/>
    <w:rsid w:val="00DF45AF"/>
    <w:rsid w:val="00E27B46"/>
    <w:rsid w:val="00E54039"/>
    <w:rsid w:val="00E55D74"/>
    <w:rsid w:val="00E6540C"/>
    <w:rsid w:val="00E81E2A"/>
    <w:rsid w:val="00E834B7"/>
    <w:rsid w:val="00EE0952"/>
    <w:rsid w:val="00F27F3E"/>
    <w:rsid w:val="00F673D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879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ny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Adresat">
    <w:name w:val="Adresat"/>
    <w:basedOn w:val="Nagwek2"/>
    <w:uiPriority w:val="3"/>
    <w:qFormat/>
    <w:rsid w:val="00D45945"/>
    <w:pPr>
      <w:spacing w:before="1200"/>
    </w:pPr>
    <w:rPr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E24DF"/>
    <w:pPr>
      <w:spacing w:before="720"/>
    </w:p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E24DF"/>
    <w:rPr>
      <w:b/>
      <w:bCs/>
    </w:rPr>
  </w:style>
  <w:style w:type="character" w:customStyle="1" w:styleId="PodpisZnak">
    <w:name w:val="Podpis Znak"/>
    <w:basedOn w:val="Domylnaczcionkaakapitu"/>
    <w:link w:val="Podpis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E24DF"/>
    <w:pPr>
      <w:spacing w:after="0" w:line="240" w:lineRule="auto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qFormat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3E24DF"/>
    <w:pPr>
      <w:spacing w:before="0"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rsid w:val="00D45945"/>
    <w:rPr>
      <w:color w:val="000000" w:themeColor="text1"/>
    </w:rPr>
  </w:style>
  <w:style w:type="character" w:customStyle="1" w:styleId="TytuZnak">
    <w:name w:val="Tytuł Znak"/>
    <w:basedOn w:val="Domylnaczcionkaakapitu"/>
    <w:link w:val="Tytu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a-Siatka">
    <w:name w:val="Table Grid"/>
    <w:basedOn w:val="Standardowy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77094"/>
    <w:rPr>
      <w:rFonts w:eastAsiaTheme="minorHAnsi"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mek\AppData\Roaming\Microsoft\Templates\Papier%20firmowy&#160;z&#160;pogrubionym%20logo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2149F4345644883587CD91B0947C9" ma:contentTypeVersion="10" ma:contentTypeDescription="Utwórz nowy dokument." ma:contentTypeScope="" ma:versionID="171dcd031809ce7b6b09e59da13cb9d7">
  <xsd:schema xmlns:xsd="http://www.w3.org/2001/XMLSchema" xmlns:xs="http://www.w3.org/2001/XMLSchema" xmlns:p="http://schemas.microsoft.com/office/2006/metadata/properties" xmlns:ns2="16583846-5ff5-4898-a95c-82d92af6f98f" xmlns:ns3="3ced5f62-a975-4ec7-86e4-8c696f6d89a0" targetNamespace="http://schemas.microsoft.com/office/2006/metadata/properties" ma:root="true" ma:fieldsID="6a74ed949019eb2c7f5c4a0a5ab229f9" ns2:_="" ns3:_="">
    <xsd:import namespace="16583846-5ff5-4898-a95c-82d92af6f98f"/>
    <xsd:import namespace="3ced5f62-a975-4ec7-86e4-8c696f6d8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3846-5ff5-4898-a95c-82d92af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712dde5-346a-4f4d-83a7-5fe70968a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5f62-a975-4ec7-86e4-8c696f6d89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f5c356-e20d-49be-885e-c85b32e44546}" ma:internalName="TaxCatchAll" ma:showField="CatchAllData" ma:web="3ced5f62-a975-4ec7-86e4-8c696f6d8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83846-5ff5-4898-a95c-82d92af6f98f">
      <Terms xmlns="http://schemas.microsoft.com/office/infopath/2007/PartnerControls"/>
    </lcf76f155ced4ddcb4097134ff3c332f>
    <TaxCatchAll xmlns="3ced5f62-a975-4ec7-86e4-8c696f6d89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A9B12-47EE-4AB2-8A9E-950A11D00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3846-5ff5-4898-a95c-82d92af6f98f"/>
    <ds:schemaRef ds:uri="3ced5f62-a975-4ec7-86e4-8c696f6d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16583846-5ff5-4898-a95c-82d92af6f98f"/>
    <ds:schemaRef ds:uri="3ced5f62-a975-4ec7-86e4-8c696f6d89a0"/>
  </ds:schemaRefs>
</ds:datastoreItem>
</file>

<file path=customXml/itemProps3.xml><?xml version="1.0" encoding="utf-8"?>
<ds:datastoreItem xmlns:ds="http://schemas.openxmlformats.org/officeDocument/2006/customXml" ds:itemID="{E3C5EF64-8E9F-46A7-8D76-C4E809B9C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C:\Users\Przemek\AppData\Roaming\Microsoft\Templates\Papier firmowy z pogrubionym logo.dotx</Template>
  <TotalTime>0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2026-02-11T08:26:00Z</dcterms:created>
  <dcterms:modified xsi:type="dcterms:W3CDTF">2026-02-11T08:40:00Z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0x01010032C2149F4345644883587CD91B0947C9</vt:lpwstr>
  </property>
</Properties>
</file>