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79B5" w14:textId="77777777" w:rsidR="00E85E39" w:rsidRDefault="00AD5B2A" w:rsidP="0081522D">
      <w:pPr>
        <w:spacing w:after="0" w:line="360" w:lineRule="auto"/>
        <w:jc w:val="center"/>
        <w:outlineLvl w:val="0"/>
        <w:rPr>
          <w:rFonts w:ascii="Arial Narrow" w:eastAsia="Calibri" w:hAnsi="Arial Narrow" w:cs="Arial"/>
          <w:b/>
          <w:color w:val="640036"/>
          <w:sz w:val="21"/>
          <w:szCs w:val="21"/>
        </w:rPr>
      </w:pPr>
      <w:bookmarkStart w:id="0" w:name="_Hlk507760345"/>
      <w:r>
        <w:rPr>
          <w:rFonts w:ascii="Arial Narrow" w:eastAsia="Calibri" w:hAnsi="Arial Narrow" w:cs="Arial"/>
          <w:b/>
          <w:color w:val="640036"/>
          <w:sz w:val="21"/>
          <w:szCs w:val="21"/>
        </w:rPr>
        <w:t>OBOWIĄZEK INFORMACYJNY</w:t>
      </w:r>
    </w:p>
    <w:p w14:paraId="31B6D10E" w14:textId="4B9EE0F2" w:rsidR="00FC4453" w:rsidRDefault="00FC4453" w:rsidP="0081522D">
      <w:pPr>
        <w:spacing w:after="0" w:line="360" w:lineRule="auto"/>
        <w:jc w:val="center"/>
        <w:outlineLvl w:val="0"/>
        <w:rPr>
          <w:rFonts w:ascii="Arial Narrow" w:hAnsi="Arial Narrow" w:cs="Arial"/>
          <w:sz w:val="21"/>
          <w:szCs w:val="21"/>
        </w:rPr>
      </w:pPr>
      <w:r>
        <w:rPr>
          <w:rFonts w:ascii="Arial Narrow" w:eastAsia="Calibri" w:hAnsi="Arial Narrow" w:cs="Arial"/>
          <w:b/>
          <w:color w:val="640036"/>
          <w:sz w:val="21"/>
          <w:szCs w:val="21"/>
        </w:rPr>
        <w:t>Uprzejmie informujemy</w:t>
      </w:r>
      <w:bookmarkEnd w:id="0"/>
    </w:p>
    <w:p w14:paraId="6C84F4FB" w14:textId="77777777" w:rsidR="0081522D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9321DC8" w14:textId="54E19103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Informujemy, że zgodnie z art. 13 </w:t>
      </w:r>
      <w:r>
        <w:rPr>
          <w:rFonts w:ascii="Arial Narrow" w:eastAsia="Times New Roman" w:hAnsi="Arial Narrow" w:cs="Times New Roman"/>
          <w:sz w:val="24"/>
          <w:szCs w:val="24"/>
        </w:rPr>
        <w:t>Rozporządzenia</w:t>
      </w:r>
      <w:r w:rsidRPr="002D1BDC">
        <w:rPr>
          <w:rFonts w:ascii="Arial Narrow" w:eastAsia="Times New Roman" w:hAnsi="Arial Narrow" w:cs="Times New Roman"/>
          <w:sz w:val="24"/>
          <w:szCs w:val="24"/>
        </w:rPr>
        <w:t xml:space="preserve"> Parlamentu Europejskiego i Rady (UE) 2016/679 z</w:t>
      </w:r>
      <w:r>
        <w:rPr>
          <w:rFonts w:ascii="Arial Narrow" w:eastAsia="Times New Roman" w:hAnsi="Arial Narrow" w:cs="Times New Roman"/>
          <w:sz w:val="24"/>
          <w:szCs w:val="24"/>
        </w:rPr>
        <w:t> </w:t>
      </w:r>
      <w:r w:rsidRPr="002D1BDC">
        <w:rPr>
          <w:rFonts w:ascii="Arial Narrow" w:eastAsia="Times New Roman" w:hAnsi="Arial Narrow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 Narrow" w:eastAsia="Times New Roman" w:hAnsi="Arial Narrow" w:cs="Times New Roman"/>
          <w:sz w:val="24"/>
          <w:szCs w:val="24"/>
        </w:rPr>
        <w:t>, dalej RODO</w:t>
      </w:r>
      <w:r w:rsidRPr="00531105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7BFBC6B5" w14:textId="2AA6793B" w:rsidR="00C50715" w:rsidRDefault="0081522D" w:rsidP="005238B6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1)Administratorem Twoich danych osobowych (ADO) jest: </w:t>
      </w:r>
      <w:r w:rsidR="00627BAC">
        <w:rPr>
          <w:rFonts w:ascii="Arial Narrow" w:eastAsia="Times New Roman" w:hAnsi="Arial Narrow" w:cs="Times New Roman"/>
          <w:sz w:val="24"/>
          <w:szCs w:val="24"/>
        </w:rPr>
        <w:t xml:space="preserve">ENERGA </w:t>
      </w:r>
      <w:r w:rsidR="00C12F2F">
        <w:rPr>
          <w:rFonts w:ascii="Arial Narrow" w:eastAsia="Times New Roman" w:hAnsi="Arial Narrow" w:cs="Times New Roman"/>
          <w:sz w:val="24"/>
          <w:szCs w:val="24"/>
        </w:rPr>
        <w:t xml:space="preserve">WYTWARZANIE </w:t>
      </w:r>
      <w:r w:rsidR="00627BAC">
        <w:rPr>
          <w:rFonts w:ascii="Arial Narrow" w:eastAsia="Times New Roman" w:hAnsi="Arial Narrow" w:cs="Times New Roman"/>
          <w:sz w:val="24"/>
          <w:szCs w:val="24"/>
        </w:rPr>
        <w:t>SA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 al. Grunwaldzka 472, 80-309 Gdańsk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oraz Spółka, na której rzecz jest prowadzone postępowanie rekrutacyjne: </w:t>
      </w:r>
      <w:r w:rsidR="003450BF" w:rsidRPr="003450BF">
        <w:rPr>
          <w:rFonts w:ascii="Arial Narrow" w:eastAsia="Times New Roman" w:hAnsi="Arial Narrow" w:cs="Times New Roman"/>
          <w:sz w:val="24"/>
          <w:szCs w:val="24"/>
        </w:rPr>
        <w:t xml:space="preserve">Energa </w:t>
      </w:r>
      <w:r w:rsidR="00C12F2F">
        <w:rPr>
          <w:rFonts w:ascii="Arial Narrow" w:eastAsia="Times New Roman" w:hAnsi="Arial Narrow" w:cs="Times New Roman"/>
          <w:sz w:val="24"/>
          <w:szCs w:val="24"/>
        </w:rPr>
        <w:t>Wind Service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 xml:space="preserve"> Sp. z o.o.</w:t>
      </w:r>
      <w:r w:rsidR="00C50715" w:rsidRPr="003450BF">
        <w:rPr>
          <w:rFonts w:ascii="Arial Narrow" w:eastAsia="Times New Roman" w:hAnsi="Arial Narrow" w:cs="Times New Roman"/>
          <w:sz w:val="24"/>
          <w:szCs w:val="24"/>
        </w:rPr>
        <w:t xml:space="preserve"> z siedzibą </w:t>
      </w:r>
      <w:r w:rsidR="00DC548E">
        <w:rPr>
          <w:rFonts w:ascii="Arial Narrow" w:eastAsia="Times New Roman" w:hAnsi="Arial Narrow" w:cs="Times New Roman"/>
          <w:sz w:val="24"/>
          <w:szCs w:val="24"/>
        </w:rPr>
        <w:t>8</w:t>
      </w:r>
      <w:r w:rsidR="00C12F2F">
        <w:rPr>
          <w:rFonts w:ascii="Arial Narrow" w:eastAsia="Times New Roman" w:hAnsi="Arial Narrow" w:cs="Times New Roman"/>
          <w:sz w:val="24"/>
          <w:szCs w:val="24"/>
        </w:rPr>
        <w:t>3</w:t>
      </w:r>
      <w:r w:rsidR="00DC548E">
        <w:rPr>
          <w:rFonts w:ascii="Arial Narrow" w:eastAsia="Times New Roman" w:hAnsi="Arial Narrow" w:cs="Times New Roman"/>
          <w:sz w:val="24"/>
          <w:szCs w:val="24"/>
        </w:rPr>
        <w:t>-</w:t>
      </w:r>
      <w:r w:rsidR="00C12F2F">
        <w:rPr>
          <w:rFonts w:ascii="Arial Narrow" w:eastAsia="Times New Roman" w:hAnsi="Arial Narrow" w:cs="Times New Roman"/>
          <w:sz w:val="24"/>
          <w:szCs w:val="24"/>
        </w:rPr>
        <w:t>3</w:t>
      </w:r>
      <w:r w:rsidR="00DC548E">
        <w:rPr>
          <w:rFonts w:ascii="Arial Narrow" w:eastAsia="Times New Roman" w:hAnsi="Arial Narrow" w:cs="Times New Roman"/>
          <w:sz w:val="24"/>
          <w:szCs w:val="24"/>
        </w:rPr>
        <w:t>09</w:t>
      </w:r>
      <w:r w:rsidR="003450BF" w:rsidRPr="003450B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C12F2F">
        <w:rPr>
          <w:rFonts w:ascii="Arial Narrow" w:eastAsia="Times New Roman" w:hAnsi="Arial Narrow" w:cs="Times New Roman"/>
          <w:sz w:val="24"/>
          <w:szCs w:val="24"/>
        </w:rPr>
        <w:t>Gdańsk</w:t>
      </w:r>
      <w:r w:rsidR="00DC548E">
        <w:rPr>
          <w:rFonts w:ascii="Arial Narrow" w:eastAsia="Times New Roman" w:hAnsi="Arial Narrow" w:cs="Times New Roman"/>
          <w:sz w:val="24"/>
          <w:szCs w:val="24"/>
        </w:rPr>
        <w:t>,</w:t>
      </w:r>
      <w:r w:rsidR="003450BF" w:rsidRPr="003450B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C12F2F">
        <w:rPr>
          <w:rFonts w:ascii="Arial Narrow" w:eastAsia="Times New Roman" w:hAnsi="Arial Narrow" w:cs="Times New Roman"/>
          <w:sz w:val="24"/>
          <w:szCs w:val="24"/>
        </w:rPr>
        <w:t>a</w:t>
      </w:r>
      <w:r w:rsidR="003450BF" w:rsidRPr="003450BF">
        <w:rPr>
          <w:rFonts w:ascii="Arial Narrow" w:eastAsia="Times New Roman" w:hAnsi="Arial Narrow" w:cs="Times New Roman"/>
          <w:sz w:val="24"/>
          <w:szCs w:val="24"/>
        </w:rPr>
        <w:t xml:space="preserve">l. </w:t>
      </w:r>
      <w:r w:rsidR="00C12F2F">
        <w:rPr>
          <w:rFonts w:ascii="Arial Narrow" w:eastAsia="Times New Roman" w:hAnsi="Arial Narrow" w:cs="Times New Roman"/>
          <w:sz w:val="24"/>
          <w:szCs w:val="24"/>
        </w:rPr>
        <w:t>Grunwaldzka</w:t>
      </w:r>
      <w:r w:rsidR="00DC548E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DC623D">
        <w:rPr>
          <w:rFonts w:ascii="Arial Narrow" w:eastAsia="Times New Roman" w:hAnsi="Arial Narrow" w:cs="Times New Roman"/>
          <w:sz w:val="24"/>
          <w:szCs w:val="24"/>
        </w:rPr>
        <w:t>4</w:t>
      </w:r>
      <w:r w:rsidR="00DC548E">
        <w:rPr>
          <w:rFonts w:ascii="Arial Narrow" w:eastAsia="Times New Roman" w:hAnsi="Arial Narrow" w:cs="Times New Roman"/>
          <w:sz w:val="24"/>
          <w:szCs w:val="24"/>
        </w:rPr>
        <w:t>7</w:t>
      </w:r>
      <w:r w:rsidR="00DC623D">
        <w:rPr>
          <w:rFonts w:ascii="Arial Narrow" w:eastAsia="Times New Roman" w:hAnsi="Arial Narrow" w:cs="Times New Roman"/>
          <w:sz w:val="24"/>
          <w:szCs w:val="24"/>
        </w:rPr>
        <w:t>2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45EB20D" w14:textId="050318E6" w:rsidR="0081522D" w:rsidRPr="00C14967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14967">
        <w:rPr>
          <w:rFonts w:ascii="Arial Narrow" w:eastAsia="Times New Roman" w:hAnsi="Arial Narrow" w:cs="Times New Roman"/>
          <w:sz w:val="24"/>
          <w:szCs w:val="24"/>
        </w:rPr>
        <w:t>2)Nasze dane kontaktowe to: 80-309 Gdańsk al. Grunwaldzka 472</w:t>
      </w:r>
      <w:r w:rsidR="00825A3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FE16819" w14:textId="6D9B67F1" w:rsidR="0081522D" w:rsidRPr="00C14967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3)Z inspektorem ochrony danych możesz skontaktować się pod adresem e-mail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r w:rsidRPr="00FF26F6">
        <w:rPr>
          <w:rFonts w:ascii="Arial Narrow" w:eastAsia="Times New Roman" w:hAnsi="Arial Narrow" w:cs="Times New Roman"/>
          <w:sz w:val="24"/>
          <w:szCs w:val="24"/>
        </w:rPr>
        <w:t>iod.</w:t>
      </w:r>
      <w:r w:rsidR="00FF26F6">
        <w:rPr>
          <w:rFonts w:ascii="Arial Narrow" w:eastAsia="Times New Roman" w:hAnsi="Arial Narrow" w:cs="Times New Roman"/>
          <w:sz w:val="24"/>
          <w:szCs w:val="24"/>
        </w:rPr>
        <w:t>energa-wytwarzanie</w:t>
      </w:r>
      <w:r w:rsidRPr="00C14967">
        <w:rPr>
          <w:rFonts w:ascii="Arial Narrow" w:eastAsia="Times New Roman" w:hAnsi="Arial Narrow" w:cs="Times New Roman"/>
          <w:sz w:val="24"/>
          <w:szCs w:val="24"/>
        </w:rPr>
        <w:t>@energa.pl lub korespondencyjnie na adres ADO (pkt powyżej).</w:t>
      </w:r>
    </w:p>
    <w:p w14:paraId="65637CF1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4)Dane osobowe przetwarzane będą w celu przeprowadzenia procesu rekrutacji.</w:t>
      </w:r>
    </w:p>
    <w:p w14:paraId="34BD1F0A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5)Dane osobowe przetwarzane będą na podstawie art. 6 ust 1 lit. a</w:t>
      </w:r>
      <w:r>
        <w:rPr>
          <w:rFonts w:ascii="Arial Narrow" w:eastAsia="Times New Roman" w:hAnsi="Arial Narrow" w:cs="Times New Roman"/>
          <w:sz w:val="24"/>
          <w:szCs w:val="24"/>
        </w:rPr>
        <w:t>, c f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RODO, czyli osoba, której dane dotyczą wyraziła zgodę na przetwarzanie swoich danych osobowych w jednym lub większej liczbie określonych celów</w:t>
      </w:r>
      <w:r>
        <w:rPr>
          <w:rFonts w:ascii="Arial Narrow" w:eastAsia="Times New Roman" w:hAnsi="Arial Narrow" w:cs="Times New Roman"/>
          <w:sz w:val="24"/>
          <w:szCs w:val="24"/>
        </w:rPr>
        <w:t>.</w:t>
      </w:r>
      <w:r w:rsidRPr="004343D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ADO posiada prawo gromadzenia danych, w zakresie wyrażonym w art. </w:t>
      </w:r>
      <w:r w:rsidRPr="00C14967">
        <w:rPr>
          <w:rFonts w:ascii="Arial Narrow" w:eastAsia="Times New Roman" w:hAnsi="Arial Narrow" w:cs="Times New Roman"/>
          <w:sz w:val="24"/>
          <w:szCs w:val="24"/>
        </w:rPr>
        <w:t>22</w:t>
      </w:r>
      <w:r w:rsidRPr="00531105">
        <w:rPr>
          <w:rFonts w:ascii="Arial Narrow" w:eastAsia="Times New Roman" w:hAnsi="Arial Narrow" w:cs="Times New Roman"/>
          <w:sz w:val="24"/>
          <w:szCs w:val="24"/>
          <w:vertAlign w:val="superscript"/>
        </w:rPr>
        <w:t>1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 § 1. Ustawy z dnia 26 czerwca 1974 Kodeks Pracy</w:t>
      </w:r>
      <w:r>
        <w:rPr>
          <w:rFonts w:ascii="Arial Narrow" w:eastAsia="Times New Roman" w:hAnsi="Arial Narrow" w:cs="Times New Roman"/>
          <w:sz w:val="24"/>
          <w:szCs w:val="24"/>
        </w:rPr>
        <w:t>. W myśl art. 18 Ustawy z dnia 15.09.2000 r. Kodeks Spółek Handlowych oraz art. 19, 26 ust 2 pkt 2,4,5</w:t>
      </w:r>
      <w:r w:rsidRPr="002D1BDC"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ustawy</w:t>
      </w:r>
      <w:r w:rsidRPr="002D1BDC">
        <w:rPr>
          <w:rFonts w:ascii="Arial Narrow" w:eastAsia="Times New Roman" w:hAnsi="Arial Narrow" w:cs="Times New Roman"/>
          <w:sz w:val="24"/>
          <w:szCs w:val="24"/>
        </w:rPr>
        <w:t xml:space="preserve"> z dnia 16 grudnia 2016 r. o zasadach zarządzania mieniem państwowym</w:t>
      </w:r>
      <w:r>
        <w:rPr>
          <w:rFonts w:ascii="Arial Narrow" w:eastAsia="Times New Roman" w:hAnsi="Arial Narrow" w:cs="Times New Roman"/>
          <w:sz w:val="24"/>
          <w:szCs w:val="24"/>
        </w:rPr>
        <w:t>, ADO weryfikuje dodatkowe informacje o karalności i funkcjach pełnionych przez kandydatów na członków Zarządu Spółki.  Przesłanie danych wykraczających poza zakres wskazanego przepisu odbywa się na podstawie zgody.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Prawnie u</w:t>
      </w:r>
      <w:r w:rsidRPr="00531105">
        <w:rPr>
          <w:rFonts w:ascii="Arial Narrow" w:eastAsia="Times New Roman" w:hAnsi="Arial Narrow" w:cs="Times New Roman"/>
          <w:sz w:val="24"/>
          <w:szCs w:val="24"/>
        </w:rPr>
        <w:t>zasadnionym interesem</w:t>
      </w:r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realizowanym przez ADO</w:t>
      </w:r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jest dochodzenie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lub obrona ewentualnych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roszczeń wynikających z przepisów prawa.</w:t>
      </w:r>
    </w:p>
    <w:p w14:paraId="565C9547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6)Podanie danych jest dobrowolne, lecz niezbędne do wzięcia udziału w prowadzonej rekrutacji.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Przesłanie zgłoszenia potwierdza zgodę na przetwarzanie przesłanych danych osobowych.</w:t>
      </w:r>
    </w:p>
    <w:p w14:paraId="38D7AC0B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7)Odbiorcą danych osobowych mogą zostać:</w:t>
      </w:r>
    </w:p>
    <w:p w14:paraId="44F00760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Uprawnione organy publiczne,</w:t>
      </w:r>
    </w:p>
    <w:p w14:paraId="4757BE7F" w14:textId="73C2C67D" w:rsidR="0081522D" w:rsidRPr="00C14967" w:rsidRDefault="0006306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ENERGA </w:t>
      </w:r>
      <w:r w:rsidR="00DC623D">
        <w:rPr>
          <w:rFonts w:ascii="Arial Narrow" w:eastAsia="Times New Roman" w:hAnsi="Arial Narrow"/>
          <w:sz w:val="24"/>
          <w:szCs w:val="24"/>
        </w:rPr>
        <w:t xml:space="preserve">WYTWARZANIE </w:t>
      </w:r>
      <w:r>
        <w:rPr>
          <w:rFonts w:ascii="Arial Narrow" w:eastAsia="Times New Roman" w:hAnsi="Arial Narrow"/>
          <w:sz w:val="24"/>
          <w:szCs w:val="24"/>
        </w:rPr>
        <w:t>SA</w:t>
      </w:r>
      <w:r w:rsidR="0081522D" w:rsidRPr="00C14967">
        <w:rPr>
          <w:rFonts w:ascii="Arial Narrow" w:eastAsia="Times New Roman" w:hAnsi="Arial Narrow"/>
          <w:sz w:val="24"/>
          <w:szCs w:val="24"/>
        </w:rPr>
        <w:t xml:space="preserve">, </w:t>
      </w:r>
    </w:p>
    <w:p w14:paraId="0C33F910" w14:textId="77777777" w:rsidR="0081522D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Podmioty dostarczające korespondencję,</w:t>
      </w:r>
    </w:p>
    <w:p w14:paraId="40E69602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Podmioty realizujące obsługę systemów informatycznych ADO,</w:t>
      </w:r>
    </w:p>
    <w:p w14:paraId="6915913B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Podmioty wykonujące usługi niszczenia dokumentacji.</w:t>
      </w:r>
    </w:p>
    <w:p w14:paraId="7B7181B6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8)Dane będą przetwarzane przez okres niezbędny do wyłonienia kandydata do zatrudnienia. </w:t>
      </w:r>
      <w:r w:rsidRPr="00531105">
        <w:rPr>
          <w:rFonts w:ascii="Arial Narrow" w:eastAsia="Times New Roman" w:hAnsi="Arial Narrow" w:cs="Times New Roman"/>
          <w:sz w:val="24"/>
          <w:szCs w:val="24"/>
        </w:rPr>
        <w:t>Jeżeli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osoba, której dane dotyczą nie odbierze dokumentacji po zakończeniu rekrutacji</w:t>
      </w:r>
      <w:r w:rsidRPr="00531105">
        <w:rPr>
          <w:rFonts w:ascii="Arial Narrow" w:eastAsia="Times New Roman" w:hAnsi="Arial Narrow" w:cs="Times New Roman"/>
          <w:sz w:val="24"/>
          <w:szCs w:val="24"/>
        </w:rPr>
        <w:t>, dane zostaną zniszczone po upływie 3 miesięcy od zakończenia procesu rekrutacji.</w:t>
      </w:r>
      <w:r w:rsidRPr="004F6D7A">
        <w:t xml:space="preserve"> </w:t>
      </w:r>
    </w:p>
    <w:p w14:paraId="4C8A17EE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9)</w:t>
      </w:r>
      <w:r w:rsidRPr="00531105">
        <w:rPr>
          <w:rFonts w:ascii="Arial Narrow" w:eastAsia="Times New Roman" w:hAnsi="Arial Narrow" w:cs="Times New Roman"/>
          <w:sz w:val="24"/>
          <w:szCs w:val="24"/>
        </w:rPr>
        <w:t>Informujemy o przysługuj</w:t>
      </w:r>
      <w:r>
        <w:rPr>
          <w:rFonts w:ascii="Arial Narrow" w:eastAsia="Times New Roman" w:hAnsi="Arial Narrow" w:cs="Times New Roman"/>
          <w:sz w:val="24"/>
          <w:szCs w:val="24"/>
        </w:rPr>
        <w:t>ącym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praw</w:t>
      </w:r>
      <w:r>
        <w:rPr>
          <w:rFonts w:ascii="Arial Narrow" w:eastAsia="Times New Roman" w:hAnsi="Arial Narrow" w:cs="Times New Roman"/>
          <w:sz w:val="24"/>
          <w:szCs w:val="24"/>
        </w:rPr>
        <w:t>ie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do:</w:t>
      </w:r>
    </w:p>
    <w:p w14:paraId="68C4E631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dostępu do swoich danych osobowych i żądania ich kopii,</w:t>
      </w:r>
    </w:p>
    <w:p w14:paraId="64BFD2BF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sprostowania</w:t>
      </w:r>
      <w:r>
        <w:rPr>
          <w:rFonts w:ascii="Arial Narrow" w:eastAsia="Times New Roman" w:hAnsi="Arial Narrow"/>
          <w:sz w:val="24"/>
          <w:szCs w:val="24"/>
        </w:rPr>
        <w:t xml:space="preserve"> (poprawienia)</w:t>
      </w:r>
      <w:r w:rsidRPr="00531105">
        <w:rPr>
          <w:rFonts w:ascii="Arial Narrow" w:eastAsia="Times New Roman" w:hAnsi="Arial Narrow"/>
          <w:sz w:val="24"/>
          <w:szCs w:val="24"/>
        </w:rPr>
        <w:t xml:space="preserve"> swoich danych osobowych,</w:t>
      </w:r>
    </w:p>
    <w:p w14:paraId="2E04C746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żądania ograniczenia przetwarzania swoich danych,</w:t>
      </w:r>
    </w:p>
    <w:p w14:paraId="085D92C3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przenoszenia danych,</w:t>
      </w:r>
    </w:p>
    <w:p w14:paraId="08D3FD83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cofnięcia zgód,</w:t>
      </w:r>
    </w:p>
    <w:p w14:paraId="47B146AF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sprzeciwu wobec przetwarzania danych,</w:t>
      </w:r>
    </w:p>
    <w:p w14:paraId="76F174F9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usunięcia danych</w:t>
      </w:r>
      <w:r>
        <w:rPr>
          <w:rFonts w:ascii="Arial Narrow" w:eastAsia="Times New Roman" w:hAnsi="Arial Narrow"/>
          <w:sz w:val="24"/>
          <w:szCs w:val="24"/>
        </w:rPr>
        <w:t>, jeżeli nie zachodzą przesłanki wyłączające wskazane w art. 17 ust. 3 RODO</w:t>
      </w:r>
      <w:r w:rsidRPr="00531105">
        <w:rPr>
          <w:rFonts w:ascii="Arial Narrow" w:eastAsia="Times New Roman" w:hAnsi="Arial Narrow"/>
          <w:sz w:val="24"/>
          <w:szCs w:val="24"/>
        </w:rPr>
        <w:t>.</w:t>
      </w:r>
    </w:p>
    <w:p w14:paraId="282166A6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Z uprawnień możesz skorzystać kontaktując się pisemnie lub e-mail z IOD (pkt 2, 3).</w:t>
      </w:r>
    </w:p>
    <w:p w14:paraId="246BC141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10)</w:t>
      </w:r>
      <w:r w:rsidRPr="00531105">
        <w:rPr>
          <w:rFonts w:ascii="Arial Narrow" w:eastAsia="Times New Roman" w:hAnsi="Arial Narrow" w:cs="Times New Roman"/>
          <w:sz w:val="24"/>
          <w:szCs w:val="24"/>
        </w:rPr>
        <w:t>Masz prawo wnieść skargę do organu nadzorczego. W Polsce organem takim jest Prezes Urzędu Ochrony Danych Osobowych.</w:t>
      </w:r>
    </w:p>
    <w:p w14:paraId="41D897C1" w14:textId="77777777" w:rsidR="00E85E39" w:rsidRDefault="00E85E39" w:rsidP="009F408C">
      <w:pPr>
        <w:pStyle w:val="Tekstprzypisukocowego"/>
        <w:jc w:val="both"/>
        <w:rPr>
          <w:rFonts w:ascii="Arial Narrow" w:hAnsi="Arial Narrow" w:cs="Arial"/>
          <w:sz w:val="21"/>
          <w:szCs w:val="21"/>
        </w:rPr>
      </w:pPr>
    </w:p>
    <w:sectPr w:rsidR="00E85E39" w:rsidSect="009C4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CE98" w14:textId="77777777" w:rsidR="00485488" w:rsidRDefault="00485488" w:rsidP="009F408C">
      <w:pPr>
        <w:spacing w:after="0" w:line="240" w:lineRule="auto"/>
      </w:pPr>
      <w:r>
        <w:separator/>
      </w:r>
    </w:p>
  </w:endnote>
  <w:endnote w:type="continuationSeparator" w:id="0">
    <w:p w14:paraId="74BE3215" w14:textId="77777777" w:rsidR="00485488" w:rsidRDefault="00485488" w:rsidP="009F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E089" w14:textId="77777777" w:rsidR="00F17805" w:rsidRDefault="00F178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F9FD" w14:textId="77777777" w:rsidR="00597DB7" w:rsidRDefault="00597DB7" w:rsidP="00F31906">
    <w:pPr>
      <w:pStyle w:val="Stopka"/>
    </w:pPr>
  </w:p>
  <w:p w14:paraId="64525991" w14:textId="77777777" w:rsidR="00597DB7" w:rsidRPr="00F31906" w:rsidRDefault="00597DB7" w:rsidP="00F319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A398" w14:textId="77777777" w:rsidR="00F17805" w:rsidRDefault="00F17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807F" w14:textId="77777777" w:rsidR="00485488" w:rsidRDefault="00485488" w:rsidP="009F408C">
      <w:pPr>
        <w:spacing w:after="0" w:line="240" w:lineRule="auto"/>
      </w:pPr>
      <w:r>
        <w:separator/>
      </w:r>
    </w:p>
  </w:footnote>
  <w:footnote w:type="continuationSeparator" w:id="0">
    <w:p w14:paraId="72AE72C1" w14:textId="77777777" w:rsidR="00485488" w:rsidRDefault="00485488" w:rsidP="009F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701" w14:textId="77777777" w:rsidR="00F17805" w:rsidRDefault="00F178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FD97" w14:textId="0A042C60" w:rsidR="00597DB7" w:rsidRDefault="00597D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0DFF" w14:textId="77777777" w:rsidR="00F17805" w:rsidRDefault="00F178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CE9"/>
    <w:multiLevelType w:val="hybridMultilevel"/>
    <w:tmpl w:val="FC6E9C9C"/>
    <w:lvl w:ilvl="0" w:tplc="04150017">
      <w:start w:val="1"/>
      <w:numFmt w:val="lowerLetter"/>
      <w:lvlText w:val="%1)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4EE7DED"/>
    <w:multiLevelType w:val="hybridMultilevel"/>
    <w:tmpl w:val="A4DE7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AE1809"/>
    <w:multiLevelType w:val="hybridMultilevel"/>
    <w:tmpl w:val="79D454FA"/>
    <w:lvl w:ilvl="0" w:tplc="5EE4DE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C00E07"/>
    <w:multiLevelType w:val="hybridMultilevel"/>
    <w:tmpl w:val="F3E8A4DC"/>
    <w:lvl w:ilvl="0" w:tplc="ADA8AAB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 w15:restartNumberingAfterBreak="0">
    <w:nsid w:val="4D2E31B9"/>
    <w:multiLevelType w:val="hybridMultilevel"/>
    <w:tmpl w:val="4C0CEF9C"/>
    <w:lvl w:ilvl="0" w:tplc="D2E0750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704D155A"/>
    <w:multiLevelType w:val="hybridMultilevel"/>
    <w:tmpl w:val="E71EE6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016932">
    <w:abstractNumId w:val="5"/>
  </w:num>
  <w:num w:numId="2" w16cid:durableId="152451590">
    <w:abstractNumId w:val="0"/>
  </w:num>
  <w:num w:numId="3" w16cid:durableId="1124228392">
    <w:abstractNumId w:val="3"/>
  </w:num>
  <w:num w:numId="4" w16cid:durableId="2039154976">
    <w:abstractNumId w:val="4"/>
  </w:num>
  <w:num w:numId="5" w16cid:durableId="343169981">
    <w:abstractNumId w:val="2"/>
  </w:num>
  <w:num w:numId="6" w16cid:durableId="158075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8C"/>
    <w:rsid w:val="00011A05"/>
    <w:rsid w:val="00037F70"/>
    <w:rsid w:val="00044289"/>
    <w:rsid w:val="00055E20"/>
    <w:rsid w:val="0006306D"/>
    <w:rsid w:val="00074CFE"/>
    <w:rsid w:val="000B49BD"/>
    <w:rsid w:val="00121D44"/>
    <w:rsid w:val="001B385D"/>
    <w:rsid w:val="001D0409"/>
    <w:rsid w:val="001F65E4"/>
    <w:rsid w:val="00212D3F"/>
    <w:rsid w:val="002E18C8"/>
    <w:rsid w:val="003450BF"/>
    <w:rsid w:val="00412634"/>
    <w:rsid w:val="00485488"/>
    <w:rsid w:val="004D6ACB"/>
    <w:rsid w:val="005238B6"/>
    <w:rsid w:val="005279A9"/>
    <w:rsid w:val="00583830"/>
    <w:rsid w:val="00594D11"/>
    <w:rsid w:val="00597DB7"/>
    <w:rsid w:val="005D439C"/>
    <w:rsid w:val="00627BAC"/>
    <w:rsid w:val="006449C5"/>
    <w:rsid w:val="006B4F02"/>
    <w:rsid w:val="0073307D"/>
    <w:rsid w:val="007535D0"/>
    <w:rsid w:val="007A5BF7"/>
    <w:rsid w:val="007F1050"/>
    <w:rsid w:val="007F5B42"/>
    <w:rsid w:val="0080047D"/>
    <w:rsid w:val="0081522D"/>
    <w:rsid w:val="008204B2"/>
    <w:rsid w:val="00825A33"/>
    <w:rsid w:val="008521B7"/>
    <w:rsid w:val="0087059F"/>
    <w:rsid w:val="00873D90"/>
    <w:rsid w:val="008C2C08"/>
    <w:rsid w:val="00920F52"/>
    <w:rsid w:val="009C4C11"/>
    <w:rsid w:val="009F408C"/>
    <w:rsid w:val="00A32CBF"/>
    <w:rsid w:val="00A3467A"/>
    <w:rsid w:val="00A37596"/>
    <w:rsid w:val="00A8278F"/>
    <w:rsid w:val="00AB52ED"/>
    <w:rsid w:val="00AB6E17"/>
    <w:rsid w:val="00AD5B2A"/>
    <w:rsid w:val="00B0601F"/>
    <w:rsid w:val="00B10825"/>
    <w:rsid w:val="00B12DB9"/>
    <w:rsid w:val="00B344AF"/>
    <w:rsid w:val="00B538E6"/>
    <w:rsid w:val="00C10684"/>
    <w:rsid w:val="00C12F2F"/>
    <w:rsid w:val="00C34EB5"/>
    <w:rsid w:val="00C50715"/>
    <w:rsid w:val="00C57772"/>
    <w:rsid w:val="00C767F2"/>
    <w:rsid w:val="00C933A1"/>
    <w:rsid w:val="00CA3566"/>
    <w:rsid w:val="00CB1748"/>
    <w:rsid w:val="00CE600B"/>
    <w:rsid w:val="00CF0B18"/>
    <w:rsid w:val="00D755E6"/>
    <w:rsid w:val="00DA667F"/>
    <w:rsid w:val="00DC548E"/>
    <w:rsid w:val="00DC623D"/>
    <w:rsid w:val="00E85E39"/>
    <w:rsid w:val="00EF08B2"/>
    <w:rsid w:val="00F17805"/>
    <w:rsid w:val="00F72BF6"/>
    <w:rsid w:val="00FC4453"/>
    <w:rsid w:val="00FF26F6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8EF0"/>
  <w15:chartTrackingRefBased/>
  <w15:docId w15:val="{C7D353EE-DDD0-450F-B12D-9FDBF37F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408C"/>
    <w:rPr>
      <w:color w:val="0000FF"/>
      <w:u w:val="single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F40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8C"/>
  </w:style>
  <w:style w:type="paragraph" w:styleId="Stopka">
    <w:name w:val="footer"/>
    <w:basedOn w:val="Normalny"/>
    <w:link w:val="Stopka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8C"/>
  </w:style>
  <w:style w:type="character" w:styleId="Odwoaniedokomentarza">
    <w:name w:val="annotation reference"/>
    <w:basedOn w:val="Domylnaczcionkaakapitu"/>
    <w:uiPriority w:val="99"/>
    <w:semiHidden/>
    <w:unhideWhenUsed/>
    <w:rsid w:val="009F4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08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408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0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0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08C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9C4C1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4C11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lp1 Znak"/>
    <w:link w:val="Akapitzlist"/>
    <w:uiPriority w:val="34"/>
    <w:rsid w:val="008152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Drużyński Grzegorz (51000505)</dc:creator>
  <cp:keywords/>
  <dc:description/>
  <cp:lastModifiedBy>Giler Monika</cp:lastModifiedBy>
  <cp:revision>3</cp:revision>
  <dcterms:created xsi:type="dcterms:W3CDTF">2026-02-20T08:10:00Z</dcterms:created>
  <dcterms:modified xsi:type="dcterms:W3CDTF">2026-02-20T08:12:00Z</dcterms:modified>
</cp:coreProperties>
</file>