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Dzień kobiet świętem obowiązkowym. Wyniki badania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 dobie konsumpcjonizmu polskie kobiety wysyłają jasny sygnał: tradycyjne upominki ustępują miejsca wspólnym przeżyciom. Jak wynika z najnowszego badania, aż 99% pań świętuje 8 marca, jednak dla większości z nich (59%) najcenniejszym podarunkiem jest czas spędzony z bliskimi. Współczesna definicja idealnego prezentu to dziś przede wszystkim zrozumienie pasji (37%) oraz unikalne doświadczenia, takie jak lot balonem czy wspólne warsztaty, które budują więzi i stają się impulsem do osobistego rozwoju.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Wyniki badania “Role płciowe kobiet a ich emocje” serwisu Prezentmarzeń  w jednoznaczny sposób podkreślają szeroką i ugruntowaną celebrację Dnia Kobiet w społeczeństwie. Aż 99% pań deklaruje, że obchodzi to święto. Tak wysoki odsetek wskazuje na Dzień Kobiet jako wydarzenie o niezwykle silnym charakterze społecznym i kulturowym, stanowiące istotny element kalendarza dla niemal wszystkich ankietowanych pań. Jedynie marginalny 1% nie obchodzi tego dnia, co dodatkowo potwierdza jego powszechną akceptację i znaczenie. Panie uważają, że wręczanie prezentów w postaci emocji wpływa na wartość relacji i wspólnego czasu. Zdecydowana większość, bo aż 59%, pragnie przede wszystkim czasu spędzonego z bliskimi, pełnego rozmów i radości, co podkreśla fundamentalną potrzebę więzi międzyludzkich. Na drugim miejscu, z wynikiem 24%, znalazła się chęć spędzenia wyjątkowego dnia, w którym ktoś spełni marzenia lub pragnienia, co odzwierciedla pragnienie personalizowanych gestów i spełnienia osobistych aspiracji.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Ponad połowa ankietowanych kobiet (53%) pragnie, aby prezent odzwierciedlał ich uczucia poprzez wspólnie spędzony czas, co utwierdza w przekonaniu, że to budowanie więzi i wspólne przeżycia są dla nich najcenniejsze. Blisko jedna trzecia (29%) preferuje doświadczenie emocjonalne, takie jak wyjazd lub warsztaty, co świadczy o docenianiu możliwości rozwoju i tworzenia wspomnień. Słowa wsparcia, choć ważne, są preferowane przez znacznie mniejszą grupę (12%), a osobiste przedmioty mające szczególne znaczenie cieszą się najmniejszym uznaniem (6%). Wyniki te wyraźnie podkreślają trend odchodzenia od materialnych upominków na rzecz tych, które wzbogacają relacje i dostarczają niezapomnianych wrażeń emocjonalnych.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Zdecydowana większość, bo 35% ankietowanych kobie, uznaje zorganizowanie niespodzianki w jej stylu za najbardziej emocjonalne, co podkreśla wartość indywidualnego podejścia i poczucia bycia naprawdę zrozumianym. Słowa otuchy i zrozumienia (27%) oraz fizyczny dotyk, jak przytulenie (21%) również plasują się wysoko, świadcząc o niezmiennej potrzebie werbalnego i fizycznego wsparcia. Mniej, choć nadal ważne, jest wspólne dzielenie się wspomnieniami i emocjami (17%), co sugeruje, że choć retrospekcja jest ceniona, to aktywny, kreatywny gest jest dla wielu bardziej wzruszający.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Znaczenie prezentów emocjonalnych wykracza daleko poza proste wyrażenie uczuć, stając się dla wielu bodźcem do osobistego rozwoju i pogłębiania relacji. Dla 31% respondentów taki podarunek przede wszystkim zainspirowałby ich do działania, co wskazuje na pragnienie, by gesty te miały realny wpływ na ich życie. Niewiele mniej, bo 29%, doceniałoby je za to, że wzmocniłyby relacje z bliskimi, podkreślając tym samym wartość więzi międzyludzkich. Ponad jedna czwarta ankietowanych (26%) widziałaby w nich przypomnienie o ważnych wartościach w życiu, a 14% czułoby się dzięki nim kochana i doceniana. Te zróżnicowane odpowiedzi pokazują, że prezenty emocjonalne pełnią wiele funkcji, od inspiracji i budowania relacji, po wzmocnienie poczucia wartości i przypominanie o fundamentalnych aspektach egzystencji.</w:t>
      </w:r>
      <w:r w:rsidDel="00000000" w:rsidR="00000000" w:rsidRPr="00000000">
        <w:rPr>
          <w:rtl w:val="0"/>
        </w:rPr>
        <w:t xml:space="preserve"> - mówi Wiktoria Pieńkosz z serwisu Prezentmarzeń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Aby prezent był naprawdę wyjątkowy, respondenci badania wskazują na głębokie zrozumienie i personalizację. Najwięcej, bo aż 37% ankietowanych, ceni sobie prezent, który ma „związek z moją pasją lub zainteresowaniami”, co podkreśla znaczenie uwagi i znajomości osoby obdarowywanej. Drugim w kolejności czynnikiem jest „unikalność i oryginalność prezentu” (24%), co świadczy o poszukiwaniu nietuzinkowych gestów. Co ciekawe, „osobisty akcent lub wiadomość” (20%) oraz „wspólne przeżywanie momentu z bliskimi” (19%) – choć ważne – uplasowały się niżej niż te aspekty, które podkreślają indywidualność i autentyczność samego podarunku. Wyniki te sugerują, że w erze masowej produkcji, najbardziej cenione są te gesty, które mówią: „znam cię i dbam o to, co dla ciebie ważne”.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Wśród niestandardowych propozycji prezentów, respondenci badania najchętniej wybraliby lot balonem (31%). Drugim popularnym wyborem okazał się relaks, a konkretnie masaż (23%), wyprzedzając warsztaty ceramiczne (18%) oraz voucher do SPA (15%). Choć wiele osób ceni sobie relaks i kreatywne spędzanie czasu, to najbardziej pożądanymi niestandardowymi prezentami są te, które dostarczają unikalnych i emocjonujących przeżyć, wychodzących poza codzienną rutynę.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Badanie „Role płciowe kobiet a ich emocje” zostało zrealizowane przez serwis Prezentmarzeń w lutym 2026 r., N = 1270, metodą CAWI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