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E084" w14:textId="77777777" w:rsidR="007D551D" w:rsidRDefault="007D551D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AB341B0" w14:textId="77777777" w:rsidR="00FD1DEB" w:rsidRPr="0096348A" w:rsidRDefault="00FD1DEB" w:rsidP="00FD1DE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96348A">
        <w:rPr>
          <w:rFonts w:eastAsia="Times New Roman" w:cstheme="minorHAnsi"/>
          <w:b/>
          <w:bCs/>
          <w:lang w:eastAsia="pl-PL"/>
        </w:rPr>
        <w:t>Zamek Królewski w Warszawie w 2026 roku: dialog historii ze współczesnością</w:t>
      </w:r>
    </w:p>
    <w:p w14:paraId="451A0E3C" w14:textId="77777777" w:rsidR="00FD1DEB" w:rsidRPr="00855EA6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0C6B">
        <w:rPr>
          <w:rFonts w:eastAsia="Times New Roman" w:cstheme="minorHAnsi"/>
          <w:b/>
          <w:bCs/>
          <w:lang w:eastAsia="pl-PL"/>
        </w:rPr>
        <w:t>Bogaty sezon wystaw czasowych, inauguracja nowych ekspozycji stałych i rozwój oferty edukacyjnej – Zamek Królewski w Warszawie w 2026 roku zaprasza do dialogu historii ze współczesnością. Program obejmuje zarówno projekty artystyczne, jak i szerokie działania naukowe oraz wydawnicze.</w:t>
      </w:r>
    </w:p>
    <w:p w14:paraId="13A0F2A9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96348A">
        <w:rPr>
          <w:rFonts w:eastAsia="Times New Roman" w:cstheme="minorHAnsi"/>
          <w:b/>
          <w:bCs/>
          <w:lang w:eastAsia="pl-PL"/>
        </w:rPr>
        <w:t>Wystawy: od sztuki współczesnej po wielkie narracje historyczne</w:t>
      </w:r>
    </w:p>
    <w:p w14:paraId="2089EF39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6348A">
        <w:rPr>
          <w:rFonts w:eastAsia="Times New Roman" w:cstheme="minorHAnsi"/>
          <w:lang w:eastAsia="pl-PL"/>
        </w:rPr>
        <w:t xml:space="preserve">Sezon wystawienniczy </w:t>
      </w:r>
      <w:r>
        <w:rPr>
          <w:rFonts w:eastAsia="Times New Roman" w:cstheme="minorHAnsi"/>
          <w:lang w:eastAsia="pl-PL"/>
        </w:rPr>
        <w:t xml:space="preserve">w </w:t>
      </w:r>
      <w:r w:rsidRPr="0096348A">
        <w:rPr>
          <w:rFonts w:eastAsia="Times New Roman" w:cstheme="minorHAnsi"/>
          <w:lang w:eastAsia="pl-PL"/>
        </w:rPr>
        <w:t xml:space="preserve">2026 roku otworzyła wystawa </w:t>
      </w:r>
      <w:r w:rsidRPr="0025399D">
        <w:rPr>
          <w:rFonts w:eastAsia="Times New Roman" w:cstheme="minorHAnsi"/>
          <w:bCs/>
          <w:i/>
          <w:lang w:eastAsia="pl-PL"/>
        </w:rPr>
        <w:t>Łukasz Stokłosa</w:t>
      </w:r>
      <w:r w:rsidRPr="0025399D">
        <w:rPr>
          <w:rFonts w:eastAsia="Times New Roman" w:cstheme="minorHAnsi"/>
          <w:i/>
          <w:lang w:eastAsia="pl-PL"/>
        </w:rPr>
        <w:t>.</w:t>
      </w:r>
      <w:r w:rsidRPr="0096348A">
        <w:rPr>
          <w:rFonts w:eastAsia="Times New Roman" w:cstheme="minorHAnsi"/>
          <w:lang w:eastAsia="pl-PL"/>
        </w:rPr>
        <w:t xml:space="preserve"> </w:t>
      </w:r>
      <w:r w:rsidRPr="00380C6B">
        <w:rPr>
          <w:rFonts w:eastAsia="Times New Roman" w:cstheme="minorHAnsi"/>
          <w:i/>
          <w:iCs/>
          <w:lang w:eastAsia="pl-PL"/>
        </w:rPr>
        <w:t>Lśnienie</w:t>
      </w:r>
      <w:r w:rsidRPr="0096348A">
        <w:rPr>
          <w:rFonts w:eastAsia="Times New Roman" w:cstheme="minorHAnsi"/>
          <w:lang w:eastAsia="pl-PL"/>
        </w:rPr>
        <w:t xml:space="preserve"> – ekspozycja sztuki współczesnej prezentowana od 16 stycznia w Pokojach Królewiczowskich </w:t>
      </w:r>
      <w:r>
        <w:rPr>
          <w:rFonts w:eastAsia="Times New Roman" w:cstheme="minorHAnsi"/>
          <w:lang w:eastAsia="pl-PL"/>
        </w:rPr>
        <w:t>i</w:t>
      </w:r>
      <w:r w:rsidRPr="0096348A">
        <w:rPr>
          <w:rFonts w:eastAsia="Times New Roman" w:cstheme="minorHAnsi"/>
          <w:lang w:eastAsia="pl-PL"/>
        </w:rPr>
        <w:t xml:space="preserve"> wybranych salach Apartamentu Królewskiego. Twórczość jednego z najciekawszych współczesnych polskich malarzy została zestawiona w bezpośrednim dialogu z XIX-wiecznym malarstwem historycznym </w:t>
      </w:r>
      <w:r w:rsidRPr="00380C6B">
        <w:rPr>
          <w:rFonts w:eastAsia="Times New Roman" w:cstheme="minorHAnsi"/>
          <w:bCs/>
          <w:lang w:eastAsia="pl-PL"/>
        </w:rPr>
        <w:t>Jana Matejki</w:t>
      </w:r>
      <w:r>
        <w:rPr>
          <w:rFonts w:eastAsia="Times New Roman" w:cstheme="minorHAnsi"/>
          <w:lang w:eastAsia="pl-PL"/>
        </w:rPr>
        <w:t xml:space="preserve"> i s</w:t>
      </w:r>
      <w:r w:rsidRPr="0096348A">
        <w:rPr>
          <w:rFonts w:eastAsia="Times New Roman" w:cstheme="minorHAnsi"/>
          <w:lang w:eastAsia="pl-PL"/>
        </w:rPr>
        <w:t>tworz</w:t>
      </w:r>
      <w:r>
        <w:rPr>
          <w:rFonts w:eastAsia="Times New Roman" w:cstheme="minorHAnsi"/>
          <w:lang w:eastAsia="pl-PL"/>
        </w:rPr>
        <w:t>yła wraz z nim</w:t>
      </w:r>
      <w:r w:rsidRPr="0096348A">
        <w:rPr>
          <w:rFonts w:eastAsia="Times New Roman" w:cstheme="minorHAnsi"/>
          <w:lang w:eastAsia="pl-PL"/>
        </w:rPr>
        <w:t xml:space="preserve"> wielowymiarową op</w:t>
      </w:r>
      <w:r w:rsidRPr="00380C6B">
        <w:rPr>
          <w:rFonts w:eastAsia="Times New Roman" w:cstheme="minorHAnsi"/>
          <w:lang w:eastAsia="pl-PL"/>
        </w:rPr>
        <w:t>owieść.</w:t>
      </w:r>
    </w:p>
    <w:p w14:paraId="66AB2F87" w14:textId="24A9077A" w:rsidR="00FD1DEB" w:rsidRPr="0096348A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55EA6">
        <w:rPr>
          <w:rFonts w:eastAsia="Times New Roman" w:cstheme="minorHAnsi"/>
          <w:lang w:eastAsia="pl-PL"/>
        </w:rPr>
        <w:t>Jednym z najważniejszych projektów wiosny będzie</w:t>
      </w:r>
      <w:r w:rsidRPr="00380C6B">
        <w:rPr>
          <w:rFonts w:eastAsia="Times New Roman" w:cstheme="minorHAnsi"/>
          <w:lang w:eastAsia="pl-PL"/>
        </w:rPr>
        <w:t xml:space="preserve"> </w:t>
      </w:r>
      <w:r w:rsidRPr="0096348A">
        <w:rPr>
          <w:rFonts w:eastAsia="Times New Roman" w:cstheme="minorHAnsi"/>
          <w:lang w:eastAsia="pl-PL"/>
        </w:rPr>
        <w:t xml:space="preserve">wystawa </w:t>
      </w:r>
      <w:r w:rsidRPr="00380C6B">
        <w:rPr>
          <w:rFonts w:eastAsia="Times New Roman" w:cstheme="minorHAnsi"/>
          <w:i/>
          <w:iCs/>
          <w:lang w:eastAsia="pl-PL"/>
        </w:rPr>
        <w:t>Ostatni zamek. Zamczystość polska: od Wawelu do Stobnicy</w:t>
      </w:r>
      <w:r w:rsidRPr="0096348A">
        <w:rPr>
          <w:rFonts w:eastAsia="Times New Roman" w:cstheme="minorHAnsi"/>
          <w:lang w:eastAsia="pl-PL"/>
        </w:rPr>
        <w:t xml:space="preserve"> – opowieść o fenomenie zamku jako symbolu władzy, prestiżu i wyobraźni narodowej, od historycznych rezydencji królewskich po najnowsze realizacje architektoniczne. W</w:t>
      </w:r>
      <w:r>
        <w:rPr>
          <w:rFonts w:eastAsia="Times New Roman" w:cstheme="minorHAnsi"/>
          <w:lang w:eastAsia="pl-PL"/>
        </w:rPr>
        <w:t> </w:t>
      </w:r>
      <w:r w:rsidRPr="0096348A">
        <w:rPr>
          <w:rFonts w:eastAsia="Times New Roman" w:cstheme="minorHAnsi"/>
          <w:lang w:eastAsia="pl-PL"/>
        </w:rPr>
        <w:t xml:space="preserve">Pałacu </w:t>
      </w:r>
      <w:r>
        <w:rPr>
          <w:rFonts w:eastAsia="Times New Roman" w:cstheme="minorHAnsi"/>
          <w:lang w:eastAsia="pl-PL"/>
        </w:rPr>
        <w:t>p</w:t>
      </w:r>
      <w:r w:rsidRPr="0096348A">
        <w:rPr>
          <w:rFonts w:eastAsia="Times New Roman" w:cstheme="minorHAnsi"/>
          <w:lang w:eastAsia="pl-PL"/>
        </w:rPr>
        <w:t xml:space="preserve">od Blachą </w:t>
      </w:r>
      <w:r w:rsidRPr="00380C6B">
        <w:rPr>
          <w:rFonts w:eastAsia="Times New Roman" w:cstheme="minorHAnsi"/>
          <w:lang w:eastAsia="pl-PL"/>
        </w:rPr>
        <w:t xml:space="preserve">(27 marca – 28 czerwca) </w:t>
      </w:r>
      <w:r w:rsidRPr="0096348A">
        <w:rPr>
          <w:rFonts w:eastAsia="Times New Roman" w:cstheme="minorHAnsi"/>
          <w:lang w:eastAsia="pl-PL"/>
        </w:rPr>
        <w:t xml:space="preserve">pokazane zostaną fotografie m.in. Nicolasa </w:t>
      </w:r>
      <w:proofErr w:type="spellStart"/>
      <w:r w:rsidRPr="0096348A">
        <w:rPr>
          <w:rFonts w:eastAsia="Times New Roman" w:cstheme="minorHAnsi"/>
          <w:lang w:eastAsia="pl-PL"/>
        </w:rPr>
        <w:t>Grospierre’a</w:t>
      </w:r>
      <w:proofErr w:type="spellEnd"/>
      <w:r w:rsidRPr="0096348A">
        <w:rPr>
          <w:rFonts w:eastAsia="Times New Roman" w:cstheme="minorHAnsi"/>
          <w:lang w:eastAsia="pl-PL"/>
        </w:rPr>
        <w:t xml:space="preserve">, Marty </w:t>
      </w:r>
      <w:proofErr w:type="spellStart"/>
      <w:r w:rsidRPr="0096348A">
        <w:rPr>
          <w:rFonts w:eastAsia="Times New Roman" w:cstheme="minorHAnsi"/>
          <w:lang w:eastAsia="pl-PL"/>
        </w:rPr>
        <w:t>Ejsmont</w:t>
      </w:r>
      <w:proofErr w:type="spellEnd"/>
      <w:r w:rsidRPr="0096348A">
        <w:rPr>
          <w:rFonts w:eastAsia="Times New Roman" w:cstheme="minorHAnsi"/>
          <w:lang w:eastAsia="pl-PL"/>
        </w:rPr>
        <w:t xml:space="preserve"> i Mateusza Pawlukiewicza, a także rysunki architektoniczne, makiety, archiwalia </w:t>
      </w:r>
      <w:r>
        <w:rPr>
          <w:rFonts w:eastAsia="Times New Roman" w:cstheme="minorHAnsi"/>
          <w:lang w:eastAsia="pl-PL"/>
        </w:rPr>
        <w:br/>
      </w:r>
      <w:r w:rsidRPr="0096348A">
        <w:rPr>
          <w:rFonts w:eastAsia="Times New Roman" w:cstheme="minorHAnsi"/>
          <w:lang w:eastAsia="pl-PL"/>
        </w:rPr>
        <w:t xml:space="preserve">i infografiki. Punktem kulminacyjnym ekspozycji będzie instalacja </w:t>
      </w:r>
      <w:r w:rsidRPr="00380C6B">
        <w:rPr>
          <w:rFonts w:eastAsia="Times New Roman" w:cstheme="minorHAnsi"/>
          <w:i/>
          <w:iCs/>
          <w:lang w:eastAsia="pl-PL"/>
        </w:rPr>
        <w:t>Ostatni zamek</w:t>
      </w:r>
      <w:r w:rsidRPr="0096348A">
        <w:rPr>
          <w:rFonts w:eastAsia="Times New Roman" w:cstheme="minorHAnsi"/>
          <w:lang w:eastAsia="pl-PL"/>
        </w:rPr>
        <w:t xml:space="preserve">, stworzona przez kolektyw artystyczno-kuratorski Turnus i </w:t>
      </w:r>
      <w:proofErr w:type="spellStart"/>
      <w:r w:rsidRPr="0096348A">
        <w:rPr>
          <w:rFonts w:eastAsia="Times New Roman" w:cstheme="minorHAnsi"/>
          <w:lang w:eastAsia="pl-PL"/>
        </w:rPr>
        <w:t>Mariię</w:t>
      </w:r>
      <w:proofErr w:type="spellEnd"/>
      <w:r w:rsidRPr="0096348A">
        <w:rPr>
          <w:rFonts w:eastAsia="Times New Roman" w:cstheme="minorHAnsi"/>
          <w:lang w:eastAsia="pl-PL"/>
        </w:rPr>
        <w:t xml:space="preserve"> </w:t>
      </w:r>
      <w:proofErr w:type="spellStart"/>
      <w:r w:rsidRPr="0096348A">
        <w:rPr>
          <w:rFonts w:eastAsia="Times New Roman" w:cstheme="minorHAnsi"/>
          <w:lang w:eastAsia="pl-PL"/>
        </w:rPr>
        <w:t>Kolomiitsevą</w:t>
      </w:r>
      <w:proofErr w:type="spellEnd"/>
      <w:r w:rsidRPr="0096348A">
        <w:rPr>
          <w:rFonts w:eastAsia="Times New Roman" w:cstheme="minorHAnsi"/>
          <w:lang w:eastAsia="pl-PL"/>
        </w:rPr>
        <w:t xml:space="preserve"> we współpracy z</w:t>
      </w:r>
      <w:r>
        <w:rPr>
          <w:rFonts w:eastAsia="Times New Roman" w:cstheme="minorHAnsi"/>
          <w:lang w:eastAsia="pl-PL"/>
        </w:rPr>
        <w:t> </w:t>
      </w:r>
      <w:r w:rsidRPr="0096348A">
        <w:rPr>
          <w:rFonts w:eastAsia="Times New Roman" w:cstheme="minorHAnsi"/>
          <w:lang w:eastAsia="pl-PL"/>
        </w:rPr>
        <w:t xml:space="preserve">zaproszonymi artystkami i artystami: Zuzanną Bartoszek, Wiktorią </w:t>
      </w:r>
      <w:proofErr w:type="spellStart"/>
      <w:r w:rsidRPr="0096348A">
        <w:rPr>
          <w:rFonts w:eastAsia="Times New Roman" w:cstheme="minorHAnsi"/>
          <w:lang w:eastAsia="pl-PL"/>
        </w:rPr>
        <w:t>Kienik</w:t>
      </w:r>
      <w:r w:rsidRPr="00380C6B">
        <w:rPr>
          <w:rFonts w:eastAsia="Times New Roman" w:cstheme="minorHAnsi"/>
          <w:lang w:eastAsia="pl-PL"/>
        </w:rPr>
        <w:t>sman</w:t>
      </w:r>
      <w:proofErr w:type="spellEnd"/>
      <w:r w:rsidRPr="00380C6B">
        <w:rPr>
          <w:rFonts w:eastAsia="Times New Roman" w:cstheme="minorHAnsi"/>
          <w:lang w:eastAsia="pl-PL"/>
        </w:rPr>
        <w:t xml:space="preserve">, Ant </w:t>
      </w:r>
      <w:proofErr w:type="spellStart"/>
      <w:r w:rsidRPr="00380C6B">
        <w:rPr>
          <w:rFonts w:eastAsia="Times New Roman" w:cstheme="minorHAnsi"/>
          <w:lang w:eastAsia="pl-PL"/>
        </w:rPr>
        <w:t>Łakomsk</w:t>
      </w:r>
      <w:proofErr w:type="spellEnd"/>
      <w:r w:rsidRPr="0096348A">
        <w:rPr>
          <w:rFonts w:eastAsia="Times New Roman" w:cstheme="minorHAnsi"/>
          <w:lang w:eastAsia="pl-PL"/>
        </w:rPr>
        <w:t>, Kubą Stęp</w:t>
      </w:r>
      <w:r>
        <w:rPr>
          <w:rFonts w:eastAsia="Times New Roman" w:cstheme="minorHAnsi"/>
          <w:lang w:eastAsia="pl-PL"/>
        </w:rPr>
        <w:t>ień</w:t>
      </w:r>
      <w:r w:rsidRPr="0096348A">
        <w:rPr>
          <w:rFonts w:eastAsia="Times New Roman" w:cstheme="minorHAnsi"/>
          <w:lang w:eastAsia="pl-PL"/>
        </w:rPr>
        <w:t xml:space="preserve"> i Pawłem </w:t>
      </w:r>
      <w:proofErr w:type="spellStart"/>
      <w:r w:rsidRPr="0096348A">
        <w:rPr>
          <w:rFonts w:eastAsia="Times New Roman" w:cstheme="minorHAnsi"/>
          <w:lang w:eastAsia="pl-PL"/>
        </w:rPr>
        <w:t>Donhöffnerem</w:t>
      </w:r>
      <w:proofErr w:type="spellEnd"/>
      <w:r w:rsidRPr="0096348A">
        <w:rPr>
          <w:rFonts w:eastAsia="Times New Roman" w:cstheme="minorHAnsi"/>
          <w:lang w:eastAsia="pl-PL"/>
        </w:rPr>
        <w:t xml:space="preserve"> Ziębą.</w:t>
      </w:r>
    </w:p>
    <w:p w14:paraId="504B355E" w14:textId="77777777" w:rsidR="00FD1DEB" w:rsidRPr="00380C6B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17 kwietnia</w:t>
      </w:r>
      <w:r w:rsidRPr="00380C6B">
        <w:rPr>
          <w:rFonts w:eastAsia="Times New Roman" w:cstheme="minorHAnsi"/>
          <w:lang w:eastAsia="pl-PL"/>
        </w:rPr>
        <w:t xml:space="preserve"> zapowi</w:t>
      </w:r>
      <w:r>
        <w:rPr>
          <w:rFonts w:eastAsia="Times New Roman" w:cstheme="minorHAnsi"/>
          <w:lang w:eastAsia="pl-PL"/>
        </w:rPr>
        <w:t>e</w:t>
      </w:r>
      <w:r w:rsidRPr="00380C6B">
        <w:rPr>
          <w:rFonts w:eastAsia="Times New Roman" w:cstheme="minorHAnsi"/>
          <w:lang w:eastAsia="pl-PL"/>
        </w:rPr>
        <w:t>d</w:t>
      </w:r>
      <w:r>
        <w:rPr>
          <w:rFonts w:eastAsia="Times New Roman" w:cstheme="minorHAnsi"/>
          <w:lang w:eastAsia="pl-PL"/>
        </w:rPr>
        <w:t>ziane jest otwarcie</w:t>
      </w:r>
      <w:r w:rsidRPr="0096348A">
        <w:rPr>
          <w:rFonts w:eastAsia="Times New Roman" w:cstheme="minorHAnsi"/>
          <w:lang w:eastAsia="pl-PL"/>
        </w:rPr>
        <w:t xml:space="preserve"> </w:t>
      </w:r>
      <w:r w:rsidRPr="00380C6B">
        <w:rPr>
          <w:rFonts w:eastAsia="Times New Roman" w:cstheme="minorHAnsi"/>
          <w:i/>
          <w:iCs/>
          <w:lang w:eastAsia="pl-PL"/>
        </w:rPr>
        <w:t>Wielk</w:t>
      </w:r>
      <w:r>
        <w:rPr>
          <w:rFonts w:eastAsia="Times New Roman" w:cstheme="minorHAnsi"/>
          <w:i/>
          <w:iCs/>
          <w:lang w:eastAsia="pl-PL"/>
        </w:rPr>
        <w:t>iej</w:t>
      </w:r>
      <w:r w:rsidRPr="00380C6B">
        <w:rPr>
          <w:rFonts w:eastAsia="Times New Roman" w:cstheme="minorHAnsi"/>
          <w:i/>
          <w:iCs/>
          <w:lang w:eastAsia="pl-PL"/>
        </w:rPr>
        <w:t xml:space="preserve"> gr</w:t>
      </w:r>
      <w:r>
        <w:rPr>
          <w:rFonts w:eastAsia="Times New Roman" w:cstheme="minorHAnsi"/>
          <w:i/>
          <w:iCs/>
          <w:lang w:eastAsia="pl-PL"/>
        </w:rPr>
        <w:t>y</w:t>
      </w:r>
      <w:r w:rsidRPr="00380C6B">
        <w:rPr>
          <w:rFonts w:eastAsia="Times New Roman" w:cstheme="minorHAnsi"/>
          <w:i/>
          <w:iCs/>
          <w:lang w:eastAsia="pl-PL"/>
        </w:rPr>
        <w:t>. Oper</w:t>
      </w:r>
      <w:r>
        <w:rPr>
          <w:rFonts w:eastAsia="Times New Roman" w:cstheme="minorHAnsi"/>
          <w:i/>
          <w:iCs/>
          <w:lang w:eastAsia="pl-PL"/>
        </w:rPr>
        <w:t>y</w:t>
      </w:r>
      <w:r w:rsidRPr="00380C6B">
        <w:rPr>
          <w:rFonts w:eastAsia="Times New Roman" w:cstheme="minorHAnsi"/>
          <w:i/>
          <w:iCs/>
          <w:lang w:eastAsia="pl-PL"/>
        </w:rPr>
        <w:t xml:space="preserve"> Władysława IV</w:t>
      </w:r>
      <w:r w:rsidRPr="0096348A">
        <w:rPr>
          <w:rFonts w:eastAsia="Times New Roman" w:cstheme="minorHAnsi"/>
          <w:lang w:eastAsia="pl-PL"/>
        </w:rPr>
        <w:t>. Ekspozycja</w:t>
      </w:r>
      <w:r>
        <w:rPr>
          <w:rFonts w:eastAsia="Times New Roman" w:cstheme="minorHAnsi"/>
          <w:lang w:eastAsia="pl-PL"/>
        </w:rPr>
        <w:t>, która potrwa do 19 lipca,</w:t>
      </w:r>
      <w:r w:rsidRPr="0096348A">
        <w:rPr>
          <w:rFonts w:eastAsia="Times New Roman" w:cstheme="minorHAnsi"/>
          <w:lang w:eastAsia="pl-PL"/>
        </w:rPr>
        <w:t xml:space="preserve"> przybliży temat pierwszej sceny operowej w Polsce, działającej w Zamku w</w:t>
      </w:r>
      <w:r>
        <w:rPr>
          <w:rFonts w:eastAsia="Times New Roman" w:cstheme="minorHAnsi"/>
          <w:lang w:eastAsia="pl-PL"/>
        </w:rPr>
        <w:t> </w:t>
      </w:r>
      <w:r w:rsidRPr="0096348A">
        <w:rPr>
          <w:rFonts w:eastAsia="Times New Roman" w:cstheme="minorHAnsi"/>
          <w:lang w:eastAsia="pl-PL"/>
        </w:rPr>
        <w:t>XVII</w:t>
      </w:r>
      <w:r>
        <w:rPr>
          <w:rFonts w:eastAsia="Times New Roman" w:cstheme="minorHAnsi"/>
          <w:lang w:eastAsia="pl-PL"/>
        </w:rPr>
        <w:t> </w:t>
      </w:r>
      <w:r w:rsidRPr="0096348A">
        <w:rPr>
          <w:rFonts w:eastAsia="Times New Roman" w:cstheme="minorHAnsi"/>
          <w:lang w:eastAsia="pl-PL"/>
        </w:rPr>
        <w:t xml:space="preserve">wieku, a także postać </w:t>
      </w:r>
      <w:r w:rsidRPr="00380C6B">
        <w:rPr>
          <w:rFonts w:eastAsia="Times New Roman" w:cstheme="minorHAnsi"/>
          <w:bCs/>
          <w:lang w:eastAsia="pl-PL"/>
        </w:rPr>
        <w:t>Władysława IV Wazy</w:t>
      </w:r>
      <w:r w:rsidRPr="0096348A">
        <w:rPr>
          <w:rFonts w:eastAsia="Times New Roman" w:cstheme="minorHAnsi"/>
          <w:lang w:eastAsia="pl-PL"/>
        </w:rPr>
        <w:t xml:space="preserve">. Wystawa przypomni, że w okresie jego panowania Zamek był nie tylko przestrzenią władzy, lecz także ważnym ośrodkiem życia artystycznego. Choć do </w:t>
      </w:r>
      <w:r w:rsidRPr="00380C6B">
        <w:rPr>
          <w:rFonts w:eastAsia="Times New Roman" w:cstheme="minorHAnsi"/>
          <w:lang w:eastAsia="pl-PL"/>
        </w:rPr>
        <w:t>współczesnych</w:t>
      </w:r>
      <w:r w:rsidRPr="0096348A">
        <w:rPr>
          <w:rFonts w:eastAsia="Times New Roman" w:cstheme="minorHAnsi"/>
          <w:lang w:eastAsia="pl-PL"/>
        </w:rPr>
        <w:t xml:space="preserve"> czasów zachowało się niewiele oryginalnych obiektów z epoki, odtworz</w:t>
      </w:r>
      <w:r>
        <w:rPr>
          <w:rFonts w:eastAsia="Times New Roman" w:cstheme="minorHAnsi"/>
          <w:lang w:eastAsia="pl-PL"/>
        </w:rPr>
        <w:t>ona zostanie</w:t>
      </w:r>
      <w:r w:rsidRPr="0096348A">
        <w:rPr>
          <w:rFonts w:eastAsia="Times New Roman" w:cstheme="minorHAnsi"/>
          <w:lang w:eastAsia="pl-PL"/>
        </w:rPr>
        <w:t xml:space="preserve"> atmosfer</w:t>
      </w:r>
      <w:r>
        <w:rPr>
          <w:rFonts w:eastAsia="Times New Roman" w:cstheme="minorHAnsi"/>
          <w:lang w:eastAsia="pl-PL"/>
        </w:rPr>
        <w:t>a</w:t>
      </w:r>
      <w:r w:rsidRPr="0096348A">
        <w:rPr>
          <w:rFonts w:eastAsia="Times New Roman" w:cstheme="minorHAnsi"/>
          <w:lang w:eastAsia="pl-PL"/>
        </w:rPr>
        <w:t xml:space="preserve"> muzyczn</w:t>
      </w:r>
      <w:r>
        <w:rPr>
          <w:rFonts w:eastAsia="Times New Roman" w:cstheme="minorHAnsi"/>
          <w:lang w:eastAsia="pl-PL"/>
        </w:rPr>
        <w:t>a</w:t>
      </w:r>
      <w:r w:rsidRPr="0096348A">
        <w:rPr>
          <w:rFonts w:eastAsia="Times New Roman" w:cstheme="minorHAnsi"/>
          <w:lang w:eastAsia="pl-PL"/>
        </w:rPr>
        <w:t xml:space="preserve"> i scenograficzn</w:t>
      </w:r>
      <w:r>
        <w:rPr>
          <w:rFonts w:eastAsia="Times New Roman" w:cstheme="minorHAnsi"/>
          <w:lang w:eastAsia="pl-PL"/>
        </w:rPr>
        <w:t>a</w:t>
      </w:r>
      <w:r w:rsidRPr="0096348A">
        <w:rPr>
          <w:rFonts w:eastAsia="Times New Roman" w:cstheme="minorHAnsi"/>
          <w:lang w:eastAsia="pl-PL"/>
        </w:rPr>
        <w:t xml:space="preserve"> dworskiego teatru operowego.</w:t>
      </w:r>
    </w:p>
    <w:p w14:paraId="704B437E" w14:textId="03909DE1" w:rsidR="00FD1DEB" w:rsidRPr="00380C6B" w:rsidRDefault="00FD1DEB" w:rsidP="00FD1DEB">
      <w:pPr>
        <w:jc w:val="both"/>
        <w:rPr>
          <w:rFonts w:cstheme="minorHAnsi"/>
        </w:rPr>
      </w:pPr>
      <w:r w:rsidRPr="00380C6B">
        <w:rPr>
          <w:rFonts w:cstheme="minorHAnsi"/>
        </w:rPr>
        <w:t xml:space="preserve">W październiku </w:t>
      </w:r>
      <w:r>
        <w:rPr>
          <w:rFonts w:cstheme="minorHAnsi"/>
        </w:rPr>
        <w:t xml:space="preserve">w planach jest </w:t>
      </w:r>
      <w:r w:rsidRPr="00380C6B">
        <w:rPr>
          <w:rFonts w:cstheme="minorHAnsi"/>
        </w:rPr>
        <w:t>kolejna propozycja pokazująca zamek z mniej oczywistej strony. Zwiedzających zaprosimy na wystawę o rekonstrukcji i odbudow</w:t>
      </w:r>
      <w:r>
        <w:rPr>
          <w:rFonts w:cstheme="minorHAnsi"/>
        </w:rPr>
        <w:t>ie</w:t>
      </w:r>
      <w:r w:rsidRPr="00380C6B">
        <w:rPr>
          <w:rFonts w:cstheme="minorHAnsi"/>
        </w:rPr>
        <w:t xml:space="preserve"> Zamku Królewskiego w</w:t>
      </w:r>
      <w:r>
        <w:rPr>
          <w:rFonts w:cstheme="minorHAnsi"/>
        </w:rPr>
        <w:t> </w:t>
      </w:r>
      <w:r w:rsidRPr="00380C6B">
        <w:rPr>
          <w:rFonts w:cstheme="minorHAnsi"/>
        </w:rPr>
        <w:t>Warszawie</w:t>
      </w:r>
      <w:r>
        <w:rPr>
          <w:rFonts w:cstheme="minorHAnsi"/>
        </w:rPr>
        <w:t xml:space="preserve">. Podczas niej opowiemy historie, których </w:t>
      </w:r>
      <w:r w:rsidRPr="00380C6B">
        <w:rPr>
          <w:rFonts w:cstheme="minorHAnsi"/>
        </w:rPr>
        <w:t xml:space="preserve">nikt poza pracownikami nie </w:t>
      </w:r>
      <w:r>
        <w:rPr>
          <w:rFonts w:cstheme="minorHAnsi"/>
        </w:rPr>
        <w:t>zna</w:t>
      </w:r>
      <w:r w:rsidRPr="00380C6B">
        <w:rPr>
          <w:rFonts w:cstheme="minorHAnsi"/>
        </w:rPr>
        <w:t xml:space="preserve">. Odkryjemy część Zamku przeznaczoną w trakcie odbudowy na pokoje gościnne Urzędu Rady Ministrów – czyli hotel dla najważniejszych gości państwowych z eleganckim lobby, korytarzami, windami, apartamentami </w:t>
      </w:r>
      <w:r>
        <w:rPr>
          <w:rFonts w:cstheme="minorHAnsi"/>
        </w:rPr>
        <w:br/>
      </w:r>
      <w:r w:rsidRPr="00380C6B">
        <w:rPr>
          <w:rFonts w:cstheme="minorHAnsi"/>
        </w:rPr>
        <w:t>z marmurowymi łazienkami i garderobami w szlachetnych boazeriach. Wszystko to zachowa</w:t>
      </w:r>
      <w:r>
        <w:rPr>
          <w:rFonts w:cstheme="minorHAnsi"/>
        </w:rPr>
        <w:t>ło się</w:t>
      </w:r>
      <w:r w:rsidRPr="00380C6B">
        <w:rPr>
          <w:rFonts w:cstheme="minorHAnsi"/>
        </w:rPr>
        <w:t xml:space="preserve"> po dziś dzień, a w tych wnętrzach na co dzień mieszczą się biura.</w:t>
      </w:r>
    </w:p>
    <w:p w14:paraId="12692BA4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96348A">
        <w:rPr>
          <w:rFonts w:eastAsia="Times New Roman" w:cstheme="minorHAnsi"/>
          <w:b/>
          <w:bCs/>
          <w:lang w:eastAsia="pl-PL"/>
        </w:rPr>
        <w:t>Nowe ekspozycje stałe i trasy zwiedzania</w:t>
      </w:r>
    </w:p>
    <w:p w14:paraId="10BE6560" w14:textId="77777777" w:rsidR="00FD1DEB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6348A">
        <w:rPr>
          <w:rFonts w:eastAsia="Times New Roman" w:cstheme="minorHAnsi"/>
          <w:lang w:eastAsia="pl-PL"/>
        </w:rPr>
        <w:t xml:space="preserve">W maju </w:t>
      </w:r>
      <w:r>
        <w:rPr>
          <w:rFonts w:eastAsia="Times New Roman" w:cstheme="minorHAnsi"/>
          <w:lang w:eastAsia="pl-PL"/>
        </w:rPr>
        <w:t xml:space="preserve">nastąpią </w:t>
      </w:r>
      <w:r w:rsidRPr="00380C6B">
        <w:rPr>
          <w:rFonts w:eastAsia="Times New Roman" w:cstheme="minorHAnsi"/>
          <w:lang w:eastAsia="pl-PL"/>
        </w:rPr>
        <w:t xml:space="preserve">oczekiwane z niecierpliwością </w:t>
      </w:r>
      <w:r w:rsidRPr="0096348A">
        <w:rPr>
          <w:rFonts w:eastAsia="Times New Roman" w:cstheme="minorHAnsi"/>
          <w:lang w:eastAsia="pl-PL"/>
        </w:rPr>
        <w:t>otwar</w:t>
      </w:r>
      <w:r w:rsidRPr="00380C6B">
        <w:rPr>
          <w:rFonts w:eastAsia="Times New Roman" w:cstheme="minorHAnsi"/>
          <w:lang w:eastAsia="pl-PL"/>
        </w:rPr>
        <w:t>cia</w:t>
      </w:r>
      <w:r w:rsidRPr="0096348A">
        <w:rPr>
          <w:rFonts w:eastAsia="Times New Roman" w:cstheme="minorHAnsi"/>
          <w:lang w:eastAsia="pl-PL"/>
        </w:rPr>
        <w:t xml:space="preserve"> now</w:t>
      </w:r>
      <w:r w:rsidRPr="00380C6B">
        <w:rPr>
          <w:rFonts w:eastAsia="Times New Roman" w:cstheme="minorHAnsi"/>
          <w:lang w:eastAsia="pl-PL"/>
        </w:rPr>
        <w:t>ych</w:t>
      </w:r>
      <w:r w:rsidRPr="0096348A">
        <w:rPr>
          <w:rFonts w:eastAsia="Times New Roman" w:cstheme="minorHAnsi"/>
          <w:lang w:eastAsia="pl-PL"/>
        </w:rPr>
        <w:t xml:space="preserve"> ekspozycj</w:t>
      </w:r>
      <w:r w:rsidRPr="00380C6B">
        <w:rPr>
          <w:rFonts w:eastAsia="Times New Roman" w:cstheme="minorHAnsi"/>
          <w:lang w:eastAsia="pl-PL"/>
        </w:rPr>
        <w:t>i stałych</w:t>
      </w:r>
      <w:r w:rsidRPr="0096348A">
        <w:rPr>
          <w:rFonts w:eastAsia="Times New Roman" w:cstheme="minorHAnsi"/>
          <w:lang w:eastAsia="pl-PL"/>
        </w:rPr>
        <w:t xml:space="preserve">. Pokój Zegarmistrzów Królewskich stanie się prezentacją zamkowej kolekcji zegarów kaflowych i </w:t>
      </w:r>
      <w:proofErr w:type="spellStart"/>
      <w:r w:rsidRPr="0096348A">
        <w:rPr>
          <w:rFonts w:eastAsia="Times New Roman" w:cstheme="minorHAnsi"/>
          <w:lang w:eastAsia="pl-PL"/>
        </w:rPr>
        <w:t>karetowych</w:t>
      </w:r>
      <w:proofErr w:type="spellEnd"/>
      <w:r w:rsidRPr="0096348A">
        <w:rPr>
          <w:rFonts w:eastAsia="Times New Roman" w:cstheme="minorHAnsi"/>
          <w:lang w:eastAsia="pl-PL"/>
        </w:rPr>
        <w:t xml:space="preserve"> w aranżacji Katarzyny Krakowiak-Bałki. Wybrane przez artystkę i kustosza Konrada Nawrockiego </w:t>
      </w:r>
    </w:p>
    <w:p w14:paraId="08918CE6" w14:textId="77777777" w:rsidR="00FD1DEB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67BBF796" w14:textId="52D70F1F" w:rsidR="00FD1DEB" w:rsidRPr="0096348A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6348A">
        <w:rPr>
          <w:rFonts w:eastAsia="Times New Roman" w:cstheme="minorHAnsi"/>
          <w:lang w:eastAsia="pl-PL"/>
        </w:rPr>
        <w:t>obiekty poka</w:t>
      </w:r>
      <w:r>
        <w:rPr>
          <w:rFonts w:eastAsia="Times New Roman" w:cstheme="minorHAnsi"/>
          <w:lang w:eastAsia="pl-PL"/>
        </w:rPr>
        <w:t>żemy</w:t>
      </w:r>
      <w:r w:rsidRPr="0096348A">
        <w:rPr>
          <w:rFonts w:eastAsia="Times New Roman" w:cstheme="minorHAnsi"/>
          <w:lang w:eastAsia="pl-PL"/>
        </w:rPr>
        <w:t xml:space="preserve"> w miejscu, w którym niegdyś mieszkali i pracowali nadworni zegarmistrzowie – pod Wieżą Zegarową. Ekspozycja zapowiada większą wystawę stałą </w:t>
      </w:r>
      <w:r w:rsidRPr="00380C6B">
        <w:rPr>
          <w:rFonts w:eastAsia="Times New Roman" w:cstheme="minorHAnsi"/>
          <w:lang w:eastAsia="pl-PL"/>
        </w:rPr>
        <w:t>planowaną na 2027 rok w Pałacu p</w:t>
      </w:r>
      <w:r w:rsidRPr="0096348A">
        <w:rPr>
          <w:rFonts w:eastAsia="Times New Roman" w:cstheme="minorHAnsi"/>
          <w:lang w:eastAsia="pl-PL"/>
        </w:rPr>
        <w:t>od Blachą, gdzie prezentowane będą różnorodne kolekcje Zamku – m.in. szkła, porcelany, mebli i tkanin – w interpretacji współczesnych artystek i artystów.</w:t>
      </w:r>
    </w:p>
    <w:p w14:paraId="31161A7F" w14:textId="341ECC7C" w:rsidR="00FD1DEB" w:rsidRPr="0096348A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6348A">
        <w:rPr>
          <w:rFonts w:eastAsia="Times New Roman" w:cstheme="minorHAnsi"/>
          <w:lang w:eastAsia="pl-PL"/>
        </w:rPr>
        <w:t>W maju plan</w:t>
      </w:r>
      <w:r>
        <w:rPr>
          <w:rFonts w:eastAsia="Times New Roman" w:cstheme="minorHAnsi"/>
          <w:lang w:eastAsia="pl-PL"/>
        </w:rPr>
        <w:t>ujemy</w:t>
      </w:r>
      <w:r w:rsidRPr="0096348A">
        <w:rPr>
          <w:rFonts w:eastAsia="Times New Roman" w:cstheme="minorHAnsi"/>
          <w:lang w:eastAsia="pl-PL"/>
        </w:rPr>
        <w:t xml:space="preserve"> również otwarcie odnowionego Apartamentu Księcia </w:t>
      </w:r>
      <w:r w:rsidRPr="00380C6B">
        <w:rPr>
          <w:rFonts w:eastAsia="Times New Roman" w:cstheme="minorHAnsi"/>
          <w:lang w:eastAsia="pl-PL"/>
        </w:rPr>
        <w:t xml:space="preserve">Józefa Poniatowskiego </w:t>
      </w:r>
      <w:r w:rsidR="00772161">
        <w:rPr>
          <w:rFonts w:eastAsia="Times New Roman" w:cstheme="minorHAnsi"/>
          <w:lang w:eastAsia="pl-PL"/>
        </w:rPr>
        <w:br/>
      </w:r>
      <w:r w:rsidRPr="00380C6B">
        <w:rPr>
          <w:rFonts w:eastAsia="Times New Roman" w:cstheme="minorHAnsi"/>
          <w:lang w:eastAsia="pl-PL"/>
        </w:rPr>
        <w:t>w Pałacu pod Blachą</w:t>
      </w:r>
      <w:r>
        <w:rPr>
          <w:rFonts w:eastAsia="Times New Roman" w:cstheme="minorHAnsi"/>
          <w:lang w:eastAsia="pl-PL"/>
        </w:rPr>
        <w:t>,</w:t>
      </w:r>
      <w:r w:rsidRPr="00380C6B">
        <w:rPr>
          <w:rFonts w:eastAsia="Times New Roman" w:cstheme="minorHAnsi"/>
          <w:lang w:eastAsia="pl-PL"/>
        </w:rPr>
        <w:t xml:space="preserve"> z </w:t>
      </w:r>
      <w:r w:rsidRPr="0096348A">
        <w:rPr>
          <w:rFonts w:eastAsia="Times New Roman" w:cstheme="minorHAnsi"/>
          <w:lang w:eastAsia="pl-PL"/>
        </w:rPr>
        <w:t>ekspozycj</w:t>
      </w:r>
      <w:r w:rsidRPr="00380C6B">
        <w:rPr>
          <w:rFonts w:eastAsia="Times New Roman" w:cstheme="minorHAnsi"/>
          <w:lang w:eastAsia="pl-PL"/>
        </w:rPr>
        <w:t>ą</w:t>
      </w:r>
      <w:r w:rsidRPr="0096348A">
        <w:rPr>
          <w:rFonts w:eastAsia="Times New Roman" w:cstheme="minorHAnsi"/>
          <w:lang w:eastAsia="pl-PL"/>
        </w:rPr>
        <w:t xml:space="preserve"> </w:t>
      </w:r>
      <w:r w:rsidRPr="00380C6B">
        <w:rPr>
          <w:rFonts w:eastAsia="Times New Roman" w:cstheme="minorHAnsi"/>
          <w:i/>
          <w:iCs/>
          <w:lang w:eastAsia="pl-PL"/>
        </w:rPr>
        <w:t>Życie po życiu</w:t>
      </w:r>
      <w:r w:rsidRPr="00380C6B">
        <w:rPr>
          <w:rFonts w:eastAsia="Times New Roman" w:cstheme="minorHAnsi"/>
          <w:lang w:eastAsia="pl-PL"/>
        </w:rPr>
        <w:t xml:space="preserve"> w ostatnim pokoju, poświęconą narodzinom legendy księcia.</w:t>
      </w:r>
    </w:p>
    <w:p w14:paraId="38034E48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0C6B">
        <w:rPr>
          <w:rFonts w:eastAsia="Times New Roman" w:cstheme="minorHAnsi"/>
          <w:lang w:eastAsia="pl-PL"/>
        </w:rPr>
        <w:t>W maju n</w:t>
      </w:r>
      <w:r w:rsidRPr="0096348A">
        <w:rPr>
          <w:rFonts w:eastAsia="Times New Roman" w:cstheme="minorHAnsi"/>
          <w:lang w:eastAsia="pl-PL"/>
        </w:rPr>
        <w:t xml:space="preserve">a </w:t>
      </w:r>
      <w:r>
        <w:rPr>
          <w:rFonts w:eastAsia="Times New Roman" w:cstheme="minorHAnsi"/>
          <w:lang w:eastAsia="pl-PL"/>
        </w:rPr>
        <w:t>drugim</w:t>
      </w:r>
      <w:r w:rsidRPr="0096348A">
        <w:rPr>
          <w:rFonts w:eastAsia="Times New Roman" w:cstheme="minorHAnsi"/>
          <w:lang w:eastAsia="pl-PL"/>
        </w:rPr>
        <w:t xml:space="preserve"> piętrze Zamku </w:t>
      </w:r>
      <w:r w:rsidRPr="00380C6B">
        <w:rPr>
          <w:rFonts w:eastAsia="Times New Roman" w:cstheme="minorHAnsi"/>
          <w:lang w:eastAsia="pl-PL"/>
        </w:rPr>
        <w:t>zaprosimy do</w:t>
      </w:r>
      <w:r w:rsidRPr="0096348A">
        <w:rPr>
          <w:rFonts w:eastAsia="Times New Roman" w:cstheme="minorHAnsi"/>
          <w:lang w:eastAsia="pl-PL"/>
        </w:rPr>
        <w:t xml:space="preserve"> odnowione</w:t>
      </w:r>
      <w:r w:rsidRPr="00380C6B">
        <w:rPr>
          <w:rFonts w:eastAsia="Times New Roman" w:cstheme="minorHAnsi"/>
          <w:lang w:eastAsia="pl-PL"/>
        </w:rPr>
        <w:t>go</w:t>
      </w:r>
      <w:r w:rsidRPr="0096348A">
        <w:rPr>
          <w:rFonts w:eastAsia="Times New Roman" w:cstheme="minorHAnsi"/>
          <w:lang w:eastAsia="pl-PL"/>
        </w:rPr>
        <w:t xml:space="preserve"> Mieszkani</w:t>
      </w:r>
      <w:r w:rsidRPr="00380C6B">
        <w:rPr>
          <w:rFonts w:eastAsia="Times New Roman" w:cstheme="minorHAnsi"/>
          <w:lang w:eastAsia="pl-PL"/>
        </w:rPr>
        <w:t>a</w:t>
      </w:r>
      <w:r w:rsidRPr="0096348A">
        <w:rPr>
          <w:rFonts w:eastAsia="Times New Roman" w:cstheme="minorHAnsi"/>
          <w:lang w:eastAsia="pl-PL"/>
        </w:rPr>
        <w:t xml:space="preserve"> Stefana Żeromskiego. Symbolicznie odtworzone na podstawie wspomnień córki pisarza, Moniki Żeromskiej, wnętrze stanie się nie tylko przestrzenią muzealną, lecz także miejscem spotkań i rozmów o literaturze.</w:t>
      </w:r>
    </w:p>
    <w:p w14:paraId="71DEF951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6348A">
        <w:rPr>
          <w:rFonts w:eastAsia="Times New Roman" w:cstheme="minorHAnsi"/>
          <w:lang w:eastAsia="pl-PL"/>
        </w:rPr>
        <w:t xml:space="preserve">W </w:t>
      </w:r>
      <w:r>
        <w:rPr>
          <w:rFonts w:eastAsia="Times New Roman" w:cstheme="minorHAnsi"/>
          <w:lang w:eastAsia="pl-PL"/>
        </w:rPr>
        <w:t>tym samym miesiącu</w:t>
      </w:r>
      <w:r w:rsidRPr="0096348A">
        <w:rPr>
          <w:rFonts w:eastAsia="Times New Roman" w:cstheme="minorHAnsi"/>
          <w:lang w:eastAsia="pl-PL"/>
        </w:rPr>
        <w:t xml:space="preserve"> zainaugurowane zost</w:t>
      </w:r>
      <w:r w:rsidRPr="00380C6B">
        <w:rPr>
          <w:rFonts w:eastAsia="Times New Roman" w:cstheme="minorHAnsi"/>
          <w:lang w:eastAsia="pl-PL"/>
        </w:rPr>
        <w:t xml:space="preserve">aną także nowe trasy zwiedzania, które </w:t>
      </w:r>
      <w:r w:rsidRPr="00855EA6">
        <w:rPr>
          <w:rFonts w:eastAsia="Times New Roman" w:cstheme="minorHAnsi"/>
          <w:lang w:eastAsia="pl-PL"/>
        </w:rPr>
        <w:t xml:space="preserve">pozwolą odkrywać mniej znane </w:t>
      </w:r>
      <w:r>
        <w:rPr>
          <w:rFonts w:eastAsia="Times New Roman" w:cstheme="minorHAnsi"/>
          <w:lang w:eastAsia="pl-PL"/>
        </w:rPr>
        <w:t>zakątki rezydencji</w:t>
      </w:r>
      <w:r w:rsidRPr="00855EA6">
        <w:rPr>
          <w:rFonts w:eastAsia="Times New Roman" w:cstheme="minorHAnsi"/>
          <w:lang w:eastAsia="pl-PL"/>
        </w:rPr>
        <w:t xml:space="preserve"> i historie </w:t>
      </w:r>
      <w:r>
        <w:rPr>
          <w:rFonts w:eastAsia="Times New Roman" w:cstheme="minorHAnsi"/>
          <w:lang w:eastAsia="pl-PL"/>
        </w:rPr>
        <w:t xml:space="preserve">z nią </w:t>
      </w:r>
      <w:r w:rsidRPr="00855EA6">
        <w:rPr>
          <w:rFonts w:eastAsia="Times New Roman" w:cstheme="minorHAnsi"/>
          <w:lang w:eastAsia="pl-PL"/>
        </w:rPr>
        <w:t>związane.</w:t>
      </w:r>
    </w:p>
    <w:p w14:paraId="120F9E7A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96348A">
        <w:rPr>
          <w:rFonts w:eastAsia="Times New Roman" w:cstheme="minorHAnsi"/>
          <w:b/>
          <w:bCs/>
          <w:lang w:eastAsia="pl-PL"/>
        </w:rPr>
        <w:t>Cykl „Klucz w Zamku”</w:t>
      </w:r>
    </w:p>
    <w:p w14:paraId="7C3F6025" w14:textId="376BDD93" w:rsidR="00FD1DEB" w:rsidRPr="0096348A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6348A">
        <w:rPr>
          <w:rFonts w:eastAsia="Times New Roman" w:cstheme="minorHAnsi"/>
          <w:lang w:eastAsia="pl-PL"/>
        </w:rPr>
        <w:t xml:space="preserve">W programie na 2026 rok istotne miejsce zajmuje cykl „Klucz w Zamku”, </w:t>
      </w:r>
      <w:r w:rsidRPr="00380C6B">
        <w:rPr>
          <w:rFonts w:eastAsia="Times New Roman" w:cstheme="minorHAnsi"/>
          <w:lang w:eastAsia="pl-PL"/>
        </w:rPr>
        <w:t xml:space="preserve">pomyślany jako </w:t>
      </w:r>
      <w:r w:rsidRPr="0096348A">
        <w:rPr>
          <w:rFonts w:eastAsia="Times New Roman" w:cstheme="minorHAnsi"/>
          <w:lang w:eastAsia="pl-PL"/>
        </w:rPr>
        <w:t>spotkani</w:t>
      </w:r>
      <w:r w:rsidRPr="00380C6B">
        <w:rPr>
          <w:rFonts w:eastAsia="Times New Roman" w:cstheme="minorHAnsi"/>
          <w:lang w:eastAsia="pl-PL"/>
        </w:rPr>
        <w:t xml:space="preserve">a </w:t>
      </w:r>
      <w:r w:rsidRPr="0096348A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 </w:t>
      </w:r>
      <w:r w:rsidRPr="0096348A">
        <w:rPr>
          <w:rFonts w:eastAsia="Times New Roman" w:cstheme="minorHAnsi"/>
          <w:lang w:eastAsia="pl-PL"/>
        </w:rPr>
        <w:t xml:space="preserve">polskimi artystkami i artystami w przestrzeni ekspozycyjnej. Każde wydarzenie opiera się na dialogu wybranego dzieła sztuki współczesnej z muzealną kolekcją, ujawniając nieoczywiste związki, inspiracje i zapożyczenia z minionych epok. To propozycja zarówno dla miłośników sztuki współczesnej, jak </w:t>
      </w:r>
      <w:r w:rsidR="00772161">
        <w:rPr>
          <w:rFonts w:eastAsia="Times New Roman" w:cstheme="minorHAnsi"/>
          <w:lang w:eastAsia="pl-PL"/>
        </w:rPr>
        <w:br/>
      </w:r>
      <w:r w:rsidRPr="0096348A">
        <w:rPr>
          <w:rFonts w:eastAsia="Times New Roman" w:cstheme="minorHAnsi"/>
          <w:lang w:eastAsia="pl-PL"/>
        </w:rPr>
        <w:t xml:space="preserve">i dawnej – bo kluczem do zrozumienia „dzisiaj” jest „wczoraj”. Pierwsza prezentacja w tegorocznej odsłonie cyklu </w:t>
      </w:r>
      <w:r>
        <w:rPr>
          <w:rFonts w:eastAsia="Times New Roman" w:cstheme="minorHAnsi"/>
          <w:lang w:eastAsia="pl-PL"/>
        </w:rPr>
        <w:t>już</w:t>
      </w:r>
      <w:r w:rsidRPr="0096348A">
        <w:rPr>
          <w:rFonts w:eastAsia="Times New Roman" w:cstheme="minorHAnsi"/>
          <w:lang w:eastAsia="pl-PL"/>
        </w:rPr>
        <w:t xml:space="preserve"> w marcu – będzie to spotkanie z Anną Barlik pt. </w:t>
      </w:r>
      <w:r w:rsidRPr="00380C6B">
        <w:rPr>
          <w:rFonts w:eastAsia="Times New Roman" w:cstheme="minorHAnsi"/>
          <w:i/>
          <w:iCs/>
          <w:lang w:eastAsia="pl-PL"/>
        </w:rPr>
        <w:t>Strategie organizacji</w:t>
      </w:r>
      <w:r w:rsidRPr="0096348A">
        <w:rPr>
          <w:rFonts w:eastAsia="Times New Roman" w:cstheme="minorHAnsi"/>
          <w:lang w:eastAsia="pl-PL"/>
        </w:rPr>
        <w:t>.</w:t>
      </w:r>
    </w:p>
    <w:p w14:paraId="265863A1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96348A">
        <w:rPr>
          <w:rFonts w:eastAsia="Times New Roman" w:cstheme="minorHAnsi"/>
          <w:b/>
          <w:bCs/>
          <w:lang w:eastAsia="pl-PL"/>
        </w:rPr>
        <w:t>Zamek otwarty: edukacja i wydarzenia plenerowe</w:t>
      </w:r>
    </w:p>
    <w:p w14:paraId="27F2D874" w14:textId="77777777" w:rsidR="00FD1DEB" w:rsidRPr="00380C6B" w:rsidRDefault="00FD1DEB" w:rsidP="00FD1DEB">
      <w:pPr>
        <w:spacing w:before="75" w:after="240" w:line="240" w:lineRule="auto"/>
        <w:jc w:val="both"/>
        <w:rPr>
          <w:rFonts w:eastAsia="Times New Roman" w:cstheme="minorHAnsi"/>
          <w:lang w:eastAsia="pl-PL"/>
        </w:rPr>
      </w:pPr>
      <w:r w:rsidRPr="0096348A">
        <w:rPr>
          <w:rFonts w:eastAsia="Times New Roman" w:cstheme="minorHAnsi"/>
          <w:lang w:eastAsia="pl-PL"/>
        </w:rPr>
        <w:t>W programie 2026 roku nie zabraknie wydarzeń skierowanych do szerokiej publiczności. W czerw</w:t>
      </w:r>
      <w:r w:rsidRPr="00380C6B">
        <w:rPr>
          <w:rFonts w:eastAsia="Times New Roman" w:cstheme="minorHAnsi"/>
          <w:lang w:eastAsia="pl-PL"/>
        </w:rPr>
        <w:t>cu odbędzie się kolejna edycja p</w:t>
      </w:r>
      <w:r w:rsidRPr="0096348A">
        <w:rPr>
          <w:rFonts w:eastAsia="Times New Roman" w:cstheme="minorHAnsi"/>
          <w:lang w:eastAsia="pl-PL"/>
        </w:rPr>
        <w:t>ikniku w Ogrodach Zamkowych</w:t>
      </w:r>
      <w:r w:rsidRPr="00380C6B">
        <w:rPr>
          <w:rFonts w:eastAsia="Times New Roman" w:cstheme="minorHAnsi"/>
          <w:lang w:eastAsia="pl-PL"/>
        </w:rPr>
        <w:t xml:space="preserve">, który od lat przyciąga </w:t>
      </w:r>
      <w:r>
        <w:rPr>
          <w:rFonts w:eastAsia="Times New Roman" w:cstheme="minorHAnsi"/>
          <w:lang w:eastAsia="pl-PL"/>
        </w:rPr>
        <w:t>W</w:t>
      </w:r>
      <w:r w:rsidRPr="00380C6B">
        <w:rPr>
          <w:rFonts w:eastAsia="Times New Roman" w:cstheme="minorHAnsi"/>
          <w:lang w:eastAsia="pl-PL"/>
        </w:rPr>
        <w:t>arszawiaków i</w:t>
      </w:r>
      <w:r>
        <w:rPr>
          <w:rFonts w:eastAsia="Times New Roman" w:cstheme="minorHAnsi"/>
          <w:lang w:eastAsia="pl-PL"/>
        </w:rPr>
        <w:t> </w:t>
      </w:r>
      <w:r w:rsidRPr="00380C6B">
        <w:rPr>
          <w:rFonts w:eastAsia="Times New Roman" w:cstheme="minorHAnsi"/>
          <w:lang w:eastAsia="pl-PL"/>
        </w:rPr>
        <w:t xml:space="preserve">turystów. </w:t>
      </w:r>
    </w:p>
    <w:p w14:paraId="2A66A020" w14:textId="77777777" w:rsidR="00FD1DEB" w:rsidRPr="00380C6B" w:rsidRDefault="00FD1DEB" w:rsidP="00FD1DEB">
      <w:pPr>
        <w:spacing w:before="75" w:after="240" w:line="240" w:lineRule="auto"/>
        <w:jc w:val="both"/>
        <w:rPr>
          <w:rFonts w:eastAsia="Times New Roman" w:cstheme="minorHAnsi"/>
          <w:lang w:eastAsia="pl-PL"/>
        </w:rPr>
      </w:pPr>
      <w:r w:rsidRPr="00380C6B">
        <w:rPr>
          <w:rFonts w:eastAsia="Times New Roman" w:cstheme="minorHAnsi"/>
          <w:lang w:eastAsia="pl-PL"/>
        </w:rPr>
        <w:t>Wielkim zainteresowaniem cieszą się także przygotowywane przez zamkowy Dział Edukacji konkursy plastyczne dla uczniów szkół podstawowych. Tegoroczna, V edycja wydarzenia będzie przebiegała pod hasłem „Kurtyna w górę”. Konkursy plastyczne od lat rozwijają</w:t>
      </w:r>
      <w:r w:rsidRPr="0096348A">
        <w:rPr>
          <w:rFonts w:eastAsia="Times New Roman" w:cstheme="minorHAnsi"/>
          <w:lang w:eastAsia="pl-PL"/>
        </w:rPr>
        <w:t xml:space="preserve"> kreatyw</w:t>
      </w:r>
      <w:r w:rsidRPr="00380C6B">
        <w:rPr>
          <w:rFonts w:eastAsia="Times New Roman" w:cstheme="minorHAnsi"/>
          <w:lang w:eastAsia="pl-PL"/>
        </w:rPr>
        <w:t>ność najmłodszych i</w:t>
      </w:r>
      <w:r>
        <w:rPr>
          <w:rFonts w:eastAsia="Times New Roman" w:cstheme="minorHAnsi"/>
          <w:lang w:eastAsia="pl-PL"/>
        </w:rPr>
        <w:t> </w:t>
      </w:r>
      <w:r w:rsidRPr="00380C6B">
        <w:rPr>
          <w:rFonts w:eastAsia="Times New Roman" w:cstheme="minorHAnsi"/>
          <w:lang w:eastAsia="pl-PL"/>
        </w:rPr>
        <w:t>zachęcają</w:t>
      </w:r>
      <w:r w:rsidRPr="0096348A">
        <w:rPr>
          <w:rFonts w:eastAsia="Times New Roman" w:cstheme="minorHAnsi"/>
          <w:lang w:eastAsia="pl-PL"/>
        </w:rPr>
        <w:t xml:space="preserve"> do twórczego kontaktu z dziedzictwem kulturowym.</w:t>
      </w:r>
      <w:r w:rsidRPr="00380C6B">
        <w:rPr>
          <w:rFonts w:eastAsia="Times New Roman" w:cstheme="minorHAnsi"/>
          <w:lang w:eastAsia="pl-PL"/>
        </w:rPr>
        <w:t xml:space="preserve"> </w:t>
      </w:r>
    </w:p>
    <w:p w14:paraId="3E19B821" w14:textId="78AA46D2" w:rsidR="00FD1DEB" w:rsidRPr="00380C6B" w:rsidRDefault="00FD1DEB" w:rsidP="00FD1DEB">
      <w:pPr>
        <w:spacing w:before="75" w:after="75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80C6B">
        <w:rPr>
          <w:rFonts w:eastAsia="Times New Roman" w:cstheme="minorHAnsi"/>
          <w:lang w:eastAsia="pl-PL"/>
        </w:rPr>
        <w:t xml:space="preserve">Od tego roku Zamek jest partnerem projektu artystycznego </w:t>
      </w:r>
      <w:r w:rsidRPr="00380C6B">
        <w:rPr>
          <w:rFonts w:eastAsia="Times New Roman" w:cstheme="minorHAnsi"/>
          <w:color w:val="000000"/>
          <w:lang w:eastAsia="pl-PL"/>
        </w:rPr>
        <w:t>„</w:t>
      </w:r>
      <w:r w:rsidRPr="00380C6B">
        <w:rPr>
          <w:rFonts w:eastAsia="Times New Roman" w:cstheme="minorHAnsi"/>
          <w:bCs/>
          <w:color w:val="000000"/>
          <w:lang w:eastAsia="pl-PL"/>
        </w:rPr>
        <w:t>Szekspir pod Gwiazdami</w:t>
      </w:r>
      <w:r w:rsidRPr="00380C6B">
        <w:rPr>
          <w:rFonts w:eastAsia="Times New Roman" w:cstheme="minorHAnsi"/>
          <w:color w:val="000000"/>
          <w:lang w:eastAsia="pl-PL"/>
        </w:rPr>
        <w:t xml:space="preserve">”, który </w:t>
      </w:r>
      <w:r>
        <w:rPr>
          <w:rFonts w:eastAsia="Times New Roman" w:cstheme="minorHAnsi"/>
          <w:color w:val="000000"/>
          <w:lang w:eastAsia="pl-PL"/>
        </w:rPr>
        <w:t>latem</w:t>
      </w:r>
      <w:r w:rsidRPr="00380C6B">
        <w:rPr>
          <w:rFonts w:eastAsia="Times New Roman" w:cstheme="minorHAnsi"/>
          <w:color w:val="000000"/>
          <w:lang w:eastAsia="pl-PL"/>
        </w:rPr>
        <w:t xml:space="preserve"> wpisze się na stałe w wakacyjny pejzaż kulturalny Warszawy. W lipcu na scenie plenerowej w</w:t>
      </w:r>
      <w:r>
        <w:rPr>
          <w:rFonts w:eastAsia="Times New Roman" w:cstheme="minorHAnsi"/>
          <w:color w:val="000000"/>
          <w:lang w:eastAsia="pl-PL"/>
        </w:rPr>
        <w:t> </w:t>
      </w:r>
      <w:r w:rsidRPr="00380C6B">
        <w:rPr>
          <w:rFonts w:eastAsia="Times New Roman" w:cstheme="minorHAnsi"/>
          <w:color w:val="000000"/>
          <w:lang w:eastAsia="pl-PL"/>
        </w:rPr>
        <w:t>Ogrodach Zamku Królewskiego odbędzie się premiera </w:t>
      </w:r>
      <w:r w:rsidRPr="0025399D">
        <w:rPr>
          <w:rFonts w:eastAsia="Times New Roman" w:cstheme="minorHAnsi"/>
          <w:bCs/>
          <w:i/>
          <w:color w:val="000000"/>
          <w:lang w:eastAsia="pl-PL"/>
        </w:rPr>
        <w:t>Snu nocy letniej</w:t>
      </w:r>
      <w:r w:rsidRPr="00380C6B">
        <w:rPr>
          <w:rFonts w:eastAsia="Times New Roman" w:cstheme="minorHAnsi"/>
          <w:color w:val="000000"/>
          <w:lang w:eastAsia="pl-PL"/>
        </w:rPr>
        <w:t xml:space="preserve"> Williama Szekspira </w:t>
      </w:r>
      <w:r w:rsidRPr="00380C6B">
        <w:rPr>
          <w:rFonts w:cstheme="minorHAnsi"/>
          <w:color w:val="000000" w:themeColor="text1"/>
          <w:shd w:val="clear" w:color="auto" w:fill="FFFFFF"/>
        </w:rPr>
        <w:t xml:space="preserve">w reżyserii Jakuba </w:t>
      </w:r>
      <w:proofErr w:type="spellStart"/>
      <w:r w:rsidRPr="00380C6B">
        <w:rPr>
          <w:rFonts w:cstheme="minorHAnsi"/>
          <w:color w:val="000000" w:themeColor="text1"/>
          <w:shd w:val="clear" w:color="auto" w:fill="FFFFFF"/>
        </w:rPr>
        <w:t>Krofty</w:t>
      </w:r>
      <w:proofErr w:type="spellEnd"/>
      <w:r w:rsidRPr="00380C6B">
        <w:rPr>
          <w:rFonts w:cstheme="minorHAnsi"/>
          <w:color w:val="000000" w:themeColor="text1"/>
          <w:shd w:val="clear" w:color="auto" w:fill="FFFFFF"/>
        </w:rPr>
        <w:t>,</w:t>
      </w:r>
      <w:r w:rsidR="00772161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380C6B">
        <w:rPr>
          <w:rFonts w:cstheme="minorHAnsi"/>
          <w:color w:val="000000" w:themeColor="text1"/>
          <w:shd w:val="clear" w:color="auto" w:fill="FFFFFF"/>
        </w:rPr>
        <w:t xml:space="preserve">z dramaturgią Marii Wojtyszko i muzyką Daniela </w:t>
      </w:r>
      <w:proofErr w:type="spellStart"/>
      <w:r w:rsidRPr="00380C6B">
        <w:rPr>
          <w:rFonts w:cstheme="minorHAnsi"/>
          <w:color w:val="000000" w:themeColor="text1"/>
          <w:shd w:val="clear" w:color="auto" w:fill="FFFFFF"/>
        </w:rPr>
        <w:t>Malchara</w:t>
      </w:r>
      <w:proofErr w:type="spellEnd"/>
      <w:r w:rsidRPr="00380C6B">
        <w:rPr>
          <w:rFonts w:cstheme="minorHAnsi"/>
          <w:color w:val="000000" w:themeColor="text1"/>
          <w:shd w:val="clear" w:color="auto" w:fill="FFFFFF"/>
        </w:rPr>
        <w:t xml:space="preserve"> wykonywaną na żywo. Przedstawienia </w:t>
      </w:r>
      <w:r w:rsidRPr="00380C6B">
        <w:rPr>
          <w:rFonts w:eastAsia="Times New Roman" w:cstheme="minorHAnsi"/>
          <w:color w:val="000000"/>
          <w:lang w:eastAsia="pl-PL"/>
        </w:rPr>
        <w:t>będą grane </w:t>
      </w:r>
      <w:r w:rsidRPr="00380C6B">
        <w:rPr>
          <w:rFonts w:eastAsia="Times New Roman" w:cstheme="minorHAnsi"/>
          <w:bCs/>
          <w:color w:val="000000"/>
          <w:lang w:eastAsia="pl-PL"/>
        </w:rPr>
        <w:t>od 11 lipca do 19 sierpnia</w:t>
      </w:r>
      <w:bookmarkStart w:id="0" w:name="_Hlk221545528"/>
      <w:r w:rsidRPr="00380C6B">
        <w:rPr>
          <w:rFonts w:eastAsia="Times New Roman" w:cstheme="minorHAnsi"/>
          <w:color w:val="000000"/>
          <w:lang w:eastAsia="pl-PL"/>
        </w:rPr>
        <w:t xml:space="preserve">, </w:t>
      </w:r>
      <w:bookmarkEnd w:id="0"/>
      <w:r w:rsidRPr="00380C6B">
        <w:rPr>
          <w:rFonts w:eastAsia="Times New Roman" w:cstheme="minorHAnsi"/>
          <w:color w:val="000000"/>
          <w:lang w:eastAsia="pl-PL"/>
        </w:rPr>
        <w:t>od wtorku do soboty, raz dziennie.</w:t>
      </w:r>
    </w:p>
    <w:p w14:paraId="01A874A9" w14:textId="77777777" w:rsidR="00FD1DEB" w:rsidRDefault="00FD1DEB" w:rsidP="00FD1D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522B914F" w14:textId="77777777" w:rsidR="00FD1DEB" w:rsidRDefault="00FD1DEB" w:rsidP="00FD1D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2DFE52D1" w14:textId="77777777" w:rsidR="00772161" w:rsidRDefault="00772161" w:rsidP="00FD1D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7BB98EEB" w14:textId="402030D6" w:rsidR="00FD1DEB" w:rsidRPr="0096348A" w:rsidRDefault="00FD1DEB" w:rsidP="00FD1D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96348A">
        <w:rPr>
          <w:rFonts w:eastAsia="Times New Roman" w:cstheme="minorHAnsi"/>
          <w:b/>
          <w:bCs/>
          <w:lang w:eastAsia="pl-PL"/>
        </w:rPr>
        <w:t>Działalność naukowa – zaplecze merytoryczne</w:t>
      </w:r>
    </w:p>
    <w:p w14:paraId="18ACD1C6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80C6B">
        <w:rPr>
          <w:rFonts w:eastAsia="Times New Roman" w:cstheme="minorHAnsi"/>
          <w:lang w:eastAsia="pl-PL"/>
        </w:rPr>
        <w:t>Zamek jest</w:t>
      </w:r>
      <w:r w:rsidRPr="0096348A">
        <w:rPr>
          <w:rFonts w:eastAsia="Times New Roman" w:cstheme="minorHAnsi"/>
          <w:lang w:eastAsia="pl-PL"/>
        </w:rPr>
        <w:t xml:space="preserve"> ważnym ośrodkiem badań nad historią i kulturą. W 2026 roku zaplanowano m.in. sesje i</w:t>
      </w:r>
      <w:r>
        <w:rPr>
          <w:rFonts w:eastAsia="Times New Roman" w:cstheme="minorHAnsi"/>
          <w:lang w:eastAsia="pl-PL"/>
        </w:rPr>
        <w:t> </w:t>
      </w:r>
      <w:r w:rsidRPr="0096348A">
        <w:rPr>
          <w:rFonts w:eastAsia="Times New Roman" w:cstheme="minorHAnsi"/>
          <w:lang w:eastAsia="pl-PL"/>
        </w:rPr>
        <w:t>konferencje naukowe poświęcone Zygmu</w:t>
      </w:r>
      <w:r w:rsidRPr="00380C6B">
        <w:rPr>
          <w:rFonts w:eastAsia="Times New Roman" w:cstheme="minorHAnsi"/>
          <w:lang w:eastAsia="pl-PL"/>
        </w:rPr>
        <w:t>ntowi Batowskiemu, prezydentom</w:t>
      </w:r>
      <w:r w:rsidRPr="0096348A">
        <w:rPr>
          <w:rFonts w:eastAsia="Times New Roman" w:cstheme="minorHAnsi"/>
          <w:lang w:eastAsia="pl-PL"/>
        </w:rPr>
        <w:t xml:space="preserve"> II Rzeczypospolitej, dziejom Mazowsza, a także nowe cykle wykładów – zarówno stacjonarnych, jak i online.</w:t>
      </w:r>
    </w:p>
    <w:p w14:paraId="38F84AE8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96348A">
        <w:rPr>
          <w:rFonts w:eastAsia="Times New Roman" w:cstheme="minorHAnsi"/>
          <w:b/>
          <w:bCs/>
          <w:lang w:eastAsia="pl-PL"/>
        </w:rPr>
        <w:t xml:space="preserve">Działalność wydawnicza – </w:t>
      </w:r>
      <w:proofErr w:type="spellStart"/>
      <w:r w:rsidRPr="0096348A">
        <w:rPr>
          <w:rFonts w:eastAsia="Times New Roman" w:cstheme="minorHAnsi"/>
          <w:b/>
          <w:bCs/>
          <w:lang w:eastAsia="pl-PL"/>
        </w:rPr>
        <w:t>Arx</w:t>
      </w:r>
      <w:proofErr w:type="spellEnd"/>
      <w:r w:rsidRPr="0096348A">
        <w:rPr>
          <w:rFonts w:eastAsia="Times New Roman" w:cstheme="minorHAnsi"/>
          <w:b/>
          <w:bCs/>
          <w:lang w:eastAsia="pl-PL"/>
        </w:rPr>
        <w:t xml:space="preserve"> </w:t>
      </w:r>
      <w:proofErr w:type="spellStart"/>
      <w:r w:rsidRPr="0096348A">
        <w:rPr>
          <w:rFonts w:eastAsia="Times New Roman" w:cstheme="minorHAnsi"/>
          <w:b/>
          <w:bCs/>
          <w:lang w:eastAsia="pl-PL"/>
        </w:rPr>
        <w:t>Regia</w:t>
      </w:r>
      <w:proofErr w:type="spellEnd"/>
    </w:p>
    <w:p w14:paraId="285E860B" w14:textId="77777777" w:rsidR="00FD1DEB" w:rsidRPr="0096348A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6348A">
        <w:rPr>
          <w:rFonts w:eastAsia="Times New Roman" w:cstheme="minorHAnsi"/>
          <w:lang w:eastAsia="pl-PL"/>
        </w:rPr>
        <w:t xml:space="preserve">Dynamicznie działające zamkowe wydawnictwo </w:t>
      </w:r>
      <w:proofErr w:type="spellStart"/>
      <w:r w:rsidRPr="0096348A">
        <w:rPr>
          <w:rFonts w:eastAsia="Times New Roman" w:cstheme="minorHAnsi"/>
          <w:lang w:eastAsia="pl-PL"/>
        </w:rPr>
        <w:t>Arx</w:t>
      </w:r>
      <w:proofErr w:type="spellEnd"/>
      <w:r w:rsidRPr="0096348A">
        <w:rPr>
          <w:rFonts w:eastAsia="Times New Roman" w:cstheme="minorHAnsi"/>
          <w:lang w:eastAsia="pl-PL"/>
        </w:rPr>
        <w:t xml:space="preserve"> </w:t>
      </w:r>
      <w:proofErr w:type="spellStart"/>
      <w:r w:rsidRPr="0096348A">
        <w:rPr>
          <w:rFonts w:eastAsia="Times New Roman" w:cstheme="minorHAnsi"/>
          <w:lang w:eastAsia="pl-PL"/>
        </w:rPr>
        <w:t>Regia</w:t>
      </w:r>
      <w:proofErr w:type="spellEnd"/>
      <w:r w:rsidRPr="0096348A">
        <w:rPr>
          <w:rFonts w:eastAsia="Times New Roman" w:cstheme="minorHAnsi"/>
          <w:lang w:eastAsia="pl-PL"/>
        </w:rPr>
        <w:t xml:space="preserve"> w 2026 roku zapowiada m.in. publikację </w:t>
      </w:r>
      <w:r w:rsidRPr="00380C6B">
        <w:rPr>
          <w:rFonts w:eastAsia="Times New Roman" w:cstheme="minorHAnsi"/>
          <w:lang w:eastAsia="pl-PL"/>
        </w:rPr>
        <w:t xml:space="preserve">prof. </w:t>
      </w:r>
      <w:r w:rsidRPr="0096348A">
        <w:rPr>
          <w:rFonts w:eastAsia="Times New Roman" w:cstheme="minorHAnsi"/>
          <w:lang w:eastAsia="pl-PL"/>
        </w:rPr>
        <w:t xml:space="preserve">Andrzeja </w:t>
      </w:r>
      <w:proofErr w:type="spellStart"/>
      <w:r w:rsidRPr="0096348A">
        <w:rPr>
          <w:rFonts w:eastAsia="Times New Roman" w:cstheme="minorHAnsi"/>
          <w:lang w:eastAsia="pl-PL"/>
        </w:rPr>
        <w:t>Rottermunda</w:t>
      </w:r>
      <w:proofErr w:type="spellEnd"/>
      <w:r w:rsidRPr="0096348A">
        <w:rPr>
          <w:rFonts w:eastAsia="Times New Roman" w:cstheme="minorHAnsi"/>
          <w:lang w:eastAsia="pl-PL"/>
        </w:rPr>
        <w:t xml:space="preserve"> pt. </w:t>
      </w:r>
      <w:r w:rsidRPr="00380C6B">
        <w:rPr>
          <w:rFonts w:eastAsia="Times New Roman" w:cstheme="minorHAnsi"/>
          <w:i/>
          <w:iCs/>
          <w:lang w:eastAsia="pl-PL"/>
        </w:rPr>
        <w:t>Rzymski początek. Canaletto w Warszawie (1766–1772)</w:t>
      </w:r>
      <w:r w:rsidRPr="0096348A">
        <w:rPr>
          <w:rFonts w:eastAsia="Times New Roman" w:cstheme="minorHAnsi"/>
          <w:lang w:eastAsia="pl-PL"/>
        </w:rPr>
        <w:t xml:space="preserve">. Pojawią się także kolejne tomy z serii „Katalogi </w:t>
      </w:r>
      <w:r>
        <w:rPr>
          <w:rFonts w:eastAsia="Times New Roman" w:cstheme="minorHAnsi"/>
          <w:lang w:eastAsia="pl-PL"/>
        </w:rPr>
        <w:t>Z</w:t>
      </w:r>
      <w:r w:rsidRPr="0096348A">
        <w:rPr>
          <w:rFonts w:eastAsia="Times New Roman" w:cstheme="minorHAnsi"/>
          <w:lang w:eastAsia="pl-PL"/>
        </w:rPr>
        <w:t xml:space="preserve">biorów”, w tym </w:t>
      </w:r>
      <w:r w:rsidRPr="00380C6B">
        <w:rPr>
          <w:rFonts w:eastAsia="Times New Roman" w:cstheme="minorHAnsi"/>
          <w:i/>
          <w:iCs/>
          <w:lang w:eastAsia="pl-PL"/>
        </w:rPr>
        <w:t>Mapy i globusy. Katalog zbiorów Zamku Królewskiego w Warszawie</w:t>
      </w:r>
      <w:r w:rsidRPr="0096348A">
        <w:rPr>
          <w:rFonts w:eastAsia="Times New Roman" w:cstheme="minorHAnsi"/>
          <w:lang w:eastAsia="pl-PL"/>
        </w:rPr>
        <w:t xml:space="preserve"> autorstwa Tomasza Jakubowskiego, a także </w:t>
      </w:r>
      <w:r w:rsidRPr="00380C6B">
        <w:rPr>
          <w:rFonts w:eastAsia="Times New Roman" w:cstheme="minorHAnsi"/>
          <w:i/>
          <w:iCs/>
          <w:lang w:eastAsia="pl-PL"/>
        </w:rPr>
        <w:t xml:space="preserve">Teatr wojny ze Szwecją. Druki </w:t>
      </w:r>
      <w:proofErr w:type="spellStart"/>
      <w:r w:rsidRPr="00380C6B">
        <w:rPr>
          <w:rFonts w:eastAsia="Times New Roman" w:cstheme="minorHAnsi"/>
          <w:i/>
          <w:iCs/>
          <w:lang w:eastAsia="pl-PL"/>
        </w:rPr>
        <w:t>Pufendorfa</w:t>
      </w:r>
      <w:proofErr w:type="spellEnd"/>
      <w:r w:rsidRPr="00380C6B">
        <w:rPr>
          <w:rFonts w:eastAsia="Times New Roman" w:cstheme="minorHAnsi"/>
          <w:i/>
          <w:iCs/>
          <w:lang w:eastAsia="pl-PL"/>
        </w:rPr>
        <w:t xml:space="preserve"> i ryciny z jego wydawnictwa w kolekcji dr. Tomasza Niewodniczańskiego</w:t>
      </w:r>
      <w:r w:rsidRPr="0096348A">
        <w:rPr>
          <w:rFonts w:eastAsia="Times New Roman" w:cstheme="minorHAnsi"/>
          <w:lang w:eastAsia="pl-PL"/>
        </w:rPr>
        <w:t xml:space="preserve"> autorstwa Kacpra Łażewskiego.</w:t>
      </w:r>
    </w:p>
    <w:p w14:paraId="4D490CB7" w14:textId="77777777" w:rsidR="00FD1DEB" w:rsidRPr="00380C6B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6348A">
        <w:rPr>
          <w:rFonts w:eastAsia="Times New Roman" w:cstheme="minorHAnsi"/>
          <w:lang w:eastAsia="pl-PL"/>
        </w:rPr>
        <w:t xml:space="preserve">W ofercie wydawniczej ważne miejsce zajmą również książki towarzyszące wystawom czasowym, m.in. </w:t>
      </w:r>
      <w:r w:rsidRPr="00380C6B">
        <w:rPr>
          <w:rFonts w:eastAsia="Times New Roman" w:cstheme="minorHAnsi"/>
          <w:i/>
          <w:iCs/>
          <w:lang w:eastAsia="pl-PL"/>
        </w:rPr>
        <w:t>Wielka gra. Opera Władysława IV</w:t>
      </w:r>
      <w:r w:rsidRPr="0096348A">
        <w:rPr>
          <w:rFonts w:eastAsia="Times New Roman" w:cstheme="minorHAnsi"/>
          <w:lang w:eastAsia="pl-PL"/>
        </w:rPr>
        <w:t xml:space="preserve"> pod redakcją naukową </w:t>
      </w:r>
      <w:r w:rsidRPr="00380C6B">
        <w:rPr>
          <w:rFonts w:eastAsia="Times New Roman" w:cstheme="minorHAnsi"/>
          <w:lang w:eastAsia="pl-PL"/>
        </w:rPr>
        <w:t xml:space="preserve">dr. </w:t>
      </w:r>
      <w:r w:rsidRPr="0096348A">
        <w:rPr>
          <w:rFonts w:eastAsia="Times New Roman" w:cstheme="minorHAnsi"/>
          <w:lang w:eastAsia="pl-PL"/>
        </w:rPr>
        <w:t xml:space="preserve">Jacka Żukowskiego oraz publikacja towarzysząca wystawie dzieł ze zbiorów Fundacji im. Ciechanowieckich pod redakcją naukową </w:t>
      </w:r>
      <w:r w:rsidRPr="00380C6B">
        <w:rPr>
          <w:rFonts w:eastAsia="Times New Roman" w:cstheme="minorHAnsi"/>
          <w:lang w:eastAsia="pl-PL"/>
        </w:rPr>
        <w:t>dr</w:t>
      </w:r>
      <w:r>
        <w:rPr>
          <w:rFonts w:eastAsia="Times New Roman" w:cstheme="minorHAnsi"/>
          <w:lang w:eastAsia="pl-PL"/>
        </w:rPr>
        <w:t> </w:t>
      </w:r>
      <w:r w:rsidRPr="0096348A">
        <w:rPr>
          <w:rFonts w:eastAsia="Times New Roman" w:cstheme="minorHAnsi"/>
          <w:lang w:eastAsia="pl-PL"/>
        </w:rPr>
        <w:t xml:space="preserve">Magdaleny </w:t>
      </w:r>
      <w:proofErr w:type="spellStart"/>
      <w:r w:rsidRPr="0096348A">
        <w:rPr>
          <w:rFonts w:eastAsia="Times New Roman" w:cstheme="minorHAnsi"/>
          <w:lang w:eastAsia="pl-PL"/>
        </w:rPr>
        <w:t>Białonowskiej</w:t>
      </w:r>
      <w:proofErr w:type="spellEnd"/>
      <w:r w:rsidRPr="0096348A">
        <w:rPr>
          <w:rFonts w:eastAsia="Times New Roman" w:cstheme="minorHAnsi"/>
          <w:lang w:eastAsia="pl-PL"/>
        </w:rPr>
        <w:t xml:space="preserve">. W 2026 roku ukaże się także kolejna </w:t>
      </w:r>
      <w:r>
        <w:rPr>
          <w:rFonts w:eastAsia="Times New Roman" w:cstheme="minorHAnsi"/>
          <w:lang w:eastAsia="pl-PL"/>
        </w:rPr>
        <w:t>publikacja</w:t>
      </w:r>
      <w:r w:rsidRPr="0096348A">
        <w:rPr>
          <w:rFonts w:eastAsia="Times New Roman" w:cstheme="minorHAnsi"/>
          <w:lang w:eastAsia="pl-PL"/>
        </w:rPr>
        <w:t xml:space="preserve"> z popularnej serii „Zobacz to</w:t>
      </w:r>
      <w:r>
        <w:rPr>
          <w:rFonts w:eastAsia="Times New Roman" w:cstheme="minorHAnsi"/>
          <w:lang w:eastAsia="pl-PL"/>
        </w:rPr>
        <w:t>!</w:t>
      </w:r>
      <w:r w:rsidRPr="0096348A">
        <w:rPr>
          <w:rFonts w:eastAsia="Times New Roman" w:cstheme="minorHAnsi"/>
          <w:lang w:eastAsia="pl-PL"/>
        </w:rPr>
        <w:t xml:space="preserve">”, poświęcona Sali Rycerskiej, oraz nowe tomy </w:t>
      </w:r>
      <w:r>
        <w:rPr>
          <w:rFonts w:eastAsia="Times New Roman" w:cstheme="minorHAnsi"/>
          <w:lang w:eastAsia="pl-PL"/>
        </w:rPr>
        <w:t xml:space="preserve">z </w:t>
      </w:r>
      <w:r w:rsidRPr="0096348A">
        <w:rPr>
          <w:rFonts w:eastAsia="Times New Roman" w:cstheme="minorHAnsi"/>
          <w:lang w:eastAsia="pl-PL"/>
        </w:rPr>
        <w:t>cyklu „Studia i Materiały”.</w:t>
      </w:r>
    </w:p>
    <w:p w14:paraId="0679B594" w14:textId="77777777" w:rsidR="00FD1DEB" w:rsidRPr="00855EA6" w:rsidRDefault="00FD1DEB" w:rsidP="00FD1DE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55EA6">
        <w:rPr>
          <w:rFonts w:eastAsia="Times New Roman" w:cstheme="minorHAnsi"/>
          <w:lang w:eastAsia="pl-PL"/>
        </w:rPr>
        <w:t xml:space="preserve">Rok 2026 w </w:t>
      </w:r>
      <w:r w:rsidRPr="00380C6B">
        <w:rPr>
          <w:rFonts w:eastAsia="Times New Roman" w:cstheme="minorHAnsi"/>
          <w:bCs/>
          <w:lang w:eastAsia="pl-PL"/>
        </w:rPr>
        <w:t>Zamku Królewskim to</w:t>
      </w:r>
      <w:r w:rsidRPr="00855EA6">
        <w:rPr>
          <w:rFonts w:eastAsia="Times New Roman" w:cstheme="minorHAnsi"/>
          <w:lang w:eastAsia="pl-PL"/>
        </w:rPr>
        <w:t xml:space="preserve"> program łączący wystawy sztuki </w:t>
      </w:r>
      <w:r w:rsidRPr="00380C6B">
        <w:rPr>
          <w:rFonts w:eastAsia="Times New Roman" w:cstheme="minorHAnsi"/>
          <w:lang w:eastAsia="pl-PL"/>
        </w:rPr>
        <w:t>dawnej i współczesnej</w:t>
      </w:r>
      <w:r w:rsidRPr="00855EA6">
        <w:rPr>
          <w:rFonts w:eastAsia="Times New Roman" w:cstheme="minorHAnsi"/>
          <w:lang w:eastAsia="pl-PL"/>
        </w:rPr>
        <w:t xml:space="preserve">, otwarcia nowych ekspozycji stałych oraz rozwiniętą ofertę edukacyjną i naukową. Od dialogu malarstwa </w:t>
      </w:r>
      <w:r w:rsidRPr="00380C6B">
        <w:rPr>
          <w:rFonts w:eastAsia="Times New Roman" w:cstheme="minorHAnsi"/>
          <w:bCs/>
          <w:lang w:eastAsia="pl-PL"/>
        </w:rPr>
        <w:t>Łukasza Stokłosy</w:t>
      </w:r>
      <w:r w:rsidRPr="00855EA6">
        <w:rPr>
          <w:rFonts w:eastAsia="Times New Roman" w:cstheme="minorHAnsi"/>
          <w:lang w:eastAsia="pl-PL"/>
        </w:rPr>
        <w:t xml:space="preserve"> z tradycją </w:t>
      </w:r>
      <w:r w:rsidRPr="00380C6B">
        <w:rPr>
          <w:rFonts w:eastAsia="Times New Roman" w:cstheme="minorHAnsi"/>
          <w:bCs/>
          <w:lang w:eastAsia="pl-PL"/>
        </w:rPr>
        <w:t>Jana Matejki</w:t>
      </w:r>
      <w:r w:rsidRPr="00855EA6">
        <w:rPr>
          <w:rFonts w:eastAsia="Times New Roman" w:cstheme="minorHAnsi"/>
          <w:lang w:eastAsia="pl-PL"/>
        </w:rPr>
        <w:t>, przez refleksję n</w:t>
      </w:r>
      <w:r w:rsidRPr="00380C6B">
        <w:rPr>
          <w:rFonts w:eastAsia="Times New Roman" w:cstheme="minorHAnsi"/>
          <w:lang w:eastAsia="pl-PL"/>
        </w:rPr>
        <w:t>ad fenomenem zamku jako symbolu</w:t>
      </w:r>
      <w:r w:rsidRPr="00855EA6">
        <w:rPr>
          <w:rFonts w:eastAsia="Times New Roman" w:cstheme="minorHAnsi"/>
          <w:lang w:eastAsia="pl-PL"/>
        </w:rPr>
        <w:t xml:space="preserve"> kultury, po rekonstrukcję operowych ambicji dworu </w:t>
      </w:r>
      <w:r w:rsidRPr="00380C6B">
        <w:rPr>
          <w:rFonts w:eastAsia="Times New Roman" w:cstheme="minorHAnsi"/>
          <w:bCs/>
          <w:lang w:eastAsia="pl-PL"/>
        </w:rPr>
        <w:t>Władysław IV Wazy</w:t>
      </w:r>
      <w:r w:rsidRPr="00855EA6">
        <w:rPr>
          <w:rFonts w:eastAsia="Times New Roman" w:cstheme="minorHAnsi"/>
          <w:lang w:eastAsia="pl-PL"/>
        </w:rPr>
        <w:t xml:space="preserve"> instytucja buduje spójną narrację o ciągłości i reinterpretacji dziedzictwa. Uzupełnieniem programu są nowe przestrzenie ekspozycyjne, wydarzenia plenerowe, projekty edukacyjne, konferencje oraz bogata działalność wydawnicza. Zamek konsekwentnie rozwija się jako miejsce spotkania przeszłości z teraźniejszością – otwarte, merytoryczne i aktualne.</w:t>
      </w:r>
    </w:p>
    <w:p w14:paraId="5300DCF2" w14:textId="77777777" w:rsidR="00874586" w:rsidRDefault="00874586" w:rsidP="000F4CFD">
      <w:pPr>
        <w:pStyle w:val="NormalnyWeb"/>
        <w:spacing w:line="360" w:lineRule="auto"/>
        <w:rPr>
          <w:rFonts w:ascii="Calibri" w:hAnsi="Calibri" w:cs="Calibri"/>
          <w:b/>
        </w:rPr>
      </w:pPr>
    </w:p>
    <w:p w14:paraId="7913F8F8" w14:textId="77777777" w:rsidR="00FD1DEB" w:rsidRDefault="00FD1DEB" w:rsidP="000F4CFD">
      <w:pPr>
        <w:pStyle w:val="NormalnyWeb"/>
        <w:spacing w:line="360" w:lineRule="auto"/>
        <w:rPr>
          <w:rFonts w:ascii="Calibri" w:hAnsi="Calibri" w:cs="Calibri"/>
          <w:b/>
        </w:rPr>
      </w:pPr>
    </w:p>
    <w:p w14:paraId="41FA95E5" w14:textId="77777777" w:rsidR="00FD1DEB" w:rsidRDefault="00FD1DEB" w:rsidP="000F4CFD">
      <w:pPr>
        <w:pStyle w:val="NormalnyWeb"/>
        <w:spacing w:line="360" w:lineRule="auto"/>
        <w:rPr>
          <w:rFonts w:ascii="Calibri" w:hAnsi="Calibri" w:cs="Calibri"/>
          <w:b/>
        </w:rPr>
      </w:pPr>
    </w:p>
    <w:p w14:paraId="5310C24D" w14:textId="63FF44D7" w:rsidR="00E60C23" w:rsidRPr="000F4CFD" w:rsidRDefault="00516371" w:rsidP="006E005F">
      <w:pPr>
        <w:pStyle w:val="NormalnyWeb"/>
        <w:spacing w:before="100" w:after="100" w:line="360" w:lineRule="auto"/>
        <w:rPr>
          <w:rFonts w:asciiTheme="minorHAnsi" w:hAnsiTheme="minorHAnsi" w:cstheme="minorHAnsi"/>
        </w:rPr>
      </w:pPr>
      <w:r w:rsidRPr="00C13212">
        <w:rPr>
          <w:rFonts w:ascii="Calibri" w:hAnsi="Calibri" w:cs="Calibri"/>
          <w:b/>
        </w:rPr>
        <w:t>Kontakt dla mediów:</w:t>
      </w:r>
      <w:r w:rsidRPr="00C13212">
        <w:rPr>
          <w:rFonts w:ascii="Calibri" w:hAnsi="Calibri" w:cs="Calibri"/>
          <w:b/>
        </w:rPr>
        <w:br/>
      </w:r>
      <w:r w:rsidRPr="00C13212">
        <w:rPr>
          <w:rFonts w:ascii="Calibri" w:hAnsi="Calibri" w:cs="Calibri"/>
        </w:rPr>
        <w:t>Paulina Szwed-</w:t>
      </w:r>
      <w:proofErr w:type="spellStart"/>
      <w:r w:rsidRPr="00C13212">
        <w:rPr>
          <w:rFonts w:ascii="Calibri" w:hAnsi="Calibri" w:cs="Calibri"/>
        </w:rPr>
        <w:t>Piestrzeniewicz</w:t>
      </w:r>
      <w:proofErr w:type="spellEnd"/>
      <w:r w:rsidRPr="00C13212">
        <w:rPr>
          <w:rFonts w:ascii="Calibri" w:hAnsi="Calibri" w:cs="Calibri"/>
        </w:rPr>
        <w:t>, tel.: +48 22 35 55 346, 664 118 303</w:t>
      </w:r>
      <w:r w:rsidRPr="00C13212">
        <w:rPr>
          <w:rFonts w:ascii="Calibri" w:hAnsi="Calibri" w:cs="Calibri"/>
        </w:rPr>
        <w:br/>
        <w:t xml:space="preserve">Anna Buczyńska, tel.: +48 22 35 55 221, 735 982 330, </w:t>
      </w:r>
      <w:hyperlink r:id="rId7" w:history="1">
        <w:r w:rsidRPr="00C13212">
          <w:rPr>
            <w:rStyle w:val="Hipercze"/>
            <w:rFonts w:ascii="Calibri" w:hAnsi="Calibri" w:cs="Calibri"/>
          </w:rPr>
          <w:t>media@zamek-krolewski.waw.pl</w:t>
        </w:r>
      </w:hyperlink>
    </w:p>
    <w:sectPr w:rsidR="00E60C23" w:rsidRPr="000F4C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388D" w14:textId="77777777" w:rsidR="00A163FF" w:rsidRDefault="00A163FF">
      <w:pPr>
        <w:spacing w:after="0" w:line="240" w:lineRule="auto"/>
      </w:pPr>
      <w:r>
        <w:separator/>
      </w:r>
    </w:p>
  </w:endnote>
  <w:endnote w:type="continuationSeparator" w:id="0">
    <w:p w14:paraId="091682A5" w14:textId="77777777" w:rsidR="00A163FF" w:rsidRDefault="00A1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7882" w14:textId="77777777" w:rsidR="00E60C23" w:rsidRDefault="00E60C23">
    <w:pPr>
      <w:pStyle w:val="Stopka"/>
    </w:pPr>
  </w:p>
  <w:p w14:paraId="288DDC95" w14:textId="5D92D0A8" w:rsidR="00E60C23" w:rsidRDefault="00E60C23">
    <w:pPr>
      <w:pStyle w:val="Stopka"/>
    </w:pPr>
  </w:p>
  <w:p w14:paraId="6554134C" w14:textId="35802707" w:rsidR="00E60C23" w:rsidRDefault="00D03DFE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ab/>
      <w:t>zamek-krolewski.pl</w:t>
    </w:r>
  </w:p>
  <w:p w14:paraId="65753C46" w14:textId="10661714" w:rsidR="00E60C23" w:rsidRDefault="00D03DFE">
    <w:pPr>
      <w:pStyle w:val="Stopka"/>
    </w:pPr>
    <w:r>
      <w:rPr>
        <w:rFonts w:ascii="Cambria" w:hAnsi="Cambria" w:cstheme="minorHAnsi"/>
        <w:szCs w:val="24"/>
      </w:rPr>
      <w:tab/>
      <w:t>media@zamek-krolewski.waw.pl</w:t>
    </w:r>
  </w:p>
  <w:p w14:paraId="5D963852" w14:textId="77777777" w:rsidR="00E60C23" w:rsidRDefault="00E60C23">
    <w:pPr>
      <w:pStyle w:val="Stopka"/>
    </w:pPr>
  </w:p>
  <w:p w14:paraId="66FB9B65" w14:textId="77777777" w:rsidR="00E60C23" w:rsidRDefault="00E60C23">
    <w:pPr>
      <w:pStyle w:val="Stopka"/>
      <w:rPr>
        <w:color w:val="2E74B5" w:themeColor="accent1" w:themeShade="BF"/>
      </w:rPr>
    </w:pPr>
  </w:p>
  <w:p w14:paraId="5D856A53" w14:textId="77777777" w:rsidR="00E60C23" w:rsidRDefault="00E60C23">
    <w:pPr>
      <w:pStyle w:val="Stopka"/>
      <w:rPr>
        <w:color w:val="2E74B5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F3DE" w14:textId="77777777" w:rsidR="00E60C23" w:rsidRDefault="00E60C23">
    <w:pPr>
      <w:pStyle w:val="Stopka"/>
    </w:pPr>
  </w:p>
  <w:p w14:paraId="3BC63D7A" w14:textId="77777777" w:rsidR="00E60C23" w:rsidRDefault="003433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0B74E8D4" wp14:editId="1F14D600">
          <wp:simplePos x="0" y="0"/>
          <wp:positionH relativeFrom="margin">
            <wp:posOffset>635</wp:posOffset>
          </wp:positionH>
          <wp:positionV relativeFrom="margin">
            <wp:posOffset>8281035</wp:posOffset>
          </wp:positionV>
          <wp:extent cx="471170" cy="459740"/>
          <wp:effectExtent l="0" t="0" r="0" b="0"/>
          <wp:wrapSquare wrapText="bothSides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14324" w14:textId="77777777" w:rsidR="00E60C23" w:rsidRDefault="00343331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>zamek-krolewski.pl</w:t>
    </w:r>
  </w:p>
  <w:p w14:paraId="5FE9A367" w14:textId="77777777" w:rsidR="00E60C23" w:rsidRDefault="00343331">
    <w:pPr>
      <w:pStyle w:val="Stopka"/>
    </w:pPr>
    <w:r>
      <w:rPr>
        <w:rFonts w:ascii="Cambria" w:hAnsi="Cambria" w:cstheme="minorHAnsi"/>
        <w:szCs w:val="24"/>
      </w:rPr>
      <w:t>media@zamek-krolewski.waw.pl</w:t>
    </w:r>
  </w:p>
  <w:p w14:paraId="212E92C4" w14:textId="77777777" w:rsidR="00E60C23" w:rsidRDefault="00E60C23">
    <w:pPr>
      <w:pStyle w:val="Stopka"/>
    </w:pPr>
  </w:p>
  <w:p w14:paraId="12C135B5" w14:textId="77777777" w:rsidR="00E60C23" w:rsidRDefault="00E60C23">
    <w:pPr>
      <w:pStyle w:val="Stopka"/>
      <w:rPr>
        <w:color w:val="2E74B5" w:themeColor="accent1" w:themeShade="BF"/>
      </w:rPr>
    </w:pPr>
  </w:p>
  <w:p w14:paraId="193625B1" w14:textId="77777777" w:rsidR="00E60C23" w:rsidRDefault="00E60C23">
    <w:pPr>
      <w:pStyle w:val="Stopka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A39F" w14:textId="77777777" w:rsidR="00A163FF" w:rsidRDefault="00A163FF">
      <w:pPr>
        <w:spacing w:after="0" w:line="240" w:lineRule="auto"/>
      </w:pPr>
      <w:r>
        <w:separator/>
      </w:r>
    </w:p>
  </w:footnote>
  <w:footnote w:type="continuationSeparator" w:id="0">
    <w:p w14:paraId="126410F6" w14:textId="77777777" w:rsidR="00A163FF" w:rsidRDefault="00A1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AF35" w14:textId="77777777" w:rsidR="00E60C23" w:rsidRDefault="00E60C23">
    <w:pPr>
      <w:pStyle w:val="Stopka"/>
    </w:pPr>
  </w:p>
  <w:p w14:paraId="78749EFA" w14:textId="5CA4A8D8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46E78E51" w14:textId="4ED47461" w:rsidR="00B32CB9" w:rsidRDefault="00B32CB9">
    <w:pPr>
      <w:pStyle w:val="Stopka"/>
    </w:pPr>
  </w:p>
  <w:p w14:paraId="2D03C592" w14:textId="3D6D6F50" w:rsidR="00E60C23" w:rsidRDefault="00B32CB9">
    <w:pPr>
      <w:pStyle w:val="Stopka"/>
    </w:pPr>
    <w:r w:rsidRPr="006A2DE7">
      <w:rPr>
        <w:noProof/>
        <w:sz w:val="12"/>
        <w:szCs w:val="12"/>
      </w:rPr>
      <w:drawing>
        <wp:inline distT="0" distB="0" distL="0" distR="0" wp14:anchorId="2A54330B" wp14:editId="6F2222D1">
          <wp:extent cx="1892174" cy="12636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7444" cy="1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3B8" w14:textId="77777777" w:rsidR="00E60C23" w:rsidRDefault="00E60C23">
    <w:pPr>
      <w:pStyle w:val="Stopka"/>
    </w:pPr>
  </w:p>
  <w:p w14:paraId="3966B898" w14:textId="77777777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34C47563" w14:textId="77777777" w:rsidR="00E60C23" w:rsidRDefault="00343331">
    <w:pPr>
      <w:pStyle w:val="Stopka"/>
    </w:pPr>
    <w:r>
      <w:t>Zamku Królewskiego w Warszawie</w:t>
    </w:r>
  </w:p>
  <w:p w14:paraId="6FD82C75" w14:textId="77777777" w:rsidR="00E60C23" w:rsidRDefault="00E60C23">
    <w:pPr>
      <w:pStyle w:val="Stopka"/>
    </w:pPr>
  </w:p>
  <w:p w14:paraId="532E6802" w14:textId="77777777" w:rsidR="00E60C23" w:rsidRDefault="00E60C23">
    <w:pPr>
      <w:pStyle w:val="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23"/>
    <w:rsid w:val="000107F3"/>
    <w:rsid w:val="00013E69"/>
    <w:rsid w:val="00022FAC"/>
    <w:rsid w:val="00027E69"/>
    <w:rsid w:val="00034BCA"/>
    <w:rsid w:val="00035B09"/>
    <w:rsid w:val="00044DDB"/>
    <w:rsid w:val="00047D2F"/>
    <w:rsid w:val="00054728"/>
    <w:rsid w:val="0008639C"/>
    <w:rsid w:val="00095DAD"/>
    <w:rsid w:val="000A0422"/>
    <w:rsid w:val="000A07AE"/>
    <w:rsid w:val="000A299F"/>
    <w:rsid w:val="000B4CCF"/>
    <w:rsid w:val="000D0B5A"/>
    <w:rsid w:val="000F4CFD"/>
    <w:rsid w:val="001107E5"/>
    <w:rsid w:val="00116B05"/>
    <w:rsid w:val="001219E6"/>
    <w:rsid w:val="00124E5C"/>
    <w:rsid w:val="00134E3A"/>
    <w:rsid w:val="00145002"/>
    <w:rsid w:val="001450C9"/>
    <w:rsid w:val="00170E54"/>
    <w:rsid w:val="001719C9"/>
    <w:rsid w:val="00176E9F"/>
    <w:rsid w:val="001A0C72"/>
    <w:rsid w:val="001A484A"/>
    <w:rsid w:val="001A486D"/>
    <w:rsid w:val="001B653B"/>
    <w:rsid w:val="001D08BC"/>
    <w:rsid w:val="001E44B6"/>
    <w:rsid w:val="001F1799"/>
    <w:rsid w:val="001F356B"/>
    <w:rsid w:val="00202D35"/>
    <w:rsid w:val="002167ED"/>
    <w:rsid w:val="0022373B"/>
    <w:rsid w:val="00223B07"/>
    <w:rsid w:val="00224BF5"/>
    <w:rsid w:val="00251325"/>
    <w:rsid w:val="00271CAB"/>
    <w:rsid w:val="00292282"/>
    <w:rsid w:val="00294A16"/>
    <w:rsid w:val="00295916"/>
    <w:rsid w:val="002B7396"/>
    <w:rsid w:val="003162B5"/>
    <w:rsid w:val="003378AC"/>
    <w:rsid w:val="003405C9"/>
    <w:rsid w:val="00343331"/>
    <w:rsid w:val="00352D4B"/>
    <w:rsid w:val="003630B8"/>
    <w:rsid w:val="003752D5"/>
    <w:rsid w:val="003A4CE2"/>
    <w:rsid w:val="003A69E1"/>
    <w:rsid w:val="003B4EA8"/>
    <w:rsid w:val="003B679E"/>
    <w:rsid w:val="003C1713"/>
    <w:rsid w:val="003C3FD6"/>
    <w:rsid w:val="003C609D"/>
    <w:rsid w:val="003C6342"/>
    <w:rsid w:val="003E451C"/>
    <w:rsid w:val="003E480F"/>
    <w:rsid w:val="003F6E08"/>
    <w:rsid w:val="00431C5F"/>
    <w:rsid w:val="00443CFA"/>
    <w:rsid w:val="00452F47"/>
    <w:rsid w:val="00461175"/>
    <w:rsid w:val="00476685"/>
    <w:rsid w:val="0048624B"/>
    <w:rsid w:val="004A2997"/>
    <w:rsid w:val="004C3F19"/>
    <w:rsid w:val="004E4CEC"/>
    <w:rsid w:val="004E55E2"/>
    <w:rsid w:val="004F27D2"/>
    <w:rsid w:val="0050522F"/>
    <w:rsid w:val="00516371"/>
    <w:rsid w:val="005204D5"/>
    <w:rsid w:val="00523CB5"/>
    <w:rsid w:val="00577174"/>
    <w:rsid w:val="005847B0"/>
    <w:rsid w:val="005A4E80"/>
    <w:rsid w:val="005C4301"/>
    <w:rsid w:val="005D40AA"/>
    <w:rsid w:val="005E0894"/>
    <w:rsid w:val="00612847"/>
    <w:rsid w:val="006154C1"/>
    <w:rsid w:val="00643B9D"/>
    <w:rsid w:val="0066450B"/>
    <w:rsid w:val="0067014C"/>
    <w:rsid w:val="00687729"/>
    <w:rsid w:val="006A2DE7"/>
    <w:rsid w:val="006B245B"/>
    <w:rsid w:val="006C4A83"/>
    <w:rsid w:val="006E005F"/>
    <w:rsid w:val="00713D34"/>
    <w:rsid w:val="007353E5"/>
    <w:rsid w:val="00746C27"/>
    <w:rsid w:val="0075430A"/>
    <w:rsid w:val="00757C92"/>
    <w:rsid w:val="007608A4"/>
    <w:rsid w:val="00772161"/>
    <w:rsid w:val="00780927"/>
    <w:rsid w:val="007A0565"/>
    <w:rsid w:val="007A101A"/>
    <w:rsid w:val="007A46E8"/>
    <w:rsid w:val="007A5001"/>
    <w:rsid w:val="007D551D"/>
    <w:rsid w:val="007E0AF9"/>
    <w:rsid w:val="00802877"/>
    <w:rsid w:val="00802978"/>
    <w:rsid w:val="008073B0"/>
    <w:rsid w:val="00807F0C"/>
    <w:rsid w:val="008166B9"/>
    <w:rsid w:val="00833170"/>
    <w:rsid w:val="00844FF0"/>
    <w:rsid w:val="00865414"/>
    <w:rsid w:val="00865A2B"/>
    <w:rsid w:val="00870D4E"/>
    <w:rsid w:val="00874586"/>
    <w:rsid w:val="008831A9"/>
    <w:rsid w:val="008A751A"/>
    <w:rsid w:val="008B12EA"/>
    <w:rsid w:val="008B371C"/>
    <w:rsid w:val="008B4F39"/>
    <w:rsid w:val="008D0130"/>
    <w:rsid w:val="008D1EAA"/>
    <w:rsid w:val="008D544E"/>
    <w:rsid w:val="008E6757"/>
    <w:rsid w:val="008E6F12"/>
    <w:rsid w:val="008F2A9C"/>
    <w:rsid w:val="00925866"/>
    <w:rsid w:val="0092753B"/>
    <w:rsid w:val="00934084"/>
    <w:rsid w:val="009401AA"/>
    <w:rsid w:val="009407B5"/>
    <w:rsid w:val="009A2494"/>
    <w:rsid w:val="009B5993"/>
    <w:rsid w:val="009C10ED"/>
    <w:rsid w:val="009C38DC"/>
    <w:rsid w:val="009D2365"/>
    <w:rsid w:val="009D342A"/>
    <w:rsid w:val="009E1100"/>
    <w:rsid w:val="009F54D3"/>
    <w:rsid w:val="00A0582D"/>
    <w:rsid w:val="00A137C5"/>
    <w:rsid w:val="00A15DD9"/>
    <w:rsid w:val="00A163FF"/>
    <w:rsid w:val="00A30A90"/>
    <w:rsid w:val="00A3668E"/>
    <w:rsid w:val="00A45214"/>
    <w:rsid w:val="00A555DA"/>
    <w:rsid w:val="00A626D2"/>
    <w:rsid w:val="00A67B1F"/>
    <w:rsid w:val="00A71FD0"/>
    <w:rsid w:val="00A9241F"/>
    <w:rsid w:val="00AA1A2C"/>
    <w:rsid w:val="00AA47F5"/>
    <w:rsid w:val="00AB3071"/>
    <w:rsid w:val="00AC01A9"/>
    <w:rsid w:val="00AE25C5"/>
    <w:rsid w:val="00AE449E"/>
    <w:rsid w:val="00AE5A10"/>
    <w:rsid w:val="00AF5A25"/>
    <w:rsid w:val="00B0760A"/>
    <w:rsid w:val="00B11429"/>
    <w:rsid w:val="00B27F1E"/>
    <w:rsid w:val="00B32CB9"/>
    <w:rsid w:val="00B35BB9"/>
    <w:rsid w:val="00B60900"/>
    <w:rsid w:val="00B84916"/>
    <w:rsid w:val="00BD1DE9"/>
    <w:rsid w:val="00BD2F22"/>
    <w:rsid w:val="00BE0B69"/>
    <w:rsid w:val="00BE3611"/>
    <w:rsid w:val="00BE67D7"/>
    <w:rsid w:val="00BE6843"/>
    <w:rsid w:val="00BF5F8E"/>
    <w:rsid w:val="00C03973"/>
    <w:rsid w:val="00C106E9"/>
    <w:rsid w:val="00C11510"/>
    <w:rsid w:val="00C13212"/>
    <w:rsid w:val="00C232D3"/>
    <w:rsid w:val="00C3058F"/>
    <w:rsid w:val="00C333D6"/>
    <w:rsid w:val="00C50987"/>
    <w:rsid w:val="00C720E8"/>
    <w:rsid w:val="00C827E5"/>
    <w:rsid w:val="00C92F42"/>
    <w:rsid w:val="00CA2A3F"/>
    <w:rsid w:val="00CA537D"/>
    <w:rsid w:val="00CB00B7"/>
    <w:rsid w:val="00CB4526"/>
    <w:rsid w:val="00CC15B2"/>
    <w:rsid w:val="00CD6B28"/>
    <w:rsid w:val="00CE5021"/>
    <w:rsid w:val="00D0134C"/>
    <w:rsid w:val="00D03DFE"/>
    <w:rsid w:val="00D33603"/>
    <w:rsid w:val="00D35936"/>
    <w:rsid w:val="00D614CD"/>
    <w:rsid w:val="00D61AC3"/>
    <w:rsid w:val="00D750F9"/>
    <w:rsid w:val="00D802DD"/>
    <w:rsid w:val="00D813C9"/>
    <w:rsid w:val="00D96CCC"/>
    <w:rsid w:val="00DA22C4"/>
    <w:rsid w:val="00DA699F"/>
    <w:rsid w:val="00DA6FA9"/>
    <w:rsid w:val="00DD135C"/>
    <w:rsid w:val="00DF763E"/>
    <w:rsid w:val="00E020AE"/>
    <w:rsid w:val="00E0742D"/>
    <w:rsid w:val="00E1430B"/>
    <w:rsid w:val="00E15B12"/>
    <w:rsid w:val="00E17C73"/>
    <w:rsid w:val="00E60C23"/>
    <w:rsid w:val="00E7112F"/>
    <w:rsid w:val="00E754BC"/>
    <w:rsid w:val="00E957D8"/>
    <w:rsid w:val="00EB234F"/>
    <w:rsid w:val="00EB5817"/>
    <w:rsid w:val="00EC4407"/>
    <w:rsid w:val="00EE31B9"/>
    <w:rsid w:val="00EF34B7"/>
    <w:rsid w:val="00F007B3"/>
    <w:rsid w:val="00F01E65"/>
    <w:rsid w:val="00F3731E"/>
    <w:rsid w:val="00F70BBA"/>
    <w:rsid w:val="00F77C7D"/>
    <w:rsid w:val="00F8207B"/>
    <w:rsid w:val="00F836A6"/>
    <w:rsid w:val="00F86B34"/>
    <w:rsid w:val="00F93A01"/>
    <w:rsid w:val="00FC0BE6"/>
    <w:rsid w:val="00FC2CA8"/>
    <w:rsid w:val="00FC7916"/>
    <w:rsid w:val="00FD1DEB"/>
    <w:rsid w:val="00FD23F8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6C6D"/>
  <w15:docId w15:val="{BA26C8B9-E9DE-4984-A6E3-0C9239A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93A8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04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04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004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040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DA1"/>
  </w:style>
  <w:style w:type="character" w:customStyle="1" w:styleId="StopkaZnak">
    <w:name w:val="Stopka Znak"/>
    <w:basedOn w:val="Domylnaczcionkaakapitu"/>
    <w:link w:val="Stopka"/>
    <w:uiPriority w:val="99"/>
    <w:qFormat/>
    <w:rsid w:val="00D64DA1"/>
  </w:style>
  <w:style w:type="character" w:styleId="Hipercze">
    <w:name w:val="Hyperlink"/>
    <w:basedOn w:val="Domylnaczcionkaakapitu"/>
    <w:uiPriority w:val="99"/>
    <w:unhideWhenUsed/>
    <w:rsid w:val="00D64DA1"/>
    <w:rPr>
      <w:color w:val="0000FF"/>
      <w:u w:val="single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D64DA1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01DD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E01DD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857D5"/>
    <w:rPr>
      <w:i/>
      <w:iCs/>
    </w:rPr>
  </w:style>
  <w:style w:type="character" w:styleId="Pogrubienie">
    <w:name w:val="Strong"/>
    <w:basedOn w:val="Domylnaczcionkaakapitu"/>
    <w:uiPriority w:val="22"/>
    <w:qFormat/>
    <w:rsid w:val="00BB7F7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93A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63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g-highlight">
    <w:name w:val="tag-highlight"/>
    <w:basedOn w:val="Domylnaczcionkaakapitu"/>
    <w:qFormat/>
    <w:rsid w:val="00EC614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38B7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844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8445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84451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FF2E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0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0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ED1940"/>
  </w:style>
  <w:style w:type="paragraph" w:styleId="Akapitzlist">
    <w:name w:val="List Paragraph"/>
    <w:basedOn w:val="Normalny"/>
    <w:uiPriority w:val="34"/>
    <w:qFormat/>
    <w:rsid w:val="002F65C3"/>
    <w:pPr>
      <w:ind w:left="720"/>
      <w:contextualSpacing/>
    </w:pPr>
  </w:style>
  <w:style w:type="paragraph" w:styleId="Poprawka">
    <w:name w:val="Revision"/>
    <w:uiPriority w:val="99"/>
    <w:semiHidden/>
    <w:qFormat/>
    <w:rsid w:val="00441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DDF"/>
    <w:pPr>
      <w:spacing w:after="0" w:line="240" w:lineRule="auto"/>
    </w:pPr>
    <w:rPr>
      <w:sz w:val="20"/>
      <w:szCs w:val="20"/>
    </w:rPr>
  </w:style>
  <w:style w:type="paragraph" w:customStyle="1" w:styleId="text-align-center">
    <w:name w:val="text-align-center"/>
    <w:basedOn w:val="Normalny"/>
    <w:qFormat/>
    <w:rsid w:val="008A37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A51E6"/>
    <w:rPr>
      <w:rFonts w:ascii="Calibri" w:eastAsia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ia@zamek-krolewski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AACD-E8DC-42E3-AB78-B47BB00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Śmigielska</dc:creator>
  <dc:description/>
  <cp:lastModifiedBy>Anna Buczyńska</cp:lastModifiedBy>
  <cp:revision>7</cp:revision>
  <cp:lastPrinted>2025-09-26T08:17:00Z</cp:lastPrinted>
  <dcterms:created xsi:type="dcterms:W3CDTF">2026-03-04T12:08:00Z</dcterms:created>
  <dcterms:modified xsi:type="dcterms:W3CDTF">2026-03-04T12:12:00Z</dcterms:modified>
  <dc:language>pl-PL</dc:language>
</cp:coreProperties>
</file>