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5AD8" w14:textId="77777777" w:rsidR="00C96865" w:rsidRPr="00C96865" w:rsidRDefault="00C96865" w:rsidP="00C96865">
      <w:pPr>
        <w:rPr>
          <w:b/>
          <w:bCs/>
        </w:rPr>
      </w:pPr>
      <w:r w:rsidRPr="00C96865">
        <w:rPr>
          <w:b/>
          <w:bCs/>
        </w:rPr>
        <w:t>Kompetencje przyszłości i transformacja gospodarki – Pomorze wyznacza kierunki rozwoju</w:t>
      </w:r>
    </w:p>
    <w:p w14:paraId="435CBEED" w14:textId="1C11568D" w:rsidR="00C96865" w:rsidRPr="00C96865" w:rsidRDefault="00C96865" w:rsidP="00C96865">
      <w:r w:rsidRPr="00C96865">
        <w:t>Jak będzie wyglądać przyszłość Pomorza i jakie kompetencje będą kluczowe w nadchodzących latach? Odpowiedzi na te pytania mają przynieść debaty, warsztaty i spotkania podczas konferencji „</w:t>
      </w:r>
      <w:r w:rsidR="00900941">
        <w:t>Pomorze mówi przyszłość</w:t>
      </w:r>
      <w:r w:rsidRPr="00C96865">
        <w:t>”, która w maju odbędzie się w Gdyni.</w:t>
      </w:r>
    </w:p>
    <w:p w14:paraId="58155540" w14:textId="77777777" w:rsidR="00C96865" w:rsidRPr="00C96865" w:rsidRDefault="00C96865" w:rsidP="00C96865">
      <w:pPr>
        <w:rPr>
          <w:b/>
          <w:bCs/>
        </w:rPr>
      </w:pPr>
      <w:r w:rsidRPr="00C96865">
        <w:rPr>
          <w:b/>
          <w:bCs/>
        </w:rPr>
        <w:t>Przyszłość regionu w centrum debaty</w:t>
      </w:r>
    </w:p>
    <w:p w14:paraId="45745935" w14:textId="4A35FAD8" w:rsidR="00C96865" w:rsidRPr="00C96865" w:rsidRDefault="00C96865" w:rsidP="00C96865">
      <w:r w:rsidRPr="00C96865">
        <w:t>„</w:t>
      </w:r>
      <w:r w:rsidR="00900941">
        <w:t>Pomorze mówi przyszłość</w:t>
      </w:r>
      <w:r w:rsidRPr="00C96865">
        <w:t>” to wydarzenie poświęcone wyzwaniom i kierunkom rozwoju regionu w kontekście transformacji gospodarczej, edukacyjnej i społecznej. Konferencja odbędzie się w dniach 28–29 maja 2026 roku w Centrum Nauki Experyment oraz w Pomorskim Parku Naukowo-Technologicznym. Wydarzenie skierowane jest do młodzieży (14+), studentów, środowiska akademickiego i naukowego, przedsiębiorców, samorządowców oraz mieszkańców regionu.</w:t>
      </w:r>
    </w:p>
    <w:p w14:paraId="1B8F21BE" w14:textId="77777777" w:rsidR="00C96865" w:rsidRPr="00C96865" w:rsidRDefault="00C96865" w:rsidP="00C96865">
      <w:pPr>
        <w:rPr>
          <w:b/>
          <w:bCs/>
        </w:rPr>
      </w:pPr>
      <w:r w:rsidRPr="00C96865">
        <w:rPr>
          <w:b/>
          <w:bCs/>
        </w:rPr>
        <w:t>Dialog nauki, biznesu i społeczeństwa</w:t>
      </w:r>
    </w:p>
    <w:p w14:paraId="5D0E478B" w14:textId="77777777" w:rsidR="00C96865" w:rsidRPr="00C96865" w:rsidRDefault="00C96865" w:rsidP="00C96865">
      <w:r w:rsidRPr="00C96865">
        <w:t>Celem konferencji jest włączenie młodzieży, naukowców, przedsiębiorców i mieszkańców w świadome kształtowanie przyszłości Pomorza oraz budowanie dialogu między nauką, edukacją, gospodarką i społeczeństwem. Wydarzenie ma wspierać rozwój kompetencji przyszłości, promować ideę uczenia się przez całe życie oraz wzmacniać postawy proaktywne wobec zmian technologicznych i społecznych. Jednym z ważnych wątków będzie także rozwijanie przedsiębiorczości młodych oraz pokazanie możliwości rozwoju zawodowego i biznesowego w dynamicznie zmieniającej się gospodarce regionu.</w:t>
      </w:r>
    </w:p>
    <w:p w14:paraId="07DB9151" w14:textId="77777777" w:rsidR="00C96865" w:rsidRPr="00C96865" w:rsidRDefault="00C96865" w:rsidP="00C96865">
      <w:pPr>
        <w:rPr>
          <w:b/>
          <w:bCs/>
        </w:rPr>
      </w:pPr>
      <w:r w:rsidRPr="00C96865">
        <w:rPr>
          <w:b/>
          <w:bCs/>
        </w:rPr>
        <w:t xml:space="preserve">Kompetencje przyszłości i </w:t>
      </w:r>
      <w:proofErr w:type="spellStart"/>
      <w:r w:rsidRPr="00C96865">
        <w:rPr>
          <w:b/>
          <w:bCs/>
        </w:rPr>
        <w:t>megatrendy</w:t>
      </w:r>
      <w:proofErr w:type="spellEnd"/>
    </w:p>
    <w:p w14:paraId="0D628088" w14:textId="77777777" w:rsidR="00C96865" w:rsidRPr="00C96865" w:rsidRDefault="00C96865" w:rsidP="00C96865">
      <w:r w:rsidRPr="00C96865">
        <w:t xml:space="preserve">Program opiera się na koncepcji </w:t>
      </w:r>
      <w:proofErr w:type="spellStart"/>
      <w:r w:rsidRPr="00C96865">
        <w:t>futures</w:t>
      </w:r>
      <w:proofErr w:type="spellEnd"/>
      <w:r w:rsidRPr="00C96865">
        <w:t xml:space="preserve"> </w:t>
      </w:r>
      <w:proofErr w:type="spellStart"/>
      <w:r w:rsidRPr="00C96865">
        <w:t>literacy</w:t>
      </w:r>
      <w:proofErr w:type="spellEnd"/>
      <w:r w:rsidRPr="00C96865">
        <w:t xml:space="preserve"> – umiejętności rozumienia i przewidywania nadchodzących zmian. Uczestnicy konferencji przyjrzą się globalnym </w:t>
      </w:r>
      <w:proofErr w:type="spellStart"/>
      <w:r w:rsidRPr="00C96865">
        <w:t>megatrendom</w:t>
      </w:r>
      <w:proofErr w:type="spellEnd"/>
      <w:r w:rsidRPr="00C96865">
        <w:t xml:space="preserve"> oraz badaniom nad przyszłością, analizując ich znaczenie w lokalnym kontekście gospodarczym i społecznym Pomorza. Dyskusje dotyczyć będą także strategii rozwoju regionu, w szczególności budowania potencjału gospodarczego oraz wzmacniania kapitału ludzkiego.</w:t>
      </w:r>
    </w:p>
    <w:p w14:paraId="16E9AC6A" w14:textId="77777777" w:rsidR="00C96865" w:rsidRPr="00C96865" w:rsidRDefault="00C96865" w:rsidP="00C96865">
      <w:r w:rsidRPr="00C96865">
        <w:t>W programie znajdą się debaty poświęcone innowacjom w nauce i gospodarce, transformacji technologicznej oraz rozwojowi nowych sektorów przemysłu. W ramach wydarzenia odbędą się warsztaty kompetencyjne oraz spotkania z przedstawicielami uczelni, instytucji publicznych i przedsiębiorstw.</w:t>
      </w:r>
    </w:p>
    <w:p w14:paraId="1D880B2B" w14:textId="77777777" w:rsidR="00C96865" w:rsidRPr="00C96865" w:rsidRDefault="00C96865" w:rsidP="00C96865">
      <w:pPr>
        <w:rPr>
          <w:b/>
          <w:bCs/>
        </w:rPr>
      </w:pPr>
      <w:r w:rsidRPr="00C96865">
        <w:rPr>
          <w:b/>
          <w:bCs/>
        </w:rPr>
        <w:t>Jak zmienia się gospodarka regionu</w:t>
      </w:r>
    </w:p>
    <w:p w14:paraId="07212DFE" w14:textId="77777777" w:rsidR="00C96865" w:rsidRPr="00C96865" w:rsidRDefault="00C96865" w:rsidP="00C96865">
      <w:r w:rsidRPr="00C96865">
        <w:t>Podczas konferencji poruszone zostaną zagadnienia dotyczące m.in.:</w:t>
      </w:r>
    </w:p>
    <w:p w14:paraId="1EEE13AF" w14:textId="77777777" w:rsidR="00C96865" w:rsidRPr="00C96865" w:rsidRDefault="00C96865" w:rsidP="00C96865">
      <w:pPr>
        <w:numPr>
          <w:ilvl w:val="0"/>
          <w:numId w:val="1"/>
        </w:numPr>
      </w:pPr>
      <w:r w:rsidRPr="00C96865">
        <w:t>kierunków transformacji gospodarczej Pomorza, w tym rozwoju sektora energetycznego i nowych technologii,</w:t>
      </w:r>
    </w:p>
    <w:p w14:paraId="2E75F312" w14:textId="77777777" w:rsidR="00C96865" w:rsidRPr="00C96865" w:rsidRDefault="00C96865" w:rsidP="00C96865">
      <w:pPr>
        <w:numPr>
          <w:ilvl w:val="0"/>
          <w:numId w:val="1"/>
        </w:numPr>
      </w:pPr>
      <w:r w:rsidRPr="00C96865">
        <w:lastRenderedPageBreak/>
        <w:t>strategii rozwoju gospodarki regionu opartej na wzmacnianiu potencjału i kapitału ludzkiego,</w:t>
      </w:r>
    </w:p>
    <w:p w14:paraId="7DFAD2DA" w14:textId="77777777" w:rsidR="00C96865" w:rsidRPr="00C96865" w:rsidRDefault="00C96865" w:rsidP="00C96865">
      <w:pPr>
        <w:numPr>
          <w:ilvl w:val="0"/>
          <w:numId w:val="1"/>
        </w:numPr>
      </w:pPr>
      <w:r w:rsidRPr="00C96865">
        <w:t>roli edukacji i szkolnictwa wyższego w przygotowaniu kadr przyszłości,</w:t>
      </w:r>
    </w:p>
    <w:p w14:paraId="1A77E2D1" w14:textId="77777777" w:rsidR="00C96865" w:rsidRPr="00C96865" w:rsidRDefault="00C96865" w:rsidP="00C96865">
      <w:pPr>
        <w:numPr>
          <w:ilvl w:val="0"/>
          <w:numId w:val="1"/>
        </w:numPr>
      </w:pPr>
      <w:r w:rsidRPr="00C96865">
        <w:t>potrzeb rynku pracy oraz rozwoju kompetencji w kontekście analiz jakościowych i ilościowych luk kompetencyjnych,</w:t>
      </w:r>
    </w:p>
    <w:p w14:paraId="04453BE1" w14:textId="77777777" w:rsidR="00C96865" w:rsidRPr="00C96865" w:rsidRDefault="00C96865" w:rsidP="00C96865">
      <w:pPr>
        <w:numPr>
          <w:ilvl w:val="0"/>
          <w:numId w:val="1"/>
        </w:numPr>
      </w:pPr>
      <w:r w:rsidRPr="00C96865">
        <w:t>rozwoju systemu doradztwa zawodowego i edukacyjnego,</w:t>
      </w:r>
    </w:p>
    <w:p w14:paraId="6F16D2F2" w14:textId="77777777" w:rsidR="00C96865" w:rsidRPr="00C96865" w:rsidRDefault="00C96865" w:rsidP="00C96865">
      <w:pPr>
        <w:numPr>
          <w:ilvl w:val="0"/>
          <w:numId w:val="1"/>
        </w:numPr>
      </w:pPr>
      <w:r w:rsidRPr="00C96865">
        <w:t>wspierania przedsiębiorczości młodych oraz powstawania nowych inicjatyw gospodarczych,</w:t>
      </w:r>
    </w:p>
    <w:p w14:paraId="59A76E32" w14:textId="77777777" w:rsidR="00C96865" w:rsidRPr="00C96865" w:rsidRDefault="00C96865" w:rsidP="00C96865">
      <w:pPr>
        <w:numPr>
          <w:ilvl w:val="0"/>
          <w:numId w:val="1"/>
        </w:numPr>
      </w:pPr>
      <w:r w:rsidRPr="00C96865">
        <w:t>dialogu społecznego w procesie zmian regionalnych,</w:t>
      </w:r>
    </w:p>
    <w:p w14:paraId="073B5DBE" w14:textId="77777777" w:rsidR="00C96865" w:rsidRPr="00C96865" w:rsidRDefault="00C96865" w:rsidP="00C96865">
      <w:pPr>
        <w:numPr>
          <w:ilvl w:val="0"/>
          <w:numId w:val="1"/>
        </w:numPr>
      </w:pPr>
      <w:r w:rsidRPr="00C96865">
        <w:t>innowacyjnych rozwiązań technologicznych i społecznych.</w:t>
      </w:r>
    </w:p>
    <w:p w14:paraId="0B87F2E1" w14:textId="77777777" w:rsidR="00C96865" w:rsidRPr="00C96865" w:rsidRDefault="00C96865" w:rsidP="00C96865">
      <w:r w:rsidRPr="00C96865">
        <w:t>W trakcie wydarzenia zaprezentowane zostaną także kluczowe dokumenty i badania, w tym nowa Strategia Rozwoju Województwa Pomorskiego oraz wyniki analiz dotyczących luk kompetencyjnych w gospodarce regionu.</w:t>
      </w:r>
    </w:p>
    <w:p w14:paraId="797D65B2" w14:textId="77777777" w:rsidR="00C96865" w:rsidRPr="00C96865" w:rsidRDefault="00C96865" w:rsidP="00C96865">
      <w:pPr>
        <w:rPr>
          <w:b/>
          <w:bCs/>
        </w:rPr>
      </w:pPr>
      <w:r w:rsidRPr="00C96865">
        <w:rPr>
          <w:b/>
          <w:bCs/>
        </w:rPr>
        <w:t>Program wydarzenia</w:t>
      </w:r>
    </w:p>
    <w:p w14:paraId="5AB35433" w14:textId="77777777" w:rsidR="00C96865" w:rsidRPr="00C96865" w:rsidRDefault="00C96865" w:rsidP="00C96865">
      <w:pPr>
        <w:rPr>
          <w:b/>
          <w:bCs/>
        </w:rPr>
      </w:pPr>
      <w:r w:rsidRPr="00C96865">
        <w:rPr>
          <w:b/>
          <w:bCs/>
        </w:rPr>
        <w:t>28 maja – nauka, gospodarka i społeczeństwo</w:t>
      </w:r>
    </w:p>
    <w:p w14:paraId="2CB21028" w14:textId="77777777" w:rsidR="00C96865" w:rsidRPr="00C96865" w:rsidRDefault="00C96865" w:rsidP="00C96865">
      <w:r w:rsidRPr="00C96865">
        <w:t>Spotkania dla środowiska akademickiego, studentów, przemysłu i mieszkańców poświęcone relacjom między edukacją, nauką, gospodarką i społeczeństwem w procesie transformacji regionu. W programie m.in. prezentacje badań regionalnych, wystąpienia dotyczące transformacji energetycznej i technologicznej, warsztaty kompetencyjne oraz strefa doradców i firm.</w:t>
      </w:r>
    </w:p>
    <w:p w14:paraId="46228A06" w14:textId="77777777" w:rsidR="00C96865" w:rsidRPr="00C96865" w:rsidRDefault="00C96865" w:rsidP="00C96865">
      <w:pPr>
        <w:rPr>
          <w:b/>
          <w:bCs/>
        </w:rPr>
      </w:pPr>
      <w:r w:rsidRPr="00C96865">
        <w:rPr>
          <w:b/>
          <w:bCs/>
        </w:rPr>
        <w:t>29 maja – dzień młodych i kompetencji przyszłości</w:t>
      </w:r>
    </w:p>
    <w:p w14:paraId="3615EA90" w14:textId="77777777" w:rsidR="00C96865" w:rsidRPr="00C96865" w:rsidRDefault="00C96865" w:rsidP="00C96865">
      <w:r w:rsidRPr="00C96865">
        <w:t>Spotkania i warsztaty wspierające młodych ludzi w planowaniu ścieżki edukacyjnej i zawodowej, rozwijaniu kompetencji przyszłości oraz budowaniu postaw przedsiębiorczych. Zaplanowano m.in. warsztaty edukacyjne, konkursy, prezentacje projektów młodzieżowych oraz strefę doradztwa zawodowego.</w:t>
      </w:r>
    </w:p>
    <w:p w14:paraId="01D45CC0" w14:textId="77777777" w:rsidR="00C96865" w:rsidRPr="00C96865" w:rsidRDefault="00C96865" w:rsidP="00C96865">
      <w:pPr>
        <w:rPr>
          <w:b/>
          <w:bCs/>
        </w:rPr>
      </w:pPr>
      <w:r w:rsidRPr="00C96865">
        <w:rPr>
          <w:b/>
          <w:bCs/>
        </w:rPr>
        <w:t>Silne partnerstwo dla rozwoju Pomorza</w:t>
      </w:r>
    </w:p>
    <w:p w14:paraId="0DA9A248" w14:textId="1E800E37" w:rsidR="00900941" w:rsidRDefault="00C96865" w:rsidP="00900941">
      <w:r w:rsidRPr="00C96865">
        <w:t xml:space="preserve">Wydarzenie organizują </w:t>
      </w:r>
      <w:r w:rsidR="00900941" w:rsidRPr="00D8389D">
        <w:t xml:space="preserve">Samorząd Województwa Pomorskiego i Miasto Gdynia. Konferencja realizowana jest </w:t>
      </w:r>
      <w:r w:rsidR="00900941">
        <w:t xml:space="preserve">w ramach projektu </w:t>
      </w:r>
      <w:r w:rsidR="00900941" w:rsidRPr="00647EC2">
        <w:t>„Zbudowanie systemu koordynacji i monitorowania regionalnych działań na rzecz kształtowania zawodowego, szkolnictwa wyższego oraz uczenia się przez cały życie, w tym uczenia się dorosłych”</w:t>
      </w:r>
      <w:r w:rsidR="00900941">
        <w:t xml:space="preserve"> – Pomorskie Kompetencje Jutra,</w:t>
      </w:r>
      <w:r w:rsidR="00900941" w:rsidRPr="00D8389D">
        <w:t xml:space="preserve"> </w:t>
      </w:r>
      <w:r w:rsidR="00900941" w:rsidRPr="00647EC2">
        <w:t>finansowanego ze środków KPO</w:t>
      </w:r>
      <w:r w:rsidR="00900941">
        <w:t xml:space="preserve">, </w:t>
      </w:r>
      <w:r w:rsidR="00900941" w:rsidRPr="00D8389D">
        <w:t>którego celem jest budowa systemu koordynacji i monitorowania działań na rzecz kształcenia zawodowego, szkolnictwa wyższego oraz uczenia się przez całe życie.</w:t>
      </w:r>
      <w:r w:rsidR="00900941">
        <w:t xml:space="preserve"> </w:t>
      </w:r>
    </w:p>
    <w:p w14:paraId="22974231" w14:textId="77777777" w:rsidR="00C96865" w:rsidRDefault="00C96865"/>
    <w:sectPr w:rsidR="00C96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5740"/>
    <w:multiLevelType w:val="multilevel"/>
    <w:tmpl w:val="1278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60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65"/>
    <w:rsid w:val="00795265"/>
    <w:rsid w:val="00900941"/>
    <w:rsid w:val="00BF48F5"/>
    <w:rsid w:val="00C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4D31"/>
  <w15:chartTrackingRefBased/>
  <w15:docId w15:val="{958760F8-68FD-408D-BF3B-48951CCF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8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8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8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8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Edmunds</dc:creator>
  <cp:keywords/>
  <dc:description/>
  <cp:lastModifiedBy>Weronika Edmunds</cp:lastModifiedBy>
  <cp:revision>2</cp:revision>
  <dcterms:created xsi:type="dcterms:W3CDTF">2026-03-03T13:44:00Z</dcterms:created>
  <dcterms:modified xsi:type="dcterms:W3CDTF">2026-03-06T12:44:00Z</dcterms:modified>
</cp:coreProperties>
</file>