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520ED4" w14:textId="77777777" w:rsidR="00633D3A" w:rsidRDefault="00000000">
      <w:pPr>
        <w:pBdr>
          <w:top w:val="nil"/>
          <w:left w:val="nil"/>
          <w:bottom w:val="nil"/>
          <w:right w:val="nil"/>
          <w:between w:val="nil"/>
        </w:pBdr>
        <w:spacing w:after="160" w:line="256" w:lineRule="auto"/>
        <w:ind w:left="0" w:hanging="2"/>
        <w:jc w:val="right"/>
        <w:rPr>
          <w:rFonts w:ascii="Sora" w:eastAsia="Sora" w:hAnsi="Sora" w:cs="Sora"/>
        </w:rPr>
      </w:pPr>
      <w:r>
        <w:rPr>
          <w:rFonts w:ascii="Sora" w:eastAsia="Sora" w:hAnsi="Sora" w:cs="Sora"/>
          <w:color w:val="000000"/>
          <w:sz w:val="22"/>
          <w:szCs w:val="22"/>
        </w:rPr>
        <w:t xml:space="preserve">Warszawa, </w:t>
      </w:r>
      <w:r>
        <w:rPr>
          <w:rFonts w:ascii="Sora" w:eastAsia="Sora" w:hAnsi="Sora" w:cs="Sora"/>
          <w:sz w:val="22"/>
          <w:szCs w:val="22"/>
        </w:rPr>
        <w:t xml:space="preserve">14 marca </w:t>
      </w:r>
      <w:r>
        <w:rPr>
          <w:rFonts w:ascii="Sora" w:eastAsia="Sora" w:hAnsi="Sora" w:cs="Sora"/>
          <w:color w:val="000000"/>
          <w:sz w:val="22"/>
          <w:szCs w:val="22"/>
        </w:rPr>
        <w:t>202</w:t>
      </w:r>
      <w:r>
        <w:rPr>
          <w:rFonts w:ascii="Sora" w:eastAsia="Sora" w:hAnsi="Sora" w:cs="Sora"/>
          <w:sz w:val="22"/>
          <w:szCs w:val="22"/>
        </w:rPr>
        <w:t>6</w:t>
      </w:r>
    </w:p>
    <w:p w14:paraId="0E3DC739" w14:textId="77777777" w:rsidR="00F468A9" w:rsidRDefault="00F468A9" w:rsidP="00F468A9">
      <w:pPr>
        <w:ind w:left="2" w:hanging="4"/>
        <w:rPr>
          <w:rFonts w:ascii="Sora" w:eastAsia="Sora" w:hAnsi="Sora" w:cs="Sora"/>
          <w:b/>
          <w:bCs/>
          <w:sz w:val="40"/>
          <w:szCs w:val="40"/>
        </w:rPr>
      </w:pPr>
    </w:p>
    <w:p w14:paraId="52FD383E" w14:textId="3B643479" w:rsidR="00633D3A" w:rsidRDefault="00000000" w:rsidP="00F468A9">
      <w:pPr>
        <w:ind w:left="2" w:hanging="4"/>
        <w:rPr>
          <w:rFonts w:ascii="Sora" w:eastAsia="Sora" w:hAnsi="Sora" w:cs="Sora"/>
          <w:b/>
          <w:bCs/>
          <w:sz w:val="40"/>
          <w:szCs w:val="40"/>
        </w:rPr>
      </w:pPr>
      <w:r>
        <w:rPr>
          <w:rFonts w:ascii="Sora" w:eastAsia="Sora" w:hAnsi="Sora" w:cs="Sora"/>
          <w:b/>
          <w:bCs/>
          <w:sz w:val="40"/>
          <w:szCs w:val="40"/>
        </w:rPr>
        <w:t xml:space="preserve">LWY PR 2025 </w:t>
      </w:r>
    </w:p>
    <w:p w14:paraId="57638F78" w14:textId="77777777" w:rsidR="00633D3A" w:rsidRDefault="00633D3A">
      <w:pPr>
        <w:ind w:left="2" w:hanging="4"/>
        <w:jc w:val="both"/>
        <w:rPr>
          <w:rFonts w:ascii="Sora" w:eastAsia="Sora" w:hAnsi="Sora" w:cs="Sora"/>
          <w:b/>
          <w:bCs/>
          <w:sz w:val="40"/>
          <w:szCs w:val="40"/>
        </w:rPr>
      </w:pPr>
    </w:p>
    <w:p w14:paraId="2183CC7B" w14:textId="77777777" w:rsidR="00633D3A" w:rsidRDefault="00000000">
      <w:pPr>
        <w:ind w:left="2" w:hanging="4"/>
        <w:jc w:val="both"/>
        <w:rPr>
          <w:rFonts w:ascii="Sora" w:eastAsia="Sora" w:hAnsi="Sora" w:cs="Sora"/>
          <w:b/>
          <w:bCs/>
          <w:sz w:val="40"/>
          <w:szCs w:val="40"/>
        </w:rPr>
      </w:pPr>
      <w:r>
        <w:rPr>
          <w:rFonts w:ascii="Sora" w:eastAsia="Sora" w:hAnsi="Sora" w:cs="Sora"/>
          <w:b/>
          <w:bCs/>
          <w:sz w:val="40"/>
          <w:szCs w:val="40"/>
        </w:rPr>
        <w:t xml:space="preserve">Kategoria: Edukator_ka/ Badacz_ka </w:t>
      </w:r>
    </w:p>
    <w:p w14:paraId="58485503" w14:textId="77777777" w:rsidR="00633D3A" w:rsidRDefault="00000000">
      <w:pPr>
        <w:ind w:left="2" w:hanging="4"/>
        <w:jc w:val="both"/>
        <w:rPr>
          <w:rFonts w:ascii="Calibri" w:eastAsia="Calibri" w:hAnsi="Calibri" w:cs="Calibri"/>
        </w:rPr>
      </w:pPr>
      <w:r>
        <w:rPr>
          <w:rFonts w:ascii="Sora" w:eastAsia="Sora" w:hAnsi="Sora" w:cs="Sora"/>
          <w:b/>
          <w:bCs/>
          <w:sz w:val="40"/>
          <w:szCs w:val="40"/>
        </w:rPr>
        <w:t xml:space="preserve">dr Dominik Lewiński </w:t>
      </w:r>
    </w:p>
    <w:p w14:paraId="69F2351F" w14:textId="77777777" w:rsidR="00633D3A" w:rsidRDefault="00633D3A">
      <w:pPr>
        <w:ind w:left="0" w:hanging="2"/>
        <w:jc w:val="both"/>
        <w:rPr>
          <w:rFonts w:ascii="Calibri" w:eastAsia="Calibri" w:hAnsi="Calibri" w:cs="Calibri"/>
        </w:rPr>
      </w:pPr>
    </w:p>
    <w:p w14:paraId="0BECC8B9" w14:textId="77777777" w:rsidR="00633D3A" w:rsidRDefault="00000000">
      <w:pPr>
        <w:ind w:left="0" w:hanging="2"/>
        <w:jc w:val="both"/>
        <w:rPr>
          <w:rFonts w:ascii="Sora" w:eastAsia="Sora" w:hAnsi="Sora" w:cs="Sora"/>
        </w:rPr>
      </w:pPr>
      <w:r>
        <w:rPr>
          <w:rFonts w:ascii="Sora" w:eastAsia="Sora" w:hAnsi="Sora" w:cs="Sora"/>
        </w:rPr>
        <w:t xml:space="preserve">Szanowni Państwo, </w:t>
      </w:r>
    </w:p>
    <w:p w14:paraId="15DD083F" w14:textId="77777777" w:rsidR="00633D3A" w:rsidRDefault="00633D3A">
      <w:pPr>
        <w:ind w:left="0" w:hanging="2"/>
        <w:jc w:val="both"/>
        <w:rPr>
          <w:rFonts w:ascii="Sora" w:eastAsia="Sora" w:hAnsi="Sora" w:cs="Sora"/>
        </w:rPr>
      </w:pPr>
    </w:p>
    <w:p w14:paraId="5B9224B6" w14:textId="77777777" w:rsidR="00633D3A" w:rsidRDefault="00000000">
      <w:pPr>
        <w:ind w:left="0" w:hanging="2"/>
        <w:jc w:val="both"/>
        <w:rPr>
          <w:rFonts w:ascii="Sora" w:eastAsia="Sora" w:hAnsi="Sora" w:cs="Sora"/>
        </w:rPr>
      </w:pPr>
      <w:r>
        <w:rPr>
          <w:rFonts w:ascii="Sora" w:eastAsia="Sora" w:hAnsi="Sora" w:cs="Sora"/>
        </w:rPr>
        <w:t xml:space="preserve">przed nami moment, w którym nagradzamy nie tylko dydaktykę, lecz także sposób myślenia o komunikacji, który realnie zmienia studentów, kształtuje branżę i wyznacza standardy, zanim jeszcze staną się powszechne. Laureat tegorocznych Lwów PR w kategorii Edukator/Badacz od ponad dwóch dekad udowadnia, że edukacja wizerunkowa może być jednocześnie wymagająca, inspirująca i głęboko humanistyczna. To wykładowca, który potrafi połączyć akademicką refleksję z praktyką projektową oraz filozofię komunikacji z realnymi kompetencjami rynkowymi, tworząc spójną i nowoczesną koncepcję kształcenia. </w:t>
      </w:r>
    </w:p>
    <w:p w14:paraId="1097536E" w14:textId="77777777" w:rsidR="00633D3A" w:rsidRDefault="00633D3A">
      <w:pPr>
        <w:ind w:left="0" w:hanging="2"/>
        <w:jc w:val="both"/>
        <w:rPr>
          <w:rFonts w:ascii="Sora" w:eastAsia="Sora" w:hAnsi="Sora" w:cs="Sora"/>
        </w:rPr>
      </w:pPr>
    </w:p>
    <w:p w14:paraId="1868595D" w14:textId="77777777" w:rsidR="00633D3A" w:rsidRDefault="00000000">
      <w:pPr>
        <w:ind w:left="0" w:hanging="2"/>
        <w:jc w:val="both"/>
        <w:rPr>
          <w:rFonts w:ascii="Sora" w:eastAsia="Sora" w:hAnsi="Sora" w:cs="Sora"/>
        </w:rPr>
      </w:pPr>
      <w:r>
        <w:rPr>
          <w:rFonts w:ascii="Sora" w:eastAsia="Sora" w:hAnsi="Sora" w:cs="Sora"/>
        </w:rPr>
        <w:t xml:space="preserve">W swojej pracy dydaktycznej konsekwentnie stawia na rozwijanie myślenia, a nie tylko znajomości narzędzi, ponieważ uważa, że forma ma sens dopiero wtedy, gdy wynika z dobrze zrozumianej idei. Zamiast podawać gotowe odpowiedzi, prowadzi studentów do samodzielnego formułowania właściwych pytań i odkrywania logiki stojącej za skuteczną komunikacją. Pod jego opieką co roku powstaje około dwudziestu kompletnych marek obejmujących badania, strategię, misję, wizję, osobowość i identyfikację. Nie są to projekty ćwiczeniowe, lecz w pełni funkcjonalne koncepcje, które mogłyby wejść na rynek następnego dnia. Ich jakość i powtarzalność wynikają z konsekwentnie prowadzonego procesu dydaktycznego, który jest wymagający, ale jednocześnie niezwykle rozwijający. Laureat prowadzi zajęcia, które studenci zapamiętują na lata. Obejmują one myślenie projektowe, proces kreatywny, storytelling, dyskursy mediów, strategię marki, branding kulturowy, naming oraz kompleksowe projektowanie komunikacji. Te zajęcia nie kończą się w sali, lecz przenoszą się na rozmowy na murku przed uczelnią o logotypach i błędach komunikacyjnych, na wspólne wyprawy do galerii handlowej w </w:t>
      </w:r>
      <w:r>
        <w:rPr>
          <w:rFonts w:ascii="Sora" w:eastAsia="Sora" w:hAnsi="Sora" w:cs="Sora"/>
        </w:rPr>
        <w:lastRenderedPageBreak/>
        <w:t xml:space="preserve">poszukiwaniu nielogicznego oznakowania oraz na lekcje, które zostają w pamięci, ponieważ odnoszą się do realnych problemów i prawdziwego świata. </w:t>
      </w:r>
    </w:p>
    <w:p w14:paraId="7638F350" w14:textId="77777777" w:rsidR="00633D3A" w:rsidRDefault="00633D3A">
      <w:pPr>
        <w:ind w:left="0" w:hanging="2"/>
        <w:jc w:val="both"/>
        <w:rPr>
          <w:rFonts w:ascii="Sora" w:eastAsia="Sora" w:hAnsi="Sora" w:cs="Sora"/>
        </w:rPr>
      </w:pPr>
    </w:p>
    <w:p w14:paraId="01DB3C8D" w14:textId="77777777" w:rsidR="00633D3A" w:rsidRDefault="00000000">
      <w:pPr>
        <w:ind w:left="0" w:hanging="2"/>
        <w:jc w:val="both"/>
        <w:rPr>
          <w:rFonts w:ascii="Sora" w:eastAsia="Sora" w:hAnsi="Sora" w:cs="Sora"/>
        </w:rPr>
      </w:pPr>
      <w:r>
        <w:rPr>
          <w:rFonts w:ascii="Sora" w:eastAsia="Sora" w:hAnsi="Sora" w:cs="Sora"/>
        </w:rPr>
        <w:t xml:space="preserve">Jakość tej pracy potwierdzają zarówno studenci, jak i środowisko akademickie. Świadczą o tym nagrody rektorskie, tytuł Wykładowcy X-lecia oraz zwycięstwo w plebiscycie Kubek dla Wykładowcy. Równolegle rozwija mentoring naukowy, współtworzy publikacje ze studentami, występuje z nimi na konferencjach, redaguje numer czasopisma naukowego i aktywnie uczestniczy w debacie publicznej, między innymi w rozmowach dla Forbes, w których przybliża szerokiej publiczności zagadnienia komunikacji i praktyk kulturowych. To popularyzacja wiedzy na najwyższym poziomie, rzetelna, odpowiedzialna i potrzebna. </w:t>
      </w:r>
    </w:p>
    <w:p w14:paraId="52AEA3B2" w14:textId="77777777" w:rsidR="00633D3A" w:rsidRDefault="00633D3A">
      <w:pPr>
        <w:ind w:left="0" w:hanging="2"/>
        <w:jc w:val="both"/>
        <w:rPr>
          <w:rFonts w:ascii="Sora" w:eastAsia="Sora" w:hAnsi="Sora" w:cs="Sora"/>
        </w:rPr>
      </w:pPr>
    </w:p>
    <w:p w14:paraId="10CABF88" w14:textId="77777777" w:rsidR="00633D3A" w:rsidRDefault="00000000">
      <w:pPr>
        <w:ind w:left="0" w:hanging="2"/>
        <w:jc w:val="both"/>
        <w:rPr>
          <w:rFonts w:ascii="Sora" w:eastAsia="Sora" w:hAnsi="Sora" w:cs="Sora"/>
        </w:rPr>
      </w:pPr>
      <w:r>
        <w:rPr>
          <w:rFonts w:ascii="Sora" w:eastAsia="Sora" w:hAnsi="Sora" w:cs="Sora"/>
        </w:rPr>
        <w:t>W czasach, w których edukacja public relations bywa sprowadzana do narzędzi, trendów i szybkich rozwiązań, szczególnego znaczenia nabiera działalność wykładowców przywracających jej właściwy wymiar: strategiczny, krytyczny i odpowiedzialny. Takie podejście pokazuje, że komunikacja nie jest zestawem trików, lecz sposobem rozumienia świata. W środowisku, które często narzeka na brak solidnych fundamentów edukacyjnych, obecność osób o takiej postawie stanowi realną wartość, ponieważ to oni kształtują przyszłych specjalistów PR w sposób mądry, wymagający i oparty na przekonaniu, że jakość komunikacji zaczyna się od jakości edukacji.</w:t>
      </w:r>
    </w:p>
    <w:p w14:paraId="4D22830C" w14:textId="77777777" w:rsidR="00633D3A" w:rsidRDefault="00633D3A">
      <w:pPr>
        <w:ind w:left="0" w:hanging="2"/>
        <w:jc w:val="both"/>
        <w:rPr>
          <w:rFonts w:ascii="Sora" w:eastAsia="Sora" w:hAnsi="Sora" w:cs="Sora"/>
        </w:rPr>
      </w:pPr>
    </w:p>
    <w:p w14:paraId="400A3781" w14:textId="77777777" w:rsidR="00633D3A" w:rsidRDefault="00000000">
      <w:pPr>
        <w:ind w:left="0" w:hanging="2"/>
        <w:jc w:val="both"/>
        <w:rPr>
          <w:rFonts w:ascii="Sora" w:eastAsia="Sora" w:hAnsi="Sora" w:cs="Sora"/>
          <w:b/>
          <w:bCs/>
        </w:rPr>
      </w:pPr>
      <w:r>
        <w:rPr>
          <w:rFonts w:ascii="Sora" w:eastAsia="Sora" w:hAnsi="Sora" w:cs="Sora"/>
          <w:b/>
          <w:bCs/>
        </w:rPr>
        <w:t>Decyzją Kapituły Konkursu, Laureatem nagrody LEW PR 2025 w kategorii Edukator/Badacz zostaje dr Dominik Lewiński.</w:t>
      </w:r>
    </w:p>
    <w:p w14:paraId="63002907" w14:textId="77777777" w:rsidR="00633D3A" w:rsidRDefault="00633D3A">
      <w:pPr>
        <w:ind w:left="0" w:hanging="2"/>
        <w:jc w:val="both"/>
        <w:rPr>
          <w:rFonts w:ascii="Sora" w:eastAsia="Sora" w:hAnsi="Sora" w:cs="Sora"/>
          <w:b/>
          <w:bCs/>
        </w:rPr>
      </w:pPr>
    </w:p>
    <w:p w14:paraId="1832D13B" w14:textId="76587A99" w:rsidR="00633D3A" w:rsidRDefault="00000000">
      <w:pPr>
        <w:ind w:left="0" w:hanging="2"/>
        <w:jc w:val="both"/>
        <w:rPr>
          <w:rFonts w:ascii="Sora" w:eastAsia="Sora" w:hAnsi="Sora" w:cs="Sora"/>
          <w:b/>
          <w:bCs/>
        </w:rPr>
      </w:pPr>
      <w:r>
        <w:rPr>
          <w:rFonts w:ascii="Sora" w:eastAsia="Sora" w:hAnsi="Sora" w:cs="Sora"/>
          <w:b/>
          <w:bCs/>
        </w:rPr>
        <w:t>Gratulujemy!</w:t>
      </w:r>
    </w:p>
    <w:sectPr w:rsidR="00633D3A">
      <w:headerReference w:type="even" r:id="rId7"/>
      <w:headerReference w:type="default" r:id="rId8"/>
      <w:footerReference w:type="even" r:id="rId9"/>
      <w:footerReference w:type="default" r:id="rId10"/>
      <w:pgSz w:w="11906" w:h="16838"/>
      <w:pgMar w:top="3118" w:right="850" w:bottom="2251" w:left="850" w:header="567" w:footer="85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9E8404" w14:textId="77777777" w:rsidR="009E2B14" w:rsidRDefault="009E2B14">
      <w:pPr>
        <w:spacing w:line="240" w:lineRule="auto"/>
        <w:ind w:left="0" w:hanging="2"/>
      </w:pPr>
      <w:r>
        <w:separator/>
      </w:r>
    </w:p>
  </w:endnote>
  <w:endnote w:type="continuationSeparator" w:id="0">
    <w:p w14:paraId="0B26D531" w14:textId="77777777" w:rsidR="009E2B14" w:rsidRDefault="009E2B14">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embedRegular r:id="rId1" w:fontKey="{E9FAAFEC-347C-4C07-BBE0-BE10B746533A}"/>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00"/>
    <w:family w:val="roman"/>
    <w:notTrueType/>
    <w:pitch w:val="default"/>
    <w:embedRegular r:id="rId2" w:fontKey="{D7BB74C7-33AB-4ACB-9D88-92314DB05584}"/>
  </w:font>
  <w:font w:name="Mangal">
    <w:panose1 w:val="00000400000000000000"/>
    <w:charset w:val="01"/>
    <w:family w:val="roman"/>
    <w:pitch w:val="variable"/>
    <w:sig w:usb0="00002000" w:usb1="00000000" w:usb2="00000000" w:usb3="00000000" w:csb0="00000000" w:csb1="00000000"/>
  </w:font>
  <w:font w:name="ヒラギノ角ゴ Pro W3">
    <w:panose1 w:val="00000000000000000000"/>
    <w:charset w:val="8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embedRegular r:id="rId3" w:fontKey="{88D50A74-DD97-4BEC-9FEB-5BE882AAE4A4}"/>
  </w:font>
  <w:font w:name="Georgia">
    <w:panose1 w:val="02040502050405020303"/>
    <w:charset w:val="00"/>
    <w:family w:val="auto"/>
    <w:pitch w:val="default"/>
    <w:embedItalic r:id="rId4" w:fontKey="{9C564A63-8F00-4915-991E-FA5C46B2E9C3}"/>
  </w:font>
  <w:font w:name="Sora">
    <w:panose1 w:val="00000000000000000000"/>
    <w:charset w:val="EE"/>
    <w:family w:val="auto"/>
    <w:pitch w:val="variable"/>
    <w:sig w:usb0="A000006F" w:usb1="5000004B" w:usb2="00010000" w:usb3="00000000" w:csb0="00000093" w:csb1="00000000"/>
    <w:embedRegular r:id="rId5" w:fontKey="{33B0F6AA-A175-48DA-95AE-DB66020E78DC}"/>
    <w:embedBold r:id="rId6" w:fontKey="{205834B5-42BB-4575-8E9E-C015E497205D}"/>
  </w:font>
  <w:font w:name="Arimo">
    <w:charset w:val="00"/>
    <w:family w:val="auto"/>
    <w:pitch w:val="default"/>
    <w:embedRegular r:id="rId7" w:fontKey="{A2BF0803-1447-4DC5-9FDB-1B0735679DC6}"/>
  </w:font>
  <w:font w:name="Cambria">
    <w:panose1 w:val="02040503050406030204"/>
    <w:charset w:val="EE"/>
    <w:family w:val="roman"/>
    <w:pitch w:val="variable"/>
    <w:sig w:usb0="E00006FF" w:usb1="420024FF" w:usb2="02000000" w:usb3="00000000" w:csb0="0000019F" w:csb1="00000000"/>
    <w:embedRegular r:id="rId8" w:fontKey="{92321873-2B43-4EE6-872B-9522B124FE3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966C8" w14:textId="77777777" w:rsidR="00633D3A" w:rsidRDefault="00000000">
    <w:pPr>
      <w:widowControl w:val="0"/>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line="360" w:lineRule="auto"/>
      <w:ind w:left="0" w:hanging="2"/>
      <w:jc w:val="both"/>
      <w:rPr>
        <w:rFonts w:ascii="Arimo" w:eastAsia="Arimo" w:hAnsi="Arimo" w:cs="Arimo"/>
        <w:color w:val="000000"/>
        <w:sz w:val="16"/>
        <w:szCs w:val="16"/>
      </w:rPr>
    </w:pPr>
    <w:r>
      <w:rPr>
        <w:rFonts w:ascii="Arimo" w:eastAsia="Arimo" w:hAnsi="Arimo" w:cs="Arimo"/>
        <w:color w:val="000000"/>
        <w:sz w:val="16"/>
        <w:szCs w:val="16"/>
      </w:rPr>
      <w:t>Polskie Stowarzyszenie Public Relations</w:t>
    </w:r>
    <w:r>
      <w:rPr>
        <w:noProof/>
      </w:rPr>
      <w:drawing>
        <wp:anchor distT="114300" distB="114300" distL="114300" distR="114300" simplePos="0" relativeHeight="251659264" behindDoc="0" locked="0" layoutInCell="1" hidden="0" allowOverlap="1" wp14:anchorId="1B371DCF" wp14:editId="2C7F54B5">
          <wp:simplePos x="0" y="0"/>
          <wp:positionH relativeFrom="column">
            <wp:posOffset>133350</wp:posOffset>
          </wp:positionH>
          <wp:positionV relativeFrom="paragraph">
            <wp:posOffset>-47624</wp:posOffset>
          </wp:positionV>
          <wp:extent cx="694101" cy="571613"/>
          <wp:effectExtent l="0" t="0" r="0" b="0"/>
          <wp:wrapSquare wrapText="bothSides" distT="114300" distB="114300" distL="114300" distR="114300"/>
          <wp:docPr id="10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694101" cy="571613"/>
                  </a:xfrm>
                  <a:prstGeom prst="rect">
                    <a:avLst/>
                  </a:prstGeom>
                  <a:ln/>
                </pic:spPr>
              </pic:pic>
            </a:graphicData>
          </a:graphic>
        </wp:anchor>
      </w:drawing>
    </w:r>
  </w:p>
  <w:p w14:paraId="38F8D9D4" w14:textId="77777777" w:rsidR="00633D3A" w:rsidRDefault="00000000">
    <w:pPr>
      <w:widowControl w:val="0"/>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line="360" w:lineRule="auto"/>
      <w:ind w:left="0" w:hanging="2"/>
      <w:jc w:val="both"/>
      <w:rPr>
        <w:rFonts w:ascii="Arimo" w:eastAsia="Arimo" w:hAnsi="Arimo" w:cs="Arimo"/>
        <w:color w:val="000000"/>
        <w:sz w:val="16"/>
        <w:szCs w:val="16"/>
      </w:rPr>
    </w:pPr>
    <w:r>
      <w:rPr>
        <w:rFonts w:ascii="Arimo" w:eastAsia="Arimo" w:hAnsi="Arimo" w:cs="Arimo"/>
        <w:color w:val="000000"/>
        <w:sz w:val="16"/>
        <w:szCs w:val="16"/>
      </w:rPr>
      <w:t xml:space="preserve">Okopowa 56/1 01-042 Warszawa </w:t>
    </w:r>
  </w:p>
  <w:p w14:paraId="3DC96552" w14:textId="77777777" w:rsidR="00633D3A" w:rsidRDefault="00000000">
    <w:pPr>
      <w:widowControl w:val="0"/>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line="360" w:lineRule="auto"/>
      <w:ind w:left="0" w:hanging="2"/>
      <w:jc w:val="both"/>
      <w:rPr>
        <w:rFonts w:ascii="Arimo" w:eastAsia="Arimo" w:hAnsi="Arimo" w:cs="Arimo"/>
        <w:color w:val="000000"/>
        <w:sz w:val="16"/>
        <w:szCs w:val="16"/>
      </w:rPr>
    </w:pPr>
    <w:r>
      <w:rPr>
        <w:rFonts w:ascii="Arimo" w:eastAsia="Arimo" w:hAnsi="Arimo" w:cs="Arimo"/>
        <w:color w:val="000000"/>
        <w:sz w:val="16"/>
        <w:szCs w:val="16"/>
      </w:rPr>
      <w:t>polskipr.pl, e-mail: biuro@polskipr.pl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1F409" w14:textId="77777777" w:rsidR="00633D3A" w:rsidRDefault="00000000">
    <w:pPr>
      <w:widowControl w:val="0"/>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line="360" w:lineRule="auto"/>
      <w:ind w:left="0" w:hanging="2"/>
      <w:rPr>
        <w:rFonts w:ascii="Arimo" w:eastAsia="Arimo" w:hAnsi="Arimo" w:cs="Arimo"/>
        <w:color w:val="999999"/>
        <w:sz w:val="16"/>
        <w:szCs w:val="16"/>
      </w:rPr>
    </w:pPr>
    <w:r>
      <w:rPr>
        <w:rFonts w:ascii="Arimo" w:eastAsia="Arimo" w:hAnsi="Arimo" w:cs="Arimo"/>
        <w:color w:val="999999"/>
        <w:sz w:val="16"/>
        <w:szCs w:val="16"/>
      </w:rPr>
      <w:t>Polskie Stowarzyszenie Public Relations</w:t>
    </w:r>
    <w:r>
      <w:rPr>
        <w:noProof/>
      </w:rPr>
      <w:drawing>
        <wp:anchor distT="114300" distB="114300" distL="114300" distR="114300" simplePos="0" relativeHeight="251658240" behindDoc="0" locked="0" layoutInCell="1" hidden="0" allowOverlap="1" wp14:anchorId="2BE17AAC" wp14:editId="042BE6F0">
          <wp:simplePos x="0" y="0"/>
          <wp:positionH relativeFrom="column">
            <wp:posOffset>57151</wp:posOffset>
          </wp:positionH>
          <wp:positionV relativeFrom="paragraph">
            <wp:posOffset>-74354</wp:posOffset>
          </wp:positionV>
          <wp:extent cx="694101" cy="571613"/>
          <wp:effectExtent l="0" t="0" r="0" b="0"/>
          <wp:wrapSquare wrapText="bothSides" distT="114300" distB="114300" distL="114300" distR="114300"/>
          <wp:docPr id="10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694101" cy="571613"/>
                  </a:xfrm>
                  <a:prstGeom prst="rect">
                    <a:avLst/>
                  </a:prstGeom>
                  <a:ln/>
                </pic:spPr>
              </pic:pic>
            </a:graphicData>
          </a:graphic>
        </wp:anchor>
      </w:drawing>
    </w:r>
  </w:p>
  <w:p w14:paraId="2F4BCF9E" w14:textId="77777777" w:rsidR="00633D3A" w:rsidRDefault="00000000">
    <w:pPr>
      <w:widowControl w:val="0"/>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line="360" w:lineRule="auto"/>
      <w:ind w:left="0" w:hanging="2"/>
      <w:rPr>
        <w:rFonts w:ascii="Arimo" w:eastAsia="Arimo" w:hAnsi="Arimo" w:cs="Arimo"/>
        <w:color w:val="999999"/>
        <w:sz w:val="16"/>
        <w:szCs w:val="16"/>
      </w:rPr>
    </w:pPr>
    <w:r>
      <w:rPr>
        <w:rFonts w:ascii="Arimo" w:eastAsia="Arimo" w:hAnsi="Arimo" w:cs="Arimo"/>
        <w:color w:val="999999"/>
        <w:sz w:val="16"/>
        <w:szCs w:val="16"/>
      </w:rPr>
      <w:t xml:space="preserve">Okopowa 56/1 01-042 Warszawa </w:t>
    </w:r>
  </w:p>
  <w:p w14:paraId="0A68ABC8" w14:textId="77777777" w:rsidR="00633D3A" w:rsidRDefault="00000000">
    <w:pPr>
      <w:widowControl w:val="0"/>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line="360" w:lineRule="auto"/>
      <w:ind w:left="0" w:hanging="2"/>
      <w:rPr>
        <w:rFonts w:ascii="Arimo" w:eastAsia="Arimo" w:hAnsi="Arimo" w:cs="Arimo"/>
        <w:color w:val="999999"/>
        <w:sz w:val="16"/>
        <w:szCs w:val="16"/>
      </w:rPr>
    </w:pPr>
    <w:r>
      <w:rPr>
        <w:rFonts w:ascii="Arimo" w:eastAsia="Arimo" w:hAnsi="Arimo" w:cs="Arimo"/>
        <w:color w:val="999999"/>
        <w:sz w:val="16"/>
        <w:szCs w:val="16"/>
      </w:rPr>
      <w:t>polskipr.pl, e-mail: biuro@polskipr.pl</w:t>
    </w:r>
  </w:p>
  <w:p w14:paraId="6C92C0CA" w14:textId="77777777" w:rsidR="00633D3A" w:rsidRDefault="00633D3A">
    <w:pPr>
      <w:widowControl w:val="0"/>
      <w:pBdr>
        <w:top w:val="nil"/>
        <w:left w:val="nil"/>
        <w:bottom w:val="nil"/>
        <w:right w:val="nil"/>
        <w:between w:val="nil"/>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line="360" w:lineRule="auto"/>
      <w:ind w:left="0" w:hanging="2"/>
      <w:jc w:val="both"/>
      <w:rPr>
        <w:rFonts w:ascii="Arimo" w:eastAsia="Arimo" w:hAnsi="Arimo" w:cs="Arimo"/>
        <w:color w:val="00000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735F60" w14:textId="77777777" w:rsidR="009E2B14" w:rsidRDefault="009E2B14">
      <w:pPr>
        <w:spacing w:line="240" w:lineRule="auto"/>
        <w:ind w:left="0" w:hanging="2"/>
      </w:pPr>
      <w:r>
        <w:separator/>
      </w:r>
    </w:p>
  </w:footnote>
  <w:footnote w:type="continuationSeparator" w:id="0">
    <w:p w14:paraId="4BAA95C5" w14:textId="77777777" w:rsidR="009E2B14" w:rsidRDefault="009E2B14">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525007" w14:textId="77777777" w:rsidR="00633D3A" w:rsidRDefault="00000000">
    <w:pPr>
      <w:keepNext/>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before="240" w:after="120" w:line="360" w:lineRule="auto"/>
      <w:ind w:left="1" w:hanging="3"/>
      <w:jc w:val="both"/>
      <w:rPr>
        <w:rFonts w:ascii="Arial" w:eastAsia="Arial" w:hAnsi="Arial" w:cs="Arial"/>
        <w:color w:val="000000"/>
        <w:sz w:val="28"/>
        <w:szCs w:val="28"/>
      </w:rPr>
    </w:pPr>
    <w:r>
      <w:rPr>
        <w:rFonts w:ascii="Arial" w:eastAsia="Arial" w:hAnsi="Arial" w:cs="Arial"/>
        <w:noProof/>
        <w:sz w:val="28"/>
        <w:szCs w:val="28"/>
      </w:rPr>
      <w:drawing>
        <wp:inline distT="114300" distB="114300" distL="114300" distR="114300" wp14:anchorId="61A08748" wp14:editId="6672BA88">
          <wp:extent cx="1541463" cy="1269440"/>
          <wp:effectExtent l="0" t="0" r="0" b="0"/>
          <wp:docPr id="10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1541463" cy="126944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D6634" w14:textId="77777777" w:rsidR="00633D3A" w:rsidRDefault="00000000">
    <w:pPr>
      <w:keepNext/>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before="240" w:after="120" w:line="360" w:lineRule="auto"/>
      <w:ind w:left="1" w:hanging="3"/>
      <w:jc w:val="both"/>
      <w:rPr>
        <w:rFonts w:ascii="Arial" w:eastAsia="Arial" w:hAnsi="Arial" w:cs="Arial"/>
        <w:color w:val="000000"/>
        <w:sz w:val="28"/>
        <w:szCs w:val="28"/>
      </w:rPr>
    </w:pPr>
    <w:r>
      <w:rPr>
        <w:rFonts w:ascii="Arial" w:eastAsia="Arial" w:hAnsi="Arial" w:cs="Arial"/>
        <w:noProof/>
        <w:sz w:val="28"/>
        <w:szCs w:val="28"/>
      </w:rPr>
      <w:drawing>
        <wp:inline distT="114300" distB="114300" distL="114300" distR="114300" wp14:anchorId="5A6AEA64" wp14:editId="52AEE940">
          <wp:extent cx="1541463" cy="1269440"/>
          <wp:effectExtent l="0" t="0" r="0" b="0"/>
          <wp:docPr id="10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1541463" cy="1269440"/>
                  </a:xfrm>
                  <a:prstGeom prst="rect">
                    <a:avLst/>
                  </a:prstGeom>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3D3A"/>
    <w:rsid w:val="00633D3A"/>
    <w:rsid w:val="009E2B14"/>
    <w:rsid w:val="00DA1E8E"/>
    <w:rsid w:val="00E170DE"/>
    <w:rsid w:val="00F468A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5B37A8"/>
  <w15:docId w15:val="{7DCD964B-9207-47C7-B38B-CD0263F37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line="1" w:lineRule="atLeast"/>
      <w:ind w:leftChars="-1" w:left="-1" w:hangingChars="1" w:hanging="1"/>
      <w:textDirection w:val="btLr"/>
      <w:textAlignment w:val="top"/>
      <w:outlineLvl w:val="0"/>
    </w:pPr>
    <w:rPr>
      <w:position w:val="-1"/>
      <w:sz w:val="24"/>
      <w:szCs w:val="24"/>
      <w:lang w:val="pl-PL" w:eastAsia="ar-SA"/>
    </w:rPr>
  </w:style>
  <w:style w:type="paragraph" w:styleId="Nagwek1">
    <w:name w:val="heading 1"/>
    <w:basedOn w:val="Normalny"/>
    <w:next w:val="Normalny"/>
    <w:uiPriority w:val="9"/>
    <w:qFormat/>
    <w:pPr>
      <w:keepNext/>
      <w:keepLines/>
      <w:spacing w:before="480" w:after="120"/>
    </w:pPr>
    <w:rPr>
      <w:b/>
      <w:bCs/>
      <w:sz w:val="48"/>
      <w:szCs w:val="48"/>
    </w:rPr>
  </w:style>
  <w:style w:type="paragraph" w:styleId="Nagwek2">
    <w:name w:val="heading 2"/>
    <w:basedOn w:val="Normalny"/>
    <w:next w:val="Normalny"/>
    <w:uiPriority w:val="9"/>
    <w:semiHidden/>
    <w:unhideWhenUsed/>
    <w:qFormat/>
    <w:pPr>
      <w:keepNext/>
      <w:keepLines/>
      <w:spacing w:before="360" w:after="80"/>
      <w:outlineLvl w:val="1"/>
    </w:pPr>
    <w:rPr>
      <w:b/>
      <w:bCs/>
      <w:sz w:val="36"/>
      <w:szCs w:val="36"/>
    </w:rPr>
  </w:style>
  <w:style w:type="paragraph" w:styleId="Nagwek3">
    <w:name w:val="heading 3"/>
    <w:basedOn w:val="Normalny"/>
    <w:next w:val="Normalny"/>
    <w:uiPriority w:val="9"/>
    <w:semiHidden/>
    <w:unhideWhenUsed/>
    <w:qFormat/>
    <w:pPr>
      <w:keepNext/>
      <w:keepLines/>
      <w:spacing w:before="280" w:after="80"/>
      <w:outlineLvl w:val="2"/>
    </w:pPr>
    <w:rPr>
      <w:b/>
      <w:bCs/>
      <w:sz w:val="28"/>
      <w:szCs w:val="28"/>
    </w:rPr>
  </w:style>
  <w:style w:type="paragraph" w:styleId="Nagwek4">
    <w:name w:val="heading 4"/>
    <w:basedOn w:val="Normalny"/>
    <w:next w:val="Normalny"/>
    <w:uiPriority w:val="9"/>
    <w:semiHidden/>
    <w:unhideWhenUsed/>
    <w:qFormat/>
    <w:pPr>
      <w:keepNext/>
      <w:keepLines/>
      <w:spacing w:before="240" w:after="40"/>
      <w:outlineLvl w:val="3"/>
    </w:pPr>
    <w:rPr>
      <w:b/>
      <w:bCs/>
    </w:rPr>
  </w:style>
  <w:style w:type="paragraph" w:styleId="Nagwek5">
    <w:name w:val="heading 5"/>
    <w:basedOn w:val="Normalny"/>
    <w:next w:val="Normalny"/>
    <w:uiPriority w:val="9"/>
    <w:semiHidden/>
    <w:unhideWhenUsed/>
    <w:qFormat/>
    <w:pPr>
      <w:keepNext/>
      <w:keepLines/>
      <w:spacing w:before="220" w:after="40"/>
      <w:outlineLvl w:val="4"/>
    </w:pPr>
    <w:rPr>
      <w:b/>
      <w:bCs/>
      <w:sz w:val="22"/>
      <w:szCs w:val="22"/>
    </w:rPr>
  </w:style>
  <w:style w:type="paragraph" w:styleId="Nagwek6">
    <w:name w:val="heading 6"/>
    <w:basedOn w:val="Normalny"/>
    <w:next w:val="Normalny"/>
    <w:uiPriority w:val="9"/>
    <w:semiHidden/>
    <w:unhideWhenUsed/>
    <w:qFormat/>
    <w:pPr>
      <w:keepNext/>
      <w:keepLines/>
      <w:spacing w:before="200" w:after="40"/>
      <w:outlineLvl w:val="5"/>
    </w:pPr>
    <w:rPr>
      <w:b/>
      <w:bCs/>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ytu">
    <w:name w:val="Title"/>
    <w:basedOn w:val="Normalny"/>
    <w:next w:val="Normalny"/>
    <w:uiPriority w:val="10"/>
    <w:qFormat/>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character" w:customStyle="1" w:styleId="WW8Num1z0">
    <w:name w:val="WW8Num1z0"/>
    <w:rPr>
      <w:rFonts w:ascii="Calibri" w:hAnsi="Calibri" w:cs="Calibri" w:hint="default"/>
      <w:w w:val="100"/>
      <w:position w:val="-1"/>
      <w:sz w:val="22"/>
      <w:szCs w:val="22"/>
      <w:effect w:val="none"/>
      <w:vertAlign w:val="baseline"/>
      <w:cs w:val="0"/>
      <w:em w:val="none"/>
      <w:lang/>
    </w:rPr>
  </w:style>
  <w:style w:type="character" w:customStyle="1" w:styleId="WW8Num1z1">
    <w:name w:val="WW8Num1z1"/>
    <w:rPr>
      <w:w w:val="100"/>
      <w:position w:val="-1"/>
      <w:effect w:val="none"/>
      <w:vertAlign w:val="baseline"/>
      <w:cs w:val="0"/>
      <w:em w:val="none"/>
    </w:rPr>
  </w:style>
  <w:style w:type="character" w:customStyle="1" w:styleId="WW8Num1z2">
    <w:name w:val="WW8Num1z2"/>
    <w:rPr>
      <w:w w:val="100"/>
      <w:position w:val="-1"/>
      <w:effect w:val="none"/>
      <w:vertAlign w:val="baseline"/>
      <w:cs w:val="0"/>
      <w:em w:val="none"/>
    </w:rPr>
  </w:style>
  <w:style w:type="character" w:customStyle="1" w:styleId="WW8Num1z3">
    <w:name w:val="WW8Num1z3"/>
    <w:rPr>
      <w:w w:val="100"/>
      <w:position w:val="-1"/>
      <w:effect w:val="none"/>
      <w:vertAlign w:val="baseline"/>
      <w:cs w:val="0"/>
      <w:em w:val="none"/>
    </w:rPr>
  </w:style>
  <w:style w:type="character" w:customStyle="1" w:styleId="WW8Num1z4">
    <w:name w:val="WW8Num1z4"/>
    <w:rPr>
      <w:w w:val="100"/>
      <w:position w:val="-1"/>
      <w:effect w:val="none"/>
      <w:vertAlign w:val="baseline"/>
      <w:cs w:val="0"/>
      <w:em w:val="none"/>
    </w:rPr>
  </w:style>
  <w:style w:type="character" w:customStyle="1" w:styleId="WW8Num1z5">
    <w:name w:val="WW8Num1z5"/>
    <w:rPr>
      <w:w w:val="100"/>
      <w:position w:val="-1"/>
      <w:effect w:val="none"/>
      <w:vertAlign w:val="baseline"/>
      <w:cs w:val="0"/>
      <w:em w:val="none"/>
    </w:rPr>
  </w:style>
  <w:style w:type="character" w:customStyle="1" w:styleId="WW8Num1z6">
    <w:name w:val="WW8Num1z6"/>
    <w:rPr>
      <w:w w:val="100"/>
      <w:position w:val="-1"/>
      <w:effect w:val="none"/>
      <w:vertAlign w:val="baseline"/>
      <w:cs w:val="0"/>
      <w:em w:val="none"/>
    </w:rPr>
  </w:style>
  <w:style w:type="character" w:customStyle="1" w:styleId="WW8Num1z7">
    <w:name w:val="WW8Num1z7"/>
    <w:rPr>
      <w:w w:val="100"/>
      <w:position w:val="-1"/>
      <w:effect w:val="none"/>
      <w:vertAlign w:val="baseline"/>
      <w:cs w:val="0"/>
      <w:em w:val="none"/>
    </w:rPr>
  </w:style>
  <w:style w:type="character" w:customStyle="1" w:styleId="WW8Num1z8">
    <w:name w:val="WW8Num1z8"/>
    <w:rPr>
      <w:w w:val="100"/>
      <w:position w:val="-1"/>
      <w:effect w:val="none"/>
      <w:vertAlign w:val="baseline"/>
      <w:cs w:val="0"/>
      <w:em w:val="none"/>
    </w:rPr>
  </w:style>
  <w:style w:type="character" w:customStyle="1" w:styleId="WW8Num2z0">
    <w:name w:val="WW8Num2z0"/>
    <w:rPr>
      <w:rFonts w:ascii="Symbol" w:hAnsi="Symbol" w:cs="Symbol" w:hint="default"/>
      <w:w w:val="100"/>
      <w:position w:val="-1"/>
      <w:sz w:val="20"/>
      <w:effect w:val="none"/>
      <w:vertAlign w:val="baseline"/>
      <w:cs w:val="0"/>
      <w:em w:val="none"/>
    </w:rPr>
  </w:style>
  <w:style w:type="character" w:customStyle="1" w:styleId="WW8Num2z1">
    <w:name w:val="WW8Num2z1"/>
    <w:rPr>
      <w:rFonts w:ascii="Courier New" w:hAnsi="Courier New" w:cs="Courier New" w:hint="default"/>
      <w:w w:val="100"/>
      <w:position w:val="-1"/>
      <w:sz w:val="20"/>
      <w:effect w:val="none"/>
      <w:vertAlign w:val="baseline"/>
      <w:cs w:val="0"/>
      <w:em w:val="none"/>
    </w:rPr>
  </w:style>
  <w:style w:type="character" w:customStyle="1" w:styleId="WW8Num2z2">
    <w:name w:val="WW8Num2z2"/>
    <w:rPr>
      <w:rFonts w:ascii="Wingdings" w:hAnsi="Wingdings" w:cs="Wingdings" w:hint="default"/>
      <w:w w:val="100"/>
      <w:position w:val="-1"/>
      <w:sz w:val="20"/>
      <w:effect w:val="none"/>
      <w:vertAlign w:val="baseline"/>
      <w:cs w:val="0"/>
      <w:em w:val="none"/>
    </w:rPr>
  </w:style>
  <w:style w:type="character" w:customStyle="1" w:styleId="WW8Num3z0">
    <w:name w:val="WW8Num3z0"/>
    <w:rPr>
      <w:w w:val="100"/>
      <w:position w:val="-1"/>
      <w:u w:val="none"/>
      <w:effect w:val="none"/>
      <w:vertAlign w:val="baseline"/>
      <w:cs w:val="0"/>
      <w:em w:val="none"/>
    </w:rPr>
  </w:style>
  <w:style w:type="character" w:customStyle="1" w:styleId="WW8Num4z0">
    <w:name w:val="WW8Num4z0"/>
    <w:rPr>
      <w:w w:val="100"/>
      <w:position w:val="-1"/>
      <w:effect w:val="none"/>
      <w:vertAlign w:val="baseline"/>
      <w:cs w:val="0"/>
      <w:em w:val="none"/>
    </w:rPr>
  </w:style>
  <w:style w:type="character" w:customStyle="1" w:styleId="WW8Num4z1">
    <w:name w:val="WW8Num4z1"/>
    <w:rPr>
      <w:w w:val="100"/>
      <w:position w:val="-1"/>
      <w:effect w:val="none"/>
      <w:vertAlign w:val="baseline"/>
      <w:cs w:val="0"/>
      <w:em w:val="none"/>
    </w:rPr>
  </w:style>
  <w:style w:type="character" w:customStyle="1" w:styleId="WW8Num4z2">
    <w:name w:val="WW8Num4z2"/>
    <w:rPr>
      <w:w w:val="100"/>
      <w:position w:val="-1"/>
      <w:effect w:val="none"/>
      <w:vertAlign w:val="baseline"/>
      <w:cs w:val="0"/>
      <w:em w:val="none"/>
    </w:rPr>
  </w:style>
  <w:style w:type="character" w:customStyle="1" w:styleId="WW8Num4z3">
    <w:name w:val="WW8Num4z3"/>
    <w:rPr>
      <w:w w:val="100"/>
      <w:position w:val="-1"/>
      <w:effect w:val="none"/>
      <w:vertAlign w:val="baseline"/>
      <w:cs w:val="0"/>
      <w:em w:val="none"/>
    </w:rPr>
  </w:style>
  <w:style w:type="character" w:customStyle="1" w:styleId="WW8Num4z4">
    <w:name w:val="WW8Num4z4"/>
    <w:rPr>
      <w:w w:val="100"/>
      <w:position w:val="-1"/>
      <w:effect w:val="none"/>
      <w:vertAlign w:val="baseline"/>
      <w:cs w:val="0"/>
      <w:em w:val="none"/>
    </w:rPr>
  </w:style>
  <w:style w:type="character" w:customStyle="1" w:styleId="WW8Num4z5">
    <w:name w:val="WW8Num4z5"/>
    <w:rPr>
      <w:w w:val="100"/>
      <w:position w:val="-1"/>
      <w:effect w:val="none"/>
      <w:vertAlign w:val="baseline"/>
      <w:cs w:val="0"/>
      <w:em w:val="none"/>
    </w:rPr>
  </w:style>
  <w:style w:type="character" w:customStyle="1" w:styleId="WW8Num4z6">
    <w:name w:val="WW8Num4z6"/>
    <w:rPr>
      <w:w w:val="100"/>
      <w:position w:val="-1"/>
      <w:effect w:val="none"/>
      <w:vertAlign w:val="baseline"/>
      <w:cs w:val="0"/>
      <w:em w:val="none"/>
    </w:rPr>
  </w:style>
  <w:style w:type="character" w:customStyle="1" w:styleId="WW8Num4z7">
    <w:name w:val="WW8Num4z7"/>
    <w:rPr>
      <w:w w:val="100"/>
      <w:position w:val="-1"/>
      <w:effect w:val="none"/>
      <w:vertAlign w:val="baseline"/>
      <w:cs w:val="0"/>
      <w:em w:val="none"/>
    </w:rPr>
  </w:style>
  <w:style w:type="character" w:customStyle="1" w:styleId="WW8Num4z8">
    <w:name w:val="WW8Num4z8"/>
    <w:rPr>
      <w:w w:val="100"/>
      <w:position w:val="-1"/>
      <w:effect w:val="none"/>
      <w:vertAlign w:val="baseline"/>
      <w:cs w:val="0"/>
      <w:em w:val="none"/>
    </w:rPr>
  </w:style>
  <w:style w:type="character" w:customStyle="1" w:styleId="WW8Num5z0">
    <w:name w:val="WW8Num5z0"/>
    <w:rPr>
      <w:rFonts w:ascii="Courier New" w:hAnsi="Courier New" w:cs="Courier New" w:hint="default"/>
      <w:w w:val="100"/>
      <w:position w:val="-1"/>
      <w:sz w:val="22"/>
      <w:szCs w:val="22"/>
      <w:effect w:val="none"/>
      <w:vertAlign w:val="baseline"/>
      <w:cs w:val="0"/>
      <w:em w:val="none"/>
    </w:rPr>
  </w:style>
  <w:style w:type="character" w:customStyle="1" w:styleId="WW8Num5z1">
    <w:name w:val="WW8Num5z1"/>
    <w:rPr>
      <w:w w:val="100"/>
      <w:position w:val="-1"/>
      <w:effect w:val="none"/>
      <w:vertAlign w:val="baseline"/>
      <w:cs w:val="0"/>
      <w:em w:val="none"/>
    </w:rPr>
  </w:style>
  <w:style w:type="character" w:customStyle="1" w:styleId="WW8Num5z2">
    <w:name w:val="WW8Num5z2"/>
    <w:rPr>
      <w:w w:val="100"/>
      <w:position w:val="-1"/>
      <w:effect w:val="none"/>
      <w:vertAlign w:val="baseline"/>
      <w:cs w:val="0"/>
      <w:em w:val="none"/>
    </w:rPr>
  </w:style>
  <w:style w:type="character" w:customStyle="1" w:styleId="WW8Num5z3">
    <w:name w:val="WW8Num5z3"/>
    <w:rPr>
      <w:w w:val="100"/>
      <w:position w:val="-1"/>
      <w:effect w:val="none"/>
      <w:vertAlign w:val="baseline"/>
      <w:cs w:val="0"/>
      <w:em w:val="none"/>
    </w:rPr>
  </w:style>
  <w:style w:type="character" w:customStyle="1" w:styleId="WW8Num5z4">
    <w:name w:val="WW8Num5z4"/>
    <w:rPr>
      <w:w w:val="100"/>
      <w:position w:val="-1"/>
      <w:effect w:val="none"/>
      <w:vertAlign w:val="baseline"/>
      <w:cs w:val="0"/>
      <w:em w:val="none"/>
    </w:rPr>
  </w:style>
  <w:style w:type="character" w:customStyle="1" w:styleId="WW8Num5z5">
    <w:name w:val="WW8Num5z5"/>
    <w:rPr>
      <w:w w:val="100"/>
      <w:position w:val="-1"/>
      <w:effect w:val="none"/>
      <w:vertAlign w:val="baseline"/>
      <w:cs w:val="0"/>
      <w:em w:val="none"/>
    </w:rPr>
  </w:style>
  <w:style w:type="character" w:customStyle="1" w:styleId="WW8Num5z6">
    <w:name w:val="WW8Num5z6"/>
    <w:rPr>
      <w:w w:val="100"/>
      <w:position w:val="-1"/>
      <w:effect w:val="none"/>
      <w:vertAlign w:val="baseline"/>
      <w:cs w:val="0"/>
      <w:em w:val="none"/>
    </w:rPr>
  </w:style>
  <w:style w:type="character" w:customStyle="1" w:styleId="WW8Num5z7">
    <w:name w:val="WW8Num5z7"/>
    <w:rPr>
      <w:w w:val="100"/>
      <w:position w:val="-1"/>
      <w:effect w:val="none"/>
      <w:vertAlign w:val="baseline"/>
      <w:cs w:val="0"/>
      <w:em w:val="none"/>
    </w:rPr>
  </w:style>
  <w:style w:type="character" w:customStyle="1" w:styleId="WW8Num5z8">
    <w:name w:val="WW8Num5z8"/>
    <w:rPr>
      <w:w w:val="100"/>
      <w:position w:val="-1"/>
      <w:effect w:val="none"/>
      <w:vertAlign w:val="baseline"/>
      <w:cs w:val="0"/>
      <w:em w:val="none"/>
    </w:rPr>
  </w:style>
  <w:style w:type="character" w:customStyle="1" w:styleId="WW8Num6z0">
    <w:name w:val="WW8Num6z0"/>
    <w:rPr>
      <w:rFonts w:ascii="Symbol" w:hAnsi="Symbol" w:cs="Symbol" w:hint="default"/>
      <w:w w:val="100"/>
      <w:position w:val="-1"/>
      <w:effect w:val="none"/>
      <w:vertAlign w:val="baseline"/>
      <w:cs w:val="0"/>
      <w:em w:val="none"/>
    </w:rPr>
  </w:style>
  <w:style w:type="character" w:customStyle="1" w:styleId="WW8Num6z1">
    <w:name w:val="WW8Num6z1"/>
    <w:rPr>
      <w:w w:val="100"/>
      <w:position w:val="-1"/>
      <w:effect w:val="none"/>
      <w:vertAlign w:val="baseline"/>
      <w:cs w:val="0"/>
      <w:em w:val="none"/>
    </w:rPr>
  </w:style>
  <w:style w:type="character" w:customStyle="1" w:styleId="WW8Num6z2">
    <w:name w:val="WW8Num6z2"/>
    <w:rPr>
      <w:w w:val="100"/>
      <w:position w:val="-1"/>
      <w:effect w:val="none"/>
      <w:vertAlign w:val="baseline"/>
      <w:cs w:val="0"/>
      <w:em w:val="none"/>
    </w:rPr>
  </w:style>
  <w:style w:type="character" w:customStyle="1" w:styleId="WW8Num6z3">
    <w:name w:val="WW8Num6z3"/>
    <w:rPr>
      <w:w w:val="100"/>
      <w:position w:val="-1"/>
      <w:effect w:val="none"/>
      <w:vertAlign w:val="baseline"/>
      <w:cs w:val="0"/>
      <w:em w:val="none"/>
    </w:rPr>
  </w:style>
  <w:style w:type="character" w:customStyle="1" w:styleId="WW8Num6z4">
    <w:name w:val="WW8Num6z4"/>
    <w:rPr>
      <w:w w:val="100"/>
      <w:position w:val="-1"/>
      <w:effect w:val="none"/>
      <w:vertAlign w:val="baseline"/>
      <w:cs w:val="0"/>
      <w:em w:val="none"/>
    </w:rPr>
  </w:style>
  <w:style w:type="character" w:customStyle="1" w:styleId="WW8Num6z5">
    <w:name w:val="WW8Num6z5"/>
    <w:rPr>
      <w:w w:val="100"/>
      <w:position w:val="-1"/>
      <w:effect w:val="none"/>
      <w:vertAlign w:val="baseline"/>
      <w:cs w:val="0"/>
      <w:em w:val="none"/>
    </w:rPr>
  </w:style>
  <w:style w:type="character" w:customStyle="1" w:styleId="WW8Num6z6">
    <w:name w:val="WW8Num6z6"/>
    <w:rPr>
      <w:w w:val="100"/>
      <w:position w:val="-1"/>
      <w:effect w:val="none"/>
      <w:vertAlign w:val="baseline"/>
      <w:cs w:val="0"/>
      <w:em w:val="none"/>
    </w:rPr>
  </w:style>
  <w:style w:type="character" w:customStyle="1" w:styleId="WW8Num6z7">
    <w:name w:val="WW8Num6z7"/>
    <w:rPr>
      <w:w w:val="100"/>
      <w:position w:val="-1"/>
      <w:effect w:val="none"/>
      <w:vertAlign w:val="baseline"/>
      <w:cs w:val="0"/>
      <w:em w:val="none"/>
    </w:rPr>
  </w:style>
  <w:style w:type="character" w:customStyle="1" w:styleId="WW8Num6z8">
    <w:name w:val="WW8Num6z8"/>
    <w:rPr>
      <w:w w:val="100"/>
      <w:position w:val="-1"/>
      <w:effect w:val="none"/>
      <w:vertAlign w:val="baseline"/>
      <w:cs w:val="0"/>
      <w:em w:val="none"/>
    </w:rPr>
  </w:style>
  <w:style w:type="character" w:customStyle="1" w:styleId="WW8Num7z0">
    <w:name w:val="WW8Num7z0"/>
    <w:rPr>
      <w:w w:val="100"/>
      <w:position w:val="-1"/>
      <w:effect w:val="none"/>
      <w:vertAlign w:val="baseline"/>
      <w:cs w:val="0"/>
      <w:em w:val="none"/>
    </w:rPr>
  </w:style>
  <w:style w:type="character" w:customStyle="1" w:styleId="WW8Num7z1">
    <w:name w:val="WW8Num7z1"/>
    <w:rPr>
      <w:rFonts w:ascii="Symbol" w:eastAsia="Times New Roman" w:hAnsi="Symbol" w:cs="Courier New" w:hint="default"/>
      <w:w w:val="100"/>
      <w:position w:val="-1"/>
      <w:effect w:val="none"/>
      <w:vertAlign w:val="baseline"/>
      <w:cs w:val="0"/>
      <w:em w:val="none"/>
    </w:rPr>
  </w:style>
  <w:style w:type="character" w:customStyle="1" w:styleId="WW8Num7z2">
    <w:name w:val="WW8Num7z2"/>
    <w:rPr>
      <w:w w:val="100"/>
      <w:position w:val="-1"/>
      <w:effect w:val="none"/>
      <w:vertAlign w:val="baseline"/>
      <w:cs w:val="0"/>
      <w:em w:val="none"/>
    </w:rPr>
  </w:style>
  <w:style w:type="character" w:customStyle="1" w:styleId="WW8Num7z3">
    <w:name w:val="WW8Num7z3"/>
    <w:rPr>
      <w:w w:val="100"/>
      <w:position w:val="-1"/>
      <w:effect w:val="none"/>
      <w:vertAlign w:val="baseline"/>
      <w:cs w:val="0"/>
      <w:em w:val="none"/>
    </w:rPr>
  </w:style>
  <w:style w:type="character" w:customStyle="1" w:styleId="WW8Num7z4">
    <w:name w:val="WW8Num7z4"/>
    <w:rPr>
      <w:w w:val="100"/>
      <w:position w:val="-1"/>
      <w:effect w:val="none"/>
      <w:vertAlign w:val="baseline"/>
      <w:cs w:val="0"/>
      <w:em w:val="none"/>
    </w:rPr>
  </w:style>
  <w:style w:type="character" w:customStyle="1" w:styleId="WW8Num7z5">
    <w:name w:val="WW8Num7z5"/>
    <w:rPr>
      <w:w w:val="100"/>
      <w:position w:val="-1"/>
      <w:effect w:val="none"/>
      <w:vertAlign w:val="baseline"/>
      <w:cs w:val="0"/>
      <w:em w:val="none"/>
    </w:rPr>
  </w:style>
  <w:style w:type="character" w:customStyle="1" w:styleId="WW8Num7z6">
    <w:name w:val="WW8Num7z6"/>
    <w:rPr>
      <w:w w:val="100"/>
      <w:position w:val="-1"/>
      <w:effect w:val="none"/>
      <w:vertAlign w:val="baseline"/>
      <w:cs w:val="0"/>
      <w:em w:val="none"/>
    </w:rPr>
  </w:style>
  <w:style w:type="character" w:customStyle="1" w:styleId="WW8Num7z7">
    <w:name w:val="WW8Num7z7"/>
    <w:rPr>
      <w:w w:val="100"/>
      <w:position w:val="-1"/>
      <w:effect w:val="none"/>
      <w:vertAlign w:val="baseline"/>
      <w:cs w:val="0"/>
      <w:em w:val="none"/>
    </w:rPr>
  </w:style>
  <w:style w:type="character" w:customStyle="1" w:styleId="WW8Num7z8">
    <w:name w:val="WW8Num7z8"/>
    <w:rPr>
      <w:w w:val="100"/>
      <w:position w:val="-1"/>
      <w:effect w:val="none"/>
      <w:vertAlign w:val="baseline"/>
      <w:cs w:val="0"/>
      <w:em w:val="none"/>
    </w:rPr>
  </w:style>
  <w:style w:type="character" w:customStyle="1" w:styleId="WW8Num8z0">
    <w:name w:val="WW8Num8z0"/>
    <w:rPr>
      <w:w w:val="100"/>
      <w:position w:val="-1"/>
      <w:effect w:val="none"/>
      <w:vertAlign w:val="baseline"/>
      <w:cs w:val="0"/>
      <w:em w:val="none"/>
    </w:rPr>
  </w:style>
  <w:style w:type="character" w:customStyle="1" w:styleId="WW8Num8z1">
    <w:name w:val="WW8Num8z1"/>
    <w:rPr>
      <w:w w:val="100"/>
      <w:position w:val="-1"/>
      <w:effect w:val="none"/>
      <w:vertAlign w:val="baseline"/>
      <w:cs w:val="0"/>
      <w:em w:val="none"/>
    </w:rPr>
  </w:style>
  <w:style w:type="character" w:customStyle="1" w:styleId="WW8Num8z2">
    <w:name w:val="WW8Num8z2"/>
    <w:rPr>
      <w:w w:val="100"/>
      <w:position w:val="-1"/>
      <w:effect w:val="none"/>
      <w:vertAlign w:val="baseline"/>
      <w:cs w:val="0"/>
      <w:em w:val="none"/>
    </w:rPr>
  </w:style>
  <w:style w:type="character" w:customStyle="1" w:styleId="WW8Num8z3">
    <w:name w:val="WW8Num8z3"/>
    <w:rPr>
      <w:w w:val="100"/>
      <w:position w:val="-1"/>
      <w:effect w:val="none"/>
      <w:vertAlign w:val="baseline"/>
      <w:cs w:val="0"/>
      <w:em w:val="none"/>
    </w:rPr>
  </w:style>
  <w:style w:type="character" w:customStyle="1" w:styleId="WW8Num8z4">
    <w:name w:val="WW8Num8z4"/>
    <w:rPr>
      <w:w w:val="100"/>
      <w:position w:val="-1"/>
      <w:effect w:val="none"/>
      <w:vertAlign w:val="baseline"/>
      <w:cs w:val="0"/>
      <w:em w:val="none"/>
    </w:rPr>
  </w:style>
  <w:style w:type="character" w:customStyle="1" w:styleId="WW8Num8z5">
    <w:name w:val="WW8Num8z5"/>
    <w:rPr>
      <w:w w:val="100"/>
      <w:position w:val="-1"/>
      <w:effect w:val="none"/>
      <w:vertAlign w:val="baseline"/>
      <w:cs w:val="0"/>
      <w:em w:val="none"/>
    </w:rPr>
  </w:style>
  <w:style w:type="character" w:customStyle="1" w:styleId="WW8Num8z6">
    <w:name w:val="WW8Num8z6"/>
    <w:rPr>
      <w:w w:val="100"/>
      <w:position w:val="-1"/>
      <w:effect w:val="none"/>
      <w:vertAlign w:val="baseline"/>
      <w:cs w:val="0"/>
      <w:em w:val="none"/>
    </w:rPr>
  </w:style>
  <w:style w:type="character" w:customStyle="1" w:styleId="WW8Num8z7">
    <w:name w:val="WW8Num8z7"/>
    <w:rPr>
      <w:w w:val="100"/>
      <w:position w:val="-1"/>
      <w:effect w:val="none"/>
      <w:vertAlign w:val="baseline"/>
      <w:cs w:val="0"/>
      <w:em w:val="none"/>
    </w:rPr>
  </w:style>
  <w:style w:type="character" w:customStyle="1" w:styleId="WW8Num8z8">
    <w:name w:val="WW8Num8z8"/>
    <w:rPr>
      <w:w w:val="100"/>
      <w:position w:val="-1"/>
      <w:effect w:val="none"/>
      <w:vertAlign w:val="baseline"/>
      <w:cs w:val="0"/>
      <w:em w:val="none"/>
    </w:rPr>
  </w:style>
  <w:style w:type="character" w:customStyle="1" w:styleId="WW8Num9z0">
    <w:name w:val="WW8Num9z0"/>
    <w:rPr>
      <w:rFonts w:ascii="Courier New" w:hAnsi="Courier New" w:cs="Courier New" w:hint="default"/>
      <w:w w:val="100"/>
      <w:position w:val="-1"/>
      <w:effect w:val="none"/>
      <w:vertAlign w:val="baseline"/>
      <w:cs w:val="0"/>
      <w:em w:val="none"/>
    </w:rPr>
  </w:style>
  <w:style w:type="character" w:customStyle="1" w:styleId="WW8Num9z1">
    <w:name w:val="WW8Num9z1"/>
    <w:rPr>
      <w:w w:val="100"/>
      <w:position w:val="-1"/>
      <w:effect w:val="none"/>
      <w:vertAlign w:val="baseline"/>
      <w:cs w:val="0"/>
      <w:em w:val="none"/>
    </w:rPr>
  </w:style>
  <w:style w:type="character" w:customStyle="1" w:styleId="WW8Num9z2">
    <w:name w:val="WW8Num9z2"/>
    <w:rPr>
      <w:w w:val="100"/>
      <w:position w:val="-1"/>
      <w:effect w:val="none"/>
      <w:vertAlign w:val="baseline"/>
      <w:cs w:val="0"/>
      <w:em w:val="none"/>
    </w:rPr>
  </w:style>
  <w:style w:type="character" w:customStyle="1" w:styleId="WW8Num9z3">
    <w:name w:val="WW8Num9z3"/>
    <w:rPr>
      <w:w w:val="100"/>
      <w:position w:val="-1"/>
      <w:effect w:val="none"/>
      <w:vertAlign w:val="baseline"/>
      <w:cs w:val="0"/>
      <w:em w:val="none"/>
    </w:rPr>
  </w:style>
  <w:style w:type="character" w:customStyle="1" w:styleId="WW8Num9z4">
    <w:name w:val="WW8Num9z4"/>
    <w:rPr>
      <w:w w:val="100"/>
      <w:position w:val="-1"/>
      <w:effect w:val="none"/>
      <w:vertAlign w:val="baseline"/>
      <w:cs w:val="0"/>
      <w:em w:val="none"/>
    </w:rPr>
  </w:style>
  <w:style w:type="character" w:customStyle="1" w:styleId="WW8Num9z5">
    <w:name w:val="WW8Num9z5"/>
    <w:rPr>
      <w:w w:val="100"/>
      <w:position w:val="-1"/>
      <w:effect w:val="none"/>
      <w:vertAlign w:val="baseline"/>
      <w:cs w:val="0"/>
      <w:em w:val="none"/>
    </w:rPr>
  </w:style>
  <w:style w:type="character" w:customStyle="1" w:styleId="WW8Num9z6">
    <w:name w:val="WW8Num9z6"/>
    <w:rPr>
      <w:w w:val="100"/>
      <w:position w:val="-1"/>
      <w:effect w:val="none"/>
      <w:vertAlign w:val="baseline"/>
      <w:cs w:val="0"/>
      <w:em w:val="none"/>
    </w:rPr>
  </w:style>
  <w:style w:type="character" w:customStyle="1" w:styleId="WW8Num9z7">
    <w:name w:val="WW8Num9z7"/>
    <w:rPr>
      <w:w w:val="100"/>
      <w:position w:val="-1"/>
      <w:effect w:val="none"/>
      <w:vertAlign w:val="baseline"/>
      <w:cs w:val="0"/>
      <w:em w:val="none"/>
    </w:rPr>
  </w:style>
  <w:style w:type="character" w:customStyle="1" w:styleId="WW8Num9z8">
    <w:name w:val="WW8Num9z8"/>
    <w:rPr>
      <w:w w:val="100"/>
      <w:position w:val="-1"/>
      <w:effect w:val="none"/>
      <w:vertAlign w:val="baseline"/>
      <w:cs w:val="0"/>
      <w:em w:val="none"/>
    </w:rPr>
  </w:style>
  <w:style w:type="character" w:customStyle="1" w:styleId="WW8Num10z0">
    <w:name w:val="WW8Num10z0"/>
    <w:rPr>
      <w:w w:val="100"/>
      <w:position w:val="-1"/>
      <w:effect w:val="none"/>
      <w:vertAlign w:val="baseline"/>
      <w:cs w:val="0"/>
      <w:em w:val="none"/>
    </w:rPr>
  </w:style>
  <w:style w:type="character" w:customStyle="1" w:styleId="WW8Num10z1">
    <w:name w:val="WW8Num10z1"/>
    <w:rPr>
      <w:w w:val="100"/>
      <w:position w:val="-1"/>
      <w:effect w:val="none"/>
      <w:vertAlign w:val="baseline"/>
      <w:cs w:val="0"/>
      <w:em w:val="none"/>
    </w:rPr>
  </w:style>
  <w:style w:type="character" w:customStyle="1" w:styleId="WW8Num10z2">
    <w:name w:val="WW8Num10z2"/>
    <w:rPr>
      <w:w w:val="100"/>
      <w:position w:val="-1"/>
      <w:effect w:val="none"/>
      <w:vertAlign w:val="baseline"/>
      <w:cs w:val="0"/>
      <w:em w:val="none"/>
    </w:rPr>
  </w:style>
  <w:style w:type="character" w:customStyle="1" w:styleId="WW8Num10z3">
    <w:name w:val="WW8Num10z3"/>
    <w:rPr>
      <w:w w:val="100"/>
      <w:position w:val="-1"/>
      <w:effect w:val="none"/>
      <w:vertAlign w:val="baseline"/>
      <w:cs w:val="0"/>
      <w:em w:val="none"/>
    </w:rPr>
  </w:style>
  <w:style w:type="character" w:customStyle="1" w:styleId="WW8Num10z4">
    <w:name w:val="WW8Num10z4"/>
    <w:rPr>
      <w:w w:val="100"/>
      <w:position w:val="-1"/>
      <w:effect w:val="none"/>
      <w:vertAlign w:val="baseline"/>
      <w:cs w:val="0"/>
      <w:em w:val="none"/>
    </w:rPr>
  </w:style>
  <w:style w:type="character" w:customStyle="1" w:styleId="WW8Num10z5">
    <w:name w:val="WW8Num10z5"/>
    <w:rPr>
      <w:w w:val="100"/>
      <w:position w:val="-1"/>
      <w:effect w:val="none"/>
      <w:vertAlign w:val="baseline"/>
      <w:cs w:val="0"/>
      <w:em w:val="none"/>
    </w:rPr>
  </w:style>
  <w:style w:type="character" w:customStyle="1" w:styleId="WW8Num10z6">
    <w:name w:val="WW8Num10z6"/>
    <w:rPr>
      <w:w w:val="100"/>
      <w:position w:val="-1"/>
      <w:effect w:val="none"/>
      <w:vertAlign w:val="baseline"/>
      <w:cs w:val="0"/>
      <w:em w:val="none"/>
    </w:rPr>
  </w:style>
  <w:style w:type="character" w:customStyle="1" w:styleId="WW8Num10z7">
    <w:name w:val="WW8Num10z7"/>
    <w:rPr>
      <w:w w:val="100"/>
      <w:position w:val="-1"/>
      <w:effect w:val="none"/>
      <w:vertAlign w:val="baseline"/>
      <w:cs w:val="0"/>
      <w:em w:val="none"/>
    </w:rPr>
  </w:style>
  <w:style w:type="character" w:customStyle="1" w:styleId="WW8Num10z8">
    <w:name w:val="WW8Num10z8"/>
    <w:rPr>
      <w:w w:val="100"/>
      <w:position w:val="-1"/>
      <w:effect w:val="none"/>
      <w:vertAlign w:val="baseline"/>
      <w:cs w:val="0"/>
      <w:em w:val="none"/>
    </w:rPr>
  </w:style>
  <w:style w:type="character" w:customStyle="1" w:styleId="WW8Num11z0">
    <w:name w:val="WW8Num11z0"/>
    <w:rPr>
      <w:w w:val="100"/>
      <w:position w:val="-1"/>
      <w:effect w:val="none"/>
      <w:vertAlign w:val="baseline"/>
      <w:cs w:val="0"/>
      <w:em w:val="none"/>
    </w:rPr>
  </w:style>
  <w:style w:type="character" w:customStyle="1" w:styleId="WW8Num11z1">
    <w:name w:val="WW8Num11z1"/>
    <w:rPr>
      <w:w w:val="100"/>
      <w:position w:val="-1"/>
      <w:effect w:val="none"/>
      <w:vertAlign w:val="baseline"/>
      <w:cs w:val="0"/>
      <w:em w:val="none"/>
    </w:rPr>
  </w:style>
  <w:style w:type="character" w:customStyle="1" w:styleId="WW8Num11z2">
    <w:name w:val="WW8Num11z2"/>
    <w:rPr>
      <w:w w:val="100"/>
      <w:position w:val="-1"/>
      <w:effect w:val="none"/>
      <w:vertAlign w:val="baseline"/>
      <w:cs w:val="0"/>
      <w:em w:val="none"/>
    </w:rPr>
  </w:style>
  <w:style w:type="character" w:customStyle="1" w:styleId="WW8Num11z3">
    <w:name w:val="WW8Num11z3"/>
    <w:rPr>
      <w:w w:val="100"/>
      <w:position w:val="-1"/>
      <w:effect w:val="none"/>
      <w:vertAlign w:val="baseline"/>
      <w:cs w:val="0"/>
      <w:em w:val="none"/>
    </w:rPr>
  </w:style>
  <w:style w:type="character" w:customStyle="1" w:styleId="WW8Num11z4">
    <w:name w:val="WW8Num11z4"/>
    <w:rPr>
      <w:w w:val="100"/>
      <w:position w:val="-1"/>
      <w:effect w:val="none"/>
      <w:vertAlign w:val="baseline"/>
      <w:cs w:val="0"/>
      <w:em w:val="none"/>
    </w:rPr>
  </w:style>
  <w:style w:type="character" w:customStyle="1" w:styleId="WW8Num11z5">
    <w:name w:val="WW8Num11z5"/>
    <w:rPr>
      <w:w w:val="100"/>
      <w:position w:val="-1"/>
      <w:effect w:val="none"/>
      <w:vertAlign w:val="baseline"/>
      <w:cs w:val="0"/>
      <w:em w:val="none"/>
    </w:rPr>
  </w:style>
  <w:style w:type="character" w:customStyle="1" w:styleId="WW8Num11z6">
    <w:name w:val="WW8Num11z6"/>
    <w:rPr>
      <w:w w:val="100"/>
      <w:position w:val="-1"/>
      <w:effect w:val="none"/>
      <w:vertAlign w:val="baseline"/>
      <w:cs w:val="0"/>
      <w:em w:val="none"/>
    </w:rPr>
  </w:style>
  <w:style w:type="character" w:customStyle="1" w:styleId="WW8Num11z7">
    <w:name w:val="WW8Num11z7"/>
    <w:rPr>
      <w:w w:val="100"/>
      <w:position w:val="-1"/>
      <w:effect w:val="none"/>
      <w:vertAlign w:val="baseline"/>
      <w:cs w:val="0"/>
      <w:em w:val="none"/>
    </w:rPr>
  </w:style>
  <w:style w:type="character" w:customStyle="1" w:styleId="WW8Num11z8">
    <w:name w:val="WW8Num11z8"/>
    <w:rPr>
      <w:w w:val="100"/>
      <w:position w:val="-1"/>
      <w:effect w:val="none"/>
      <w:vertAlign w:val="baseline"/>
      <w:cs w:val="0"/>
      <w:em w:val="none"/>
    </w:rPr>
  </w:style>
  <w:style w:type="character" w:customStyle="1" w:styleId="WW8Num12z0">
    <w:name w:val="WW8Num12z0"/>
    <w:rPr>
      <w:w w:val="100"/>
      <w:position w:val="-1"/>
      <w:u w:val="none"/>
      <w:effect w:val="none"/>
      <w:vertAlign w:val="baseline"/>
      <w:cs w:val="0"/>
      <w:em w:val="none"/>
    </w:rPr>
  </w:style>
  <w:style w:type="character" w:customStyle="1" w:styleId="Domylnaczcionkaakapitu1">
    <w:name w:val="Domyślna czcionka akapitu1"/>
    <w:rPr>
      <w:w w:val="100"/>
      <w:position w:val="-1"/>
      <w:effect w:val="none"/>
      <w:vertAlign w:val="baseline"/>
      <w:cs w:val="0"/>
      <w:em w:val="none"/>
    </w:rPr>
  </w:style>
  <w:style w:type="character" w:customStyle="1" w:styleId="hascaption">
    <w:name w:val="hascaption"/>
    <w:rPr>
      <w:w w:val="100"/>
      <w:position w:val="-1"/>
      <w:effect w:val="none"/>
      <w:vertAlign w:val="baseline"/>
      <w:cs w:val="0"/>
      <w:em w:val="none"/>
    </w:rPr>
  </w:style>
  <w:style w:type="character" w:customStyle="1" w:styleId="st">
    <w:name w:val="st"/>
    <w:rPr>
      <w:w w:val="100"/>
      <w:position w:val="-1"/>
      <w:effect w:val="none"/>
      <w:vertAlign w:val="baseline"/>
      <w:cs w:val="0"/>
      <w:em w:val="none"/>
    </w:rPr>
  </w:style>
  <w:style w:type="character" w:customStyle="1" w:styleId="NagwekZnak">
    <w:name w:val="Nagłówek Znak"/>
    <w:rPr>
      <w:w w:val="100"/>
      <w:position w:val="-1"/>
      <w:sz w:val="24"/>
      <w:szCs w:val="24"/>
      <w:effect w:val="none"/>
      <w:vertAlign w:val="baseline"/>
      <w:cs w:val="0"/>
      <w:em w:val="none"/>
      <w:lang w:val="en-US"/>
    </w:rPr>
  </w:style>
  <w:style w:type="character" w:customStyle="1" w:styleId="StopkaZnak">
    <w:name w:val="Stopka Znak"/>
    <w:rPr>
      <w:w w:val="100"/>
      <w:position w:val="-1"/>
      <w:sz w:val="24"/>
      <w:szCs w:val="24"/>
      <w:effect w:val="none"/>
      <w:vertAlign w:val="baseline"/>
      <w:cs w:val="0"/>
      <w:em w:val="none"/>
      <w:lang w:val="en-US"/>
    </w:rPr>
  </w:style>
  <w:style w:type="paragraph" w:customStyle="1" w:styleId="Nagwek20">
    <w:name w:val="Nagłówek2"/>
    <w:basedOn w:val="Normalny"/>
    <w:next w:val="Tekstpodstawowy"/>
    <w:pPr>
      <w:keepNext/>
      <w:spacing w:before="240" w:after="120"/>
    </w:pPr>
    <w:rPr>
      <w:rFonts w:ascii="Arial" w:eastAsia="Microsoft YaHei" w:hAnsi="Arial" w:cs="Mangal"/>
      <w:sz w:val="28"/>
      <w:szCs w:val="28"/>
    </w:rPr>
  </w:style>
  <w:style w:type="paragraph" w:styleId="Tekstpodstawowy">
    <w:name w:val="Body Text"/>
    <w:basedOn w:val="Normalny"/>
    <w:pPr>
      <w:spacing w:after="120"/>
    </w:pPr>
  </w:style>
  <w:style w:type="paragraph" w:styleId="Lista">
    <w:name w:val="List"/>
    <w:basedOn w:val="Tekstpodstawowy"/>
  </w:style>
  <w:style w:type="paragraph" w:customStyle="1" w:styleId="Podpis1">
    <w:name w:val="Podpis1"/>
    <w:basedOn w:val="Normalny"/>
    <w:pPr>
      <w:suppressLineNumbers/>
      <w:spacing w:before="120" w:after="120"/>
    </w:pPr>
    <w:rPr>
      <w:i/>
      <w:iCs/>
    </w:rPr>
  </w:style>
  <w:style w:type="paragraph" w:customStyle="1" w:styleId="Indeks">
    <w:name w:val="Indeks"/>
    <w:basedOn w:val="Normalny"/>
    <w:pPr>
      <w:suppressLineNumbers/>
    </w:pPr>
  </w:style>
  <w:style w:type="paragraph" w:customStyle="1" w:styleId="Nagwek10">
    <w:name w:val="Nagłówek1"/>
    <w:pPr>
      <w:keepNext/>
      <w:widowControl w:val="0"/>
      <w:spacing w:before="240" w:after="120" w:line="360" w:lineRule="auto"/>
      <w:ind w:leftChars="-1" w:left="-1" w:hangingChars="1" w:hanging="1"/>
      <w:jc w:val="both"/>
      <w:textDirection w:val="btLr"/>
      <w:textAlignment w:val="top"/>
      <w:outlineLvl w:val="0"/>
    </w:pPr>
    <w:rPr>
      <w:rFonts w:ascii="Arial" w:eastAsia="ヒラギノ角ゴ Pro W3" w:hAnsi="Arial" w:cs="Arial"/>
      <w:color w:val="000000"/>
      <w:kern w:val="1"/>
      <w:position w:val="-1"/>
      <w:sz w:val="28"/>
      <w:lang w:eastAsia="ar-SA"/>
    </w:rPr>
  </w:style>
  <w:style w:type="paragraph" w:customStyle="1" w:styleId="Normalny1">
    <w:name w:val="Normalny1"/>
    <w:pPr>
      <w:widowControl w:val="0"/>
      <w:spacing w:line="360" w:lineRule="auto"/>
      <w:ind w:leftChars="-1" w:left="-1" w:hangingChars="1" w:hanging="1"/>
      <w:jc w:val="both"/>
      <w:textDirection w:val="btLr"/>
      <w:textAlignment w:val="top"/>
      <w:outlineLvl w:val="0"/>
    </w:pPr>
    <w:rPr>
      <w:rFonts w:ascii="Arial Unicode MS" w:eastAsia="ヒラギノ角ゴ Pro W3" w:hAnsi="Arial Unicode MS" w:cs="Arial Unicode MS"/>
      <w:color w:val="000000"/>
      <w:kern w:val="1"/>
      <w:position w:val="-1"/>
      <w:sz w:val="16"/>
      <w:lang w:eastAsia="ar-SA"/>
    </w:rPr>
  </w:style>
  <w:style w:type="paragraph" w:customStyle="1" w:styleId="Bezformatowania">
    <w:name w:val="Bez formatowania"/>
    <w:pPr>
      <w:spacing w:line="1" w:lineRule="atLeast"/>
      <w:ind w:leftChars="-1" w:left="-1" w:hangingChars="1" w:hanging="1"/>
      <w:textDirection w:val="btLr"/>
      <w:textAlignment w:val="top"/>
      <w:outlineLvl w:val="0"/>
    </w:pPr>
    <w:rPr>
      <w:color w:val="000000"/>
      <w:position w:val="-1"/>
      <w:lang w:eastAsia="ar-SA"/>
    </w:rPr>
  </w:style>
  <w:style w:type="paragraph" w:customStyle="1" w:styleId="Kolorowalistaakcent11">
    <w:name w:val="Kolorowa lista — akcent 11"/>
    <w:basedOn w:val="Normalny"/>
    <w:pPr>
      <w:spacing w:after="160" w:line="256" w:lineRule="auto"/>
      <w:ind w:left="720" w:firstLine="0"/>
    </w:pPr>
    <w:rPr>
      <w:rFonts w:ascii="Calibri" w:eastAsia="Calibri" w:hAnsi="Calibri"/>
      <w:sz w:val="22"/>
      <w:szCs w:val="22"/>
    </w:rPr>
  </w:style>
  <w:style w:type="paragraph" w:styleId="Nagwek">
    <w:name w:val="header"/>
    <w:basedOn w:val="Normalny"/>
    <w:pPr>
      <w:tabs>
        <w:tab w:val="center" w:pos="4536"/>
        <w:tab w:val="right" w:pos="9072"/>
      </w:tabs>
    </w:pPr>
  </w:style>
  <w:style w:type="paragraph" w:styleId="Stopka">
    <w:name w:val="footer"/>
    <w:basedOn w:val="Normalny"/>
    <w:pPr>
      <w:tabs>
        <w:tab w:val="center" w:pos="4536"/>
        <w:tab w:val="right" w:pos="9072"/>
      </w:tabs>
    </w:pPr>
  </w:style>
  <w:style w:type="paragraph" w:styleId="Tekstprzypisukocowego">
    <w:name w:val="endnote text"/>
    <w:basedOn w:val="Normalny"/>
    <w:qFormat/>
    <w:rPr>
      <w:sz w:val="20"/>
      <w:szCs w:val="20"/>
    </w:rPr>
  </w:style>
  <w:style w:type="character" w:customStyle="1" w:styleId="TekstprzypisukocowegoZnak">
    <w:name w:val="Tekst przypisu końcowego Znak"/>
    <w:rPr>
      <w:w w:val="100"/>
      <w:position w:val="-1"/>
      <w:effect w:val="none"/>
      <w:vertAlign w:val="baseline"/>
      <w:cs w:val="0"/>
      <w:em w:val="none"/>
      <w:lang w:eastAsia="ar-SA"/>
    </w:rPr>
  </w:style>
  <w:style w:type="character" w:styleId="Odwoanieprzypisukocowego">
    <w:name w:val="endnote reference"/>
    <w:qFormat/>
    <w:rPr>
      <w:w w:val="100"/>
      <w:position w:val="-1"/>
      <w:effect w:val="none"/>
      <w:vertAlign w:val="superscript"/>
      <w:cs w:val="0"/>
      <w:em w:val="none"/>
    </w:rPr>
  </w:style>
  <w:style w:type="paragraph" w:styleId="Tekstdymka">
    <w:name w:val="Balloon Text"/>
    <w:basedOn w:val="Normalny"/>
    <w:qFormat/>
    <w:rPr>
      <w:rFonts w:ascii="Segoe UI" w:hAnsi="Segoe UI" w:cs="Segoe UI"/>
      <w:sz w:val="18"/>
      <w:szCs w:val="18"/>
    </w:rPr>
  </w:style>
  <w:style w:type="character" w:customStyle="1" w:styleId="TekstdymkaZnak">
    <w:name w:val="Tekst dymka Znak"/>
    <w:rPr>
      <w:rFonts w:ascii="Segoe UI" w:hAnsi="Segoe UI" w:cs="Segoe UI"/>
      <w:w w:val="100"/>
      <w:position w:val="-1"/>
      <w:sz w:val="18"/>
      <w:szCs w:val="18"/>
      <w:effect w:val="none"/>
      <w:vertAlign w:val="baseline"/>
      <w:cs w:val="0"/>
      <w:em w:val="none"/>
      <w:lang w:eastAsia="ar-SA"/>
    </w:rPr>
  </w:style>
  <w:style w:type="character" w:styleId="Odwoaniedokomentarza">
    <w:name w:val="annotation reference"/>
    <w:qFormat/>
    <w:rPr>
      <w:w w:val="100"/>
      <w:position w:val="-1"/>
      <w:sz w:val="16"/>
      <w:szCs w:val="16"/>
      <w:effect w:val="none"/>
      <w:vertAlign w:val="baseline"/>
      <w:cs w:val="0"/>
      <w:em w:val="none"/>
    </w:rPr>
  </w:style>
  <w:style w:type="paragraph" w:styleId="Tekstkomentarza">
    <w:name w:val="annotation text"/>
    <w:basedOn w:val="Normalny"/>
    <w:qFormat/>
    <w:rPr>
      <w:sz w:val="20"/>
      <w:szCs w:val="20"/>
    </w:rPr>
  </w:style>
  <w:style w:type="character" w:customStyle="1" w:styleId="TekstkomentarzaZnak">
    <w:name w:val="Tekst komentarza Znak"/>
    <w:rPr>
      <w:w w:val="100"/>
      <w:position w:val="-1"/>
      <w:effect w:val="none"/>
      <w:vertAlign w:val="baseline"/>
      <w:cs w:val="0"/>
      <w:em w:val="none"/>
      <w:lang w:eastAsia="ar-SA"/>
    </w:rPr>
  </w:style>
  <w:style w:type="paragraph" w:styleId="Tematkomentarza">
    <w:name w:val="annotation subject"/>
    <w:basedOn w:val="Tekstkomentarza"/>
    <w:next w:val="Tekstkomentarza"/>
    <w:qFormat/>
    <w:rPr>
      <w:b/>
      <w:bCs/>
    </w:rPr>
  </w:style>
  <w:style w:type="character" w:customStyle="1" w:styleId="TematkomentarzaZnak">
    <w:name w:val="Temat komentarza Znak"/>
    <w:rPr>
      <w:b/>
      <w:bCs/>
      <w:w w:val="100"/>
      <w:position w:val="-1"/>
      <w:effect w:val="none"/>
      <w:vertAlign w:val="baseline"/>
      <w:cs w:val="0"/>
      <w:em w:val="none"/>
      <w:lang w:eastAsia="ar-SA"/>
    </w:rPr>
  </w:style>
  <w:style w:type="paragraph" w:styleId="Poprawka">
    <w:name w:val="Revision"/>
    <w:qFormat/>
    <w:pPr>
      <w:suppressAutoHyphens/>
      <w:spacing w:line="1" w:lineRule="atLeast"/>
      <w:ind w:leftChars="-1" w:left="-1" w:hangingChars="1" w:hanging="1"/>
      <w:textDirection w:val="btLr"/>
      <w:textAlignment w:val="top"/>
      <w:outlineLvl w:val="0"/>
    </w:pPr>
    <w:rPr>
      <w:position w:val="-1"/>
      <w:sz w:val="24"/>
      <w:szCs w:val="24"/>
      <w:lang w:val="pl-PL" w:eastAsia="ar-SA"/>
    </w:rPr>
  </w:style>
  <w:style w:type="character" w:styleId="Hipercze">
    <w:name w:val="Hyperlink"/>
    <w:qFormat/>
    <w:rPr>
      <w:color w:val="467886"/>
      <w:w w:val="100"/>
      <w:position w:val="-1"/>
      <w:u w:val="single"/>
      <w:effect w:val="none"/>
      <w:vertAlign w:val="baseline"/>
      <w:cs w:val="0"/>
      <w:em w:val="none"/>
    </w:rPr>
  </w:style>
  <w:style w:type="character" w:styleId="Nierozpoznanawzmianka">
    <w:name w:val="Unresolved Mention"/>
    <w:qFormat/>
    <w:rPr>
      <w:color w:val="605E5C"/>
      <w:w w:val="100"/>
      <w:position w:val="-1"/>
      <w:effect w:val="none"/>
      <w:shd w:val="clear" w:color="auto" w:fill="E1DFDD"/>
      <w:vertAlign w:val="baseline"/>
      <w:cs w:val="0"/>
      <w:em w:val="none"/>
    </w:rPr>
  </w:style>
  <w:style w:type="paragraph" w:styleId="Podtytu">
    <w:name w:val="Subtitle"/>
    <w:basedOn w:val="Normalny"/>
    <w:next w:val="Normalny"/>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Vsw/c7ibcx3xrUu3r3W/JbkpCcA==">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482</Words>
  <Characters>2896</Characters>
  <Application>Microsoft Office Word</Application>
  <DocSecurity>0</DocSecurity>
  <Lines>24</Lines>
  <Paragraphs>6</Paragraphs>
  <ScaleCrop>false</ScaleCrop>
  <Company/>
  <LinksUpToDate>false</LinksUpToDate>
  <CharactersWithSpaces>3372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Grzegorz Nowak</dc:creator>
  <cp:lastModifiedBy>Renata Poreda, ASTOR</cp:lastModifiedBy>
  <cp:revision>3</cp:revision>
  <dcterms:created xsi:type="dcterms:W3CDTF">2026-03-16T16:08:00Z</dcterms:created>
  <dcterms:modified xsi:type="dcterms:W3CDTF">2026-03-16T16:09:00Z</dcterms:modified>
</cp:coreProperties>
</file>